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13E" w:rsidRDefault="0063295E">
      <w:pPr>
        <w:widowControl/>
        <w:shd w:val="clear" w:color="auto" w:fill="FFFFFF"/>
        <w:spacing w:line="630" w:lineRule="atLeast"/>
        <w:jc w:val="center"/>
        <w:outlineLvl w:val="0"/>
        <w:rPr>
          <w:rFonts w:ascii="微软雅黑" w:eastAsia="微软雅黑" w:hAnsi="微软雅黑" w:cs="宋体"/>
          <w:color w:val="000000"/>
          <w:kern w:val="36"/>
          <w:sz w:val="42"/>
          <w:szCs w:val="42"/>
        </w:rPr>
      </w:pPr>
      <w:r>
        <w:rPr>
          <w:rFonts w:ascii="微软雅黑" w:eastAsia="微软雅黑" w:hAnsi="微软雅黑" w:cs="宋体" w:hint="eastAsia"/>
          <w:color w:val="000000"/>
          <w:kern w:val="36"/>
          <w:sz w:val="42"/>
          <w:szCs w:val="42"/>
        </w:rPr>
        <w:t>南通市公安局通州湾示范区分局</w:t>
      </w:r>
      <w:r>
        <w:rPr>
          <w:rFonts w:ascii="微软雅黑" w:eastAsia="微软雅黑" w:hAnsi="微软雅黑" w:cs="宋体" w:hint="eastAsia"/>
          <w:color w:val="000000"/>
          <w:kern w:val="36"/>
          <w:sz w:val="42"/>
          <w:szCs w:val="42"/>
        </w:rPr>
        <w:t>高清二频道</w:t>
      </w:r>
      <w:r>
        <w:rPr>
          <w:rFonts w:ascii="微软雅黑" w:eastAsia="微软雅黑" w:hAnsi="微软雅黑" w:cs="宋体" w:hint="eastAsia"/>
          <w:color w:val="000000"/>
          <w:kern w:val="36"/>
          <w:sz w:val="42"/>
          <w:szCs w:val="42"/>
        </w:rPr>
        <w:t>电视电话会议系统设备询价采购公告</w:t>
      </w:r>
    </w:p>
    <w:p w:rsidR="0087413E" w:rsidRDefault="0063295E">
      <w:pPr>
        <w:pStyle w:val="1"/>
        <w:widowControl w:val="0"/>
        <w:numPr>
          <w:ilvl w:val="0"/>
          <w:numId w:val="1"/>
        </w:numPr>
        <w:adjustRightInd w:val="0"/>
        <w:snapToGrid w:val="0"/>
        <w:spacing w:line="360" w:lineRule="auto"/>
        <w:rPr>
          <w:rFonts w:ascii="仿宋" w:eastAsia="仿宋" w:hAnsi="仿宋"/>
          <w:sz w:val="28"/>
          <w:szCs w:val="28"/>
        </w:rPr>
      </w:pPr>
      <w:r>
        <w:rPr>
          <w:rFonts w:ascii="黑体" w:eastAsia="黑体" w:hAnsi="黑体" w:hint="eastAsia"/>
          <w:color w:val="333333"/>
          <w:kern w:val="0"/>
          <w:sz w:val="30"/>
          <w:szCs w:val="30"/>
        </w:rPr>
        <w:t>项目需求：</w:t>
      </w:r>
    </w:p>
    <w:p w:rsidR="0087413E" w:rsidRDefault="0063295E">
      <w:pPr>
        <w:widowControl/>
        <w:shd w:val="clear" w:color="auto" w:fill="FFFFFF"/>
        <w:spacing w:line="315" w:lineRule="atLeast"/>
        <w:ind w:firstLine="640"/>
        <w:jc w:val="left"/>
        <w:rPr>
          <w:rFonts w:ascii="仿宋_GB2312" w:eastAsia="仿宋_GB2312" w:hAnsi="微软雅黑" w:cs="宋体"/>
          <w:color w:val="333333"/>
          <w:kern w:val="0"/>
          <w:sz w:val="28"/>
          <w:szCs w:val="28"/>
        </w:rPr>
      </w:pPr>
      <w:r>
        <w:rPr>
          <w:rFonts w:ascii="仿宋_GB2312" w:eastAsia="仿宋_GB2312" w:hAnsi="微软雅黑" w:cs="宋体" w:hint="eastAsia"/>
          <w:color w:val="333333"/>
          <w:kern w:val="0"/>
          <w:sz w:val="28"/>
          <w:szCs w:val="28"/>
        </w:rPr>
        <w:t>在通州</w:t>
      </w:r>
      <w:proofErr w:type="gramStart"/>
      <w:r>
        <w:rPr>
          <w:rFonts w:ascii="仿宋_GB2312" w:eastAsia="仿宋_GB2312" w:hAnsi="微软雅黑" w:cs="宋体" w:hint="eastAsia"/>
          <w:color w:val="333333"/>
          <w:kern w:val="0"/>
          <w:sz w:val="28"/>
          <w:szCs w:val="28"/>
        </w:rPr>
        <w:t>湾分局</w:t>
      </w:r>
      <w:proofErr w:type="gramEnd"/>
      <w:r>
        <w:rPr>
          <w:rFonts w:ascii="仿宋_GB2312" w:eastAsia="仿宋_GB2312" w:hAnsi="微软雅黑" w:cs="宋体" w:hint="eastAsia"/>
          <w:color w:val="333333"/>
          <w:kern w:val="0"/>
          <w:sz w:val="28"/>
          <w:szCs w:val="28"/>
        </w:rPr>
        <w:t>机关</w:t>
      </w:r>
      <w:r>
        <w:rPr>
          <w:rFonts w:ascii="仿宋_GB2312" w:eastAsia="仿宋_GB2312" w:hAnsi="微软雅黑" w:cs="宋体" w:hint="eastAsia"/>
          <w:color w:val="333333"/>
          <w:kern w:val="0"/>
          <w:sz w:val="28"/>
          <w:szCs w:val="28"/>
        </w:rPr>
        <w:t>7F/8F</w:t>
      </w:r>
      <w:r>
        <w:rPr>
          <w:rFonts w:ascii="仿宋_GB2312" w:eastAsia="仿宋_GB2312" w:hAnsi="微软雅黑" w:cs="宋体" w:hint="eastAsia"/>
          <w:color w:val="333333"/>
          <w:kern w:val="0"/>
          <w:sz w:val="28"/>
          <w:szCs w:val="28"/>
        </w:rPr>
        <w:t>两个会议室新增一台高清视频会议终端和两台高</w:t>
      </w:r>
      <w:proofErr w:type="gramStart"/>
      <w:r>
        <w:rPr>
          <w:rFonts w:ascii="仿宋_GB2312" w:eastAsia="仿宋_GB2312" w:hAnsi="微软雅黑" w:cs="宋体" w:hint="eastAsia"/>
          <w:color w:val="333333"/>
          <w:kern w:val="0"/>
          <w:sz w:val="28"/>
          <w:szCs w:val="28"/>
        </w:rPr>
        <w:t>清会议</w:t>
      </w:r>
      <w:proofErr w:type="gramEnd"/>
      <w:r>
        <w:rPr>
          <w:rFonts w:ascii="仿宋_GB2312" w:eastAsia="仿宋_GB2312" w:hAnsi="微软雅黑" w:cs="宋体" w:hint="eastAsia"/>
          <w:color w:val="333333"/>
          <w:kern w:val="0"/>
          <w:sz w:val="28"/>
          <w:szCs w:val="28"/>
        </w:rPr>
        <w:t>摄像机等，终端设备须和市局无缝对接（注：市公安局现有高清二频道电视电话会议系统品牌厂商为华为），实现全局设备的互联互通，确保全局会议等活动的正常进行。</w:t>
      </w:r>
    </w:p>
    <w:p w:rsidR="0087413E" w:rsidRDefault="0063295E">
      <w:pPr>
        <w:widowControl/>
        <w:shd w:val="clear" w:color="auto" w:fill="FFFFFF"/>
        <w:spacing w:line="315" w:lineRule="atLeast"/>
        <w:ind w:firstLine="640"/>
        <w:jc w:val="left"/>
        <w:rPr>
          <w:rFonts w:ascii="仿宋_GB2312" w:eastAsia="仿宋_GB2312" w:hAnsi="微软雅黑" w:cs="宋体"/>
          <w:color w:val="333333"/>
          <w:kern w:val="0"/>
          <w:sz w:val="28"/>
          <w:szCs w:val="28"/>
        </w:rPr>
      </w:pPr>
      <w:r>
        <w:rPr>
          <w:rFonts w:ascii="仿宋_GB2312" w:eastAsia="仿宋_GB2312" w:hAnsi="微软雅黑" w:cs="宋体" w:hint="eastAsia"/>
          <w:color w:val="333333"/>
          <w:kern w:val="0"/>
          <w:sz w:val="28"/>
          <w:szCs w:val="28"/>
        </w:rPr>
        <w:t>工作网络：公安网就近接入，并布放至会议室各网络信息点，用于会议室常态网络接入。</w:t>
      </w:r>
    </w:p>
    <w:p w:rsidR="0087413E" w:rsidRDefault="0063295E">
      <w:pPr>
        <w:widowControl/>
        <w:shd w:val="clear" w:color="auto" w:fill="FFFFFF"/>
        <w:spacing w:line="315" w:lineRule="atLeast"/>
        <w:ind w:firstLine="640"/>
        <w:jc w:val="left"/>
        <w:rPr>
          <w:rFonts w:ascii="仿宋_GB2312" w:eastAsia="仿宋_GB2312" w:hAnsi="微软雅黑" w:cs="宋体"/>
          <w:color w:val="333333"/>
          <w:kern w:val="0"/>
          <w:sz w:val="28"/>
          <w:szCs w:val="28"/>
        </w:rPr>
      </w:pPr>
      <w:r>
        <w:rPr>
          <w:rFonts w:ascii="仿宋_GB2312" w:eastAsia="仿宋_GB2312" w:hAnsi="微软雅黑" w:cs="宋体" w:hint="eastAsia"/>
          <w:color w:val="333333"/>
          <w:kern w:val="0"/>
          <w:sz w:val="28"/>
          <w:szCs w:val="28"/>
        </w:rPr>
        <w:t>电源引入：从机房</w:t>
      </w:r>
      <w:proofErr w:type="gramStart"/>
      <w:r>
        <w:rPr>
          <w:rFonts w:ascii="仿宋_GB2312" w:eastAsia="仿宋_GB2312" w:hAnsi="微软雅黑" w:cs="宋体" w:hint="eastAsia"/>
          <w:color w:val="333333"/>
          <w:kern w:val="0"/>
          <w:sz w:val="28"/>
          <w:szCs w:val="28"/>
        </w:rPr>
        <w:t>引入引入</w:t>
      </w:r>
      <w:proofErr w:type="gramEnd"/>
      <w:r>
        <w:rPr>
          <w:rFonts w:ascii="仿宋_GB2312" w:eastAsia="仿宋_GB2312" w:hAnsi="微软雅黑" w:cs="宋体" w:hint="eastAsia"/>
          <w:color w:val="333333"/>
          <w:kern w:val="0"/>
          <w:sz w:val="28"/>
          <w:szCs w:val="28"/>
        </w:rPr>
        <w:t>UPS</w:t>
      </w:r>
      <w:r>
        <w:rPr>
          <w:rFonts w:ascii="仿宋_GB2312" w:eastAsia="仿宋_GB2312" w:hAnsi="微软雅黑" w:cs="宋体" w:hint="eastAsia"/>
          <w:color w:val="333333"/>
          <w:kern w:val="0"/>
          <w:sz w:val="28"/>
          <w:szCs w:val="28"/>
        </w:rPr>
        <w:t>电源，用于电视电话会议保障设备电力接入。</w:t>
      </w:r>
    </w:p>
    <w:p w:rsidR="0087413E" w:rsidRDefault="0063295E">
      <w:pPr>
        <w:widowControl/>
        <w:shd w:val="clear" w:color="auto" w:fill="FFFFFF"/>
        <w:spacing w:line="315" w:lineRule="atLeast"/>
        <w:ind w:firstLine="640"/>
        <w:jc w:val="left"/>
        <w:rPr>
          <w:rFonts w:ascii="仿宋_GB2312" w:eastAsia="仿宋_GB2312" w:hAnsi="微软雅黑" w:cs="宋体"/>
          <w:color w:val="333333"/>
          <w:kern w:val="0"/>
          <w:sz w:val="28"/>
          <w:szCs w:val="28"/>
        </w:rPr>
      </w:pPr>
      <w:r>
        <w:rPr>
          <w:rFonts w:ascii="仿宋_GB2312" w:eastAsia="仿宋_GB2312" w:hAnsi="微软雅黑" w:cs="宋体" w:hint="eastAsia"/>
          <w:color w:val="333333"/>
          <w:kern w:val="0"/>
          <w:sz w:val="28"/>
          <w:szCs w:val="28"/>
        </w:rPr>
        <w:t>音视频线缆：本项目所涉及会议摄像头传输线</w:t>
      </w:r>
      <w:proofErr w:type="gramStart"/>
      <w:r>
        <w:rPr>
          <w:rFonts w:ascii="仿宋_GB2312" w:eastAsia="仿宋_GB2312" w:hAnsi="微软雅黑" w:cs="宋体" w:hint="eastAsia"/>
          <w:color w:val="333333"/>
          <w:kern w:val="0"/>
          <w:sz w:val="28"/>
          <w:szCs w:val="28"/>
        </w:rPr>
        <w:t>缆</w:t>
      </w:r>
      <w:proofErr w:type="gramEnd"/>
      <w:r>
        <w:rPr>
          <w:rFonts w:ascii="仿宋_GB2312" w:eastAsia="仿宋_GB2312" w:hAnsi="微软雅黑" w:cs="宋体" w:hint="eastAsia"/>
          <w:color w:val="333333"/>
          <w:kern w:val="0"/>
          <w:sz w:val="28"/>
          <w:szCs w:val="28"/>
        </w:rPr>
        <w:t>一律采取优质线缆进行传输，涉及隐蔽工程视频会议专用线路的线缆，每个接入点需至少冗余铺设一根。</w:t>
      </w:r>
    </w:p>
    <w:p w:rsidR="0087413E" w:rsidRDefault="0063295E">
      <w:pPr>
        <w:pStyle w:val="1"/>
        <w:widowControl w:val="0"/>
        <w:adjustRightInd w:val="0"/>
        <w:snapToGrid w:val="0"/>
        <w:spacing w:line="360" w:lineRule="auto"/>
        <w:rPr>
          <w:rFonts w:ascii="微软雅黑" w:eastAsia="微软雅黑" w:hAnsi="微软雅黑"/>
          <w:color w:val="333333"/>
          <w:kern w:val="0"/>
          <w:sz w:val="28"/>
          <w:szCs w:val="28"/>
        </w:rPr>
      </w:pPr>
      <w:r>
        <w:rPr>
          <w:rFonts w:ascii="黑体" w:eastAsia="黑体" w:hAnsi="黑体" w:hint="eastAsia"/>
          <w:color w:val="333333"/>
          <w:kern w:val="0"/>
          <w:sz w:val="30"/>
          <w:szCs w:val="30"/>
        </w:rPr>
        <w:t>二</w:t>
      </w:r>
      <w:r>
        <w:rPr>
          <w:rFonts w:ascii="黑体" w:eastAsia="黑体" w:hAnsi="黑体" w:hint="eastAsia"/>
          <w:color w:val="333333"/>
          <w:kern w:val="0"/>
          <w:sz w:val="30"/>
          <w:szCs w:val="30"/>
        </w:rPr>
        <w:t>、投标要求：</w:t>
      </w:r>
    </w:p>
    <w:p w:rsidR="0087413E" w:rsidRDefault="0063295E" w:rsidP="0063295E">
      <w:pPr>
        <w:adjustRightInd w:val="0"/>
        <w:snapToGrid w:val="0"/>
        <w:spacing w:line="360" w:lineRule="auto"/>
        <w:ind w:firstLineChars="152" w:firstLine="426"/>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、投标人的资格要求：符合《中华人民共和国政府采购法》第二十二条对供应商资格要求的独立企业法人。</w:t>
      </w:r>
    </w:p>
    <w:p w:rsidR="0087413E" w:rsidRDefault="0063295E" w:rsidP="0063295E">
      <w:pPr>
        <w:spacing w:line="360" w:lineRule="auto"/>
        <w:ind w:firstLineChars="152" w:firstLine="426"/>
        <w:rPr>
          <w:rFonts w:ascii="仿宋" w:eastAsia="仿宋" w:hAnsi="仿宋"/>
          <w:sz w:val="28"/>
          <w:szCs w:val="28"/>
        </w:rPr>
      </w:pPr>
      <w:r>
        <w:rPr>
          <w:rFonts w:ascii="仿宋" w:eastAsia="仿宋" w:hAnsi="仿宋" w:hint="eastAsia"/>
          <w:sz w:val="28"/>
          <w:szCs w:val="28"/>
          <w:highlight w:val="yellow"/>
        </w:rPr>
        <w:t>2</w:t>
      </w:r>
      <w:r>
        <w:rPr>
          <w:rFonts w:ascii="仿宋" w:eastAsia="仿宋" w:hAnsi="仿宋" w:hint="eastAsia"/>
          <w:sz w:val="28"/>
          <w:szCs w:val="28"/>
          <w:highlight w:val="yellow"/>
        </w:rPr>
        <w:t>、询价</w:t>
      </w:r>
      <w:r>
        <w:rPr>
          <w:rFonts w:ascii="仿宋" w:eastAsia="仿宋" w:hAnsi="仿宋" w:hint="eastAsia"/>
          <w:sz w:val="28"/>
          <w:szCs w:val="28"/>
          <w:highlight w:val="yellow"/>
        </w:rPr>
        <w:t>开始时间：</w:t>
      </w:r>
      <w:r>
        <w:rPr>
          <w:rFonts w:ascii="仿宋" w:eastAsia="仿宋" w:hAnsi="仿宋" w:hint="eastAsia"/>
          <w:sz w:val="28"/>
          <w:szCs w:val="28"/>
          <w:highlight w:val="yellow"/>
        </w:rPr>
        <w:t>2019</w:t>
      </w:r>
      <w:r>
        <w:rPr>
          <w:rFonts w:ascii="仿宋" w:eastAsia="仿宋" w:hAnsi="仿宋" w:hint="eastAsia"/>
          <w:sz w:val="28"/>
          <w:szCs w:val="28"/>
          <w:highlight w:val="yellow"/>
        </w:rPr>
        <w:t>年9</w:t>
      </w:r>
      <w:r>
        <w:rPr>
          <w:rFonts w:ascii="仿宋" w:eastAsia="仿宋" w:hAnsi="仿宋" w:hint="eastAsia"/>
          <w:sz w:val="28"/>
          <w:szCs w:val="28"/>
          <w:highlight w:val="yellow"/>
        </w:rPr>
        <w:t>月11</w:t>
      </w:r>
      <w:r>
        <w:rPr>
          <w:rFonts w:ascii="仿宋" w:eastAsia="仿宋" w:hAnsi="仿宋" w:hint="eastAsia"/>
          <w:sz w:val="28"/>
          <w:szCs w:val="28"/>
          <w:highlight w:val="yellow"/>
        </w:rPr>
        <w:t>日下</w:t>
      </w:r>
      <w:r>
        <w:rPr>
          <w:rFonts w:ascii="仿宋" w:eastAsia="仿宋" w:hAnsi="仿宋" w:hint="eastAsia"/>
          <w:sz w:val="28"/>
          <w:szCs w:val="28"/>
          <w:highlight w:val="yellow"/>
        </w:rPr>
        <w:t>午14</w:t>
      </w:r>
      <w:bookmarkStart w:id="0" w:name="_GoBack"/>
      <w:bookmarkEnd w:id="0"/>
      <w:r>
        <w:rPr>
          <w:rFonts w:ascii="仿宋" w:eastAsia="仿宋" w:hAnsi="仿宋" w:hint="eastAsia"/>
          <w:sz w:val="28"/>
          <w:szCs w:val="28"/>
          <w:highlight w:val="yellow"/>
        </w:rPr>
        <w:t>:30</w:t>
      </w:r>
      <w:r>
        <w:rPr>
          <w:rFonts w:ascii="仿宋" w:eastAsia="仿宋" w:hAnsi="仿宋" w:hint="eastAsia"/>
          <w:sz w:val="28"/>
          <w:szCs w:val="28"/>
          <w:highlight w:val="yellow"/>
        </w:rPr>
        <w:t>，地点：</w:t>
      </w:r>
      <w:r>
        <w:rPr>
          <w:rFonts w:ascii="仿宋" w:eastAsia="仿宋" w:hAnsi="仿宋" w:hint="eastAsia"/>
          <w:sz w:val="28"/>
          <w:szCs w:val="28"/>
          <w:highlight w:val="yellow"/>
        </w:rPr>
        <w:t>南通市公安局</w:t>
      </w:r>
      <w:r>
        <w:rPr>
          <w:rFonts w:ascii="仿宋" w:eastAsia="仿宋" w:hAnsi="仿宋" w:hint="eastAsia"/>
          <w:sz w:val="28"/>
          <w:szCs w:val="28"/>
          <w:highlight w:val="yellow"/>
        </w:rPr>
        <w:t>724</w:t>
      </w:r>
      <w:r>
        <w:rPr>
          <w:rFonts w:ascii="仿宋" w:eastAsia="仿宋" w:hAnsi="仿宋" w:hint="eastAsia"/>
          <w:sz w:val="28"/>
          <w:szCs w:val="28"/>
          <w:highlight w:val="yellow"/>
        </w:rPr>
        <w:t>会议室。</w:t>
      </w:r>
    </w:p>
    <w:p w:rsidR="0087413E" w:rsidRDefault="0063295E" w:rsidP="0063295E">
      <w:pPr>
        <w:spacing w:line="360" w:lineRule="auto"/>
        <w:ind w:firstLineChars="152" w:firstLine="426"/>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、供应商在投标时须提供经年检的营业执照副本、</w:t>
      </w:r>
      <w:r>
        <w:rPr>
          <w:rFonts w:ascii="仿宋" w:eastAsia="仿宋" w:hAnsi="仿宋" w:hint="eastAsia"/>
          <w:sz w:val="28"/>
          <w:szCs w:val="28"/>
        </w:rPr>
        <w:t>法定代表人</w:t>
      </w:r>
      <w:r>
        <w:rPr>
          <w:rFonts w:ascii="仿宋" w:eastAsia="仿宋" w:hAnsi="仿宋" w:hint="eastAsia"/>
          <w:sz w:val="28"/>
          <w:szCs w:val="28"/>
        </w:rPr>
        <w:t>身</w:t>
      </w:r>
      <w:r>
        <w:rPr>
          <w:rFonts w:ascii="仿宋" w:eastAsia="仿宋" w:hAnsi="仿宋" w:hint="eastAsia"/>
          <w:sz w:val="28"/>
          <w:szCs w:val="28"/>
        </w:rPr>
        <w:lastRenderedPageBreak/>
        <w:t>份证</w:t>
      </w:r>
      <w:r>
        <w:rPr>
          <w:rFonts w:ascii="仿宋" w:eastAsia="仿宋" w:hAnsi="仿宋" w:hint="eastAsia"/>
          <w:sz w:val="28"/>
          <w:szCs w:val="28"/>
        </w:rPr>
        <w:t>复印件</w:t>
      </w:r>
      <w:r>
        <w:rPr>
          <w:rFonts w:ascii="仿宋" w:eastAsia="仿宋" w:hAnsi="仿宋" w:hint="eastAsia"/>
          <w:sz w:val="28"/>
          <w:szCs w:val="28"/>
        </w:rPr>
        <w:t>、法人授权委托书，授权代表身份证的复印件（复印件均须加盖公章）</w:t>
      </w:r>
      <w:r>
        <w:rPr>
          <w:rFonts w:ascii="仿宋" w:eastAsia="仿宋" w:hAnsi="仿宋" w:hint="eastAsia"/>
          <w:sz w:val="28"/>
          <w:szCs w:val="28"/>
        </w:rPr>
        <w:t>和报价单</w:t>
      </w:r>
      <w:r>
        <w:rPr>
          <w:rFonts w:ascii="仿宋" w:eastAsia="仿宋" w:hAnsi="仿宋" w:hint="eastAsia"/>
          <w:sz w:val="28"/>
          <w:szCs w:val="28"/>
        </w:rPr>
        <w:t>，另请将上述材料按顺序装订成册，不得缺项。投标时必须出具相关原件。</w:t>
      </w:r>
    </w:p>
    <w:p w:rsidR="0087413E" w:rsidRDefault="0063295E" w:rsidP="0063295E">
      <w:pPr>
        <w:spacing w:line="360" w:lineRule="auto"/>
        <w:ind w:firstLineChars="152" w:firstLine="426"/>
        <w:rPr>
          <w:rFonts w:ascii="仿宋" w:eastAsia="仿宋" w:hAnsi="仿宋"/>
          <w:sz w:val="28"/>
          <w:szCs w:val="28"/>
        </w:rPr>
      </w:pPr>
      <w:r>
        <w:rPr>
          <w:rFonts w:ascii="仿宋" w:eastAsia="仿宋" w:hAnsi="仿宋" w:hint="eastAsia"/>
          <w:sz w:val="28"/>
          <w:szCs w:val="28"/>
        </w:rPr>
        <w:t>4</w:t>
      </w:r>
      <w:r>
        <w:rPr>
          <w:rFonts w:ascii="仿宋" w:eastAsia="仿宋" w:hAnsi="仿宋" w:hint="eastAsia"/>
          <w:sz w:val="28"/>
          <w:szCs w:val="28"/>
        </w:rPr>
        <w:t>、报价时须注明所投设备的品牌、型号、规格、配置等，否则为无效投标。</w:t>
      </w:r>
    </w:p>
    <w:p w:rsidR="0087413E" w:rsidRDefault="0063295E" w:rsidP="0063295E">
      <w:pPr>
        <w:spacing w:line="360" w:lineRule="auto"/>
        <w:ind w:firstLineChars="152" w:firstLine="426"/>
        <w:rPr>
          <w:rFonts w:ascii="仿宋" w:eastAsia="仿宋" w:hAnsi="仿宋"/>
          <w:sz w:val="28"/>
          <w:szCs w:val="28"/>
        </w:rPr>
      </w:pPr>
      <w:r>
        <w:rPr>
          <w:rFonts w:ascii="仿宋" w:eastAsia="仿宋" w:hAnsi="仿宋" w:hint="eastAsia"/>
          <w:sz w:val="28"/>
          <w:szCs w:val="28"/>
        </w:rPr>
        <w:t>5</w:t>
      </w:r>
      <w:r>
        <w:rPr>
          <w:rFonts w:ascii="仿宋" w:eastAsia="仿宋" w:hAnsi="仿宋" w:hint="eastAsia"/>
          <w:sz w:val="28"/>
          <w:szCs w:val="28"/>
        </w:rPr>
        <w:t>、供应商在中标结果未宣布前，不得提前离场，否则后果自负。</w:t>
      </w:r>
    </w:p>
    <w:p w:rsidR="0087413E" w:rsidRDefault="0063295E" w:rsidP="0063295E">
      <w:pPr>
        <w:spacing w:line="360" w:lineRule="auto"/>
        <w:ind w:firstLineChars="152" w:firstLine="426"/>
        <w:rPr>
          <w:rFonts w:ascii="仿宋" w:eastAsia="仿宋" w:hAnsi="仿宋"/>
          <w:sz w:val="28"/>
          <w:szCs w:val="28"/>
        </w:rPr>
      </w:pPr>
      <w:r>
        <w:rPr>
          <w:rFonts w:ascii="仿宋" w:eastAsia="仿宋" w:hAnsi="仿宋" w:hint="eastAsia"/>
          <w:sz w:val="28"/>
          <w:szCs w:val="28"/>
        </w:rPr>
        <w:t>6</w:t>
      </w:r>
      <w:r>
        <w:rPr>
          <w:rFonts w:ascii="仿宋" w:eastAsia="仿宋" w:hAnsi="仿宋" w:hint="eastAsia"/>
          <w:sz w:val="28"/>
          <w:szCs w:val="28"/>
        </w:rPr>
        <w:t>、本项目最高限价</w:t>
      </w:r>
      <w:r>
        <w:rPr>
          <w:rFonts w:ascii="仿宋" w:eastAsia="仿宋" w:hAnsi="仿宋" w:hint="eastAsia"/>
          <w:sz w:val="28"/>
          <w:szCs w:val="28"/>
        </w:rPr>
        <w:t>12.8</w:t>
      </w:r>
      <w:r>
        <w:rPr>
          <w:rFonts w:ascii="仿宋" w:eastAsia="仿宋" w:hAnsi="仿宋" w:hint="eastAsia"/>
          <w:sz w:val="28"/>
          <w:szCs w:val="28"/>
        </w:rPr>
        <w:t>万元人民币。本次采购以最低价确定成交供应商。</w:t>
      </w:r>
    </w:p>
    <w:p w:rsidR="0087413E" w:rsidRDefault="0063295E" w:rsidP="0063295E">
      <w:pPr>
        <w:spacing w:line="360" w:lineRule="auto"/>
        <w:ind w:firstLineChars="152" w:firstLine="426"/>
        <w:rPr>
          <w:rFonts w:ascii="仿宋" w:eastAsia="仿宋" w:hAnsi="仿宋"/>
          <w:sz w:val="28"/>
          <w:szCs w:val="28"/>
        </w:rPr>
      </w:pPr>
      <w:r>
        <w:rPr>
          <w:rFonts w:ascii="仿宋" w:eastAsia="仿宋" w:hAnsi="仿宋" w:hint="eastAsia"/>
          <w:sz w:val="28"/>
          <w:szCs w:val="28"/>
        </w:rPr>
        <w:t>7</w:t>
      </w:r>
      <w:r>
        <w:rPr>
          <w:rFonts w:ascii="仿宋" w:eastAsia="仿宋" w:hAnsi="仿宋" w:hint="eastAsia"/>
          <w:sz w:val="28"/>
          <w:szCs w:val="28"/>
        </w:rPr>
        <w:t>、本工程必须于合同签订后</w:t>
      </w:r>
      <w:r>
        <w:rPr>
          <w:rFonts w:ascii="仿宋" w:eastAsia="仿宋" w:hAnsi="仿宋" w:hint="eastAsia"/>
          <w:sz w:val="28"/>
          <w:szCs w:val="28"/>
        </w:rPr>
        <w:t>15</w:t>
      </w:r>
      <w:r>
        <w:rPr>
          <w:rFonts w:ascii="仿宋" w:eastAsia="仿宋" w:hAnsi="仿宋" w:hint="eastAsia"/>
          <w:sz w:val="28"/>
          <w:szCs w:val="28"/>
        </w:rPr>
        <w:t>日内交货并安装调试完毕。如不能按时交货并完工，将作经济处罚及</w:t>
      </w:r>
      <w:r>
        <w:rPr>
          <w:rFonts w:ascii="仿宋" w:eastAsia="仿宋" w:hAnsi="仿宋" w:hint="eastAsia"/>
          <w:sz w:val="28"/>
          <w:szCs w:val="28"/>
        </w:rPr>
        <w:t>1</w:t>
      </w:r>
      <w:r>
        <w:rPr>
          <w:rFonts w:ascii="仿宋" w:eastAsia="仿宋" w:hAnsi="仿宋" w:hint="eastAsia"/>
          <w:sz w:val="28"/>
          <w:szCs w:val="28"/>
        </w:rPr>
        <w:t>年内取消参加南通市公安局采购投标资格。</w:t>
      </w:r>
    </w:p>
    <w:p w:rsidR="0087413E" w:rsidRDefault="0063295E">
      <w:pPr>
        <w:widowControl/>
        <w:shd w:val="clear" w:color="auto" w:fill="FFFFFF"/>
        <w:spacing w:line="630" w:lineRule="atLeast"/>
        <w:outlineLvl w:val="0"/>
        <w:rPr>
          <w:rFonts w:ascii="微软雅黑" w:eastAsia="微软雅黑" w:hAnsi="微软雅黑" w:cs="宋体"/>
          <w:color w:val="000000"/>
          <w:kern w:val="36"/>
          <w:sz w:val="42"/>
          <w:szCs w:val="42"/>
        </w:rPr>
      </w:pPr>
      <w:r>
        <w:rPr>
          <w:rFonts w:ascii="黑体" w:eastAsia="黑体" w:hAnsi="黑体" w:cs="宋体" w:hint="eastAsia"/>
          <w:b/>
          <w:bCs/>
          <w:color w:val="000000"/>
          <w:kern w:val="36"/>
          <w:sz w:val="30"/>
          <w:szCs w:val="30"/>
        </w:rPr>
        <w:t>三</w:t>
      </w:r>
      <w:r>
        <w:rPr>
          <w:rFonts w:ascii="黑体" w:eastAsia="黑体" w:hAnsi="黑体" w:cs="宋体" w:hint="eastAsia"/>
          <w:b/>
          <w:bCs/>
          <w:color w:val="000000"/>
          <w:kern w:val="36"/>
          <w:sz w:val="30"/>
          <w:szCs w:val="30"/>
        </w:rPr>
        <w:t>、其他事项：</w:t>
      </w:r>
    </w:p>
    <w:p w:rsidR="0087413E" w:rsidRDefault="0063295E">
      <w:pPr>
        <w:widowControl/>
        <w:shd w:val="clear" w:color="auto" w:fill="FFFFFF"/>
        <w:spacing w:line="263" w:lineRule="atLeast"/>
        <w:ind w:firstLine="643"/>
        <w:jc w:val="left"/>
        <w:rPr>
          <w:rFonts w:ascii="微软雅黑" w:eastAsia="微软雅黑" w:hAnsi="微软雅黑" w:cs="宋体"/>
          <w:color w:val="333333"/>
          <w:kern w:val="0"/>
          <w:sz w:val="28"/>
          <w:szCs w:val="28"/>
        </w:rPr>
      </w:pPr>
      <w:r>
        <w:rPr>
          <w:rFonts w:ascii="仿宋_GB2312" w:eastAsia="仿宋_GB2312" w:hAnsi="微软雅黑" w:cs="宋体" w:hint="eastAsia"/>
          <w:b/>
          <w:bCs/>
          <w:color w:val="333333"/>
          <w:kern w:val="0"/>
          <w:sz w:val="28"/>
          <w:szCs w:val="28"/>
        </w:rPr>
        <w:t>1</w:t>
      </w:r>
      <w:r>
        <w:rPr>
          <w:rFonts w:ascii="仿宋_GB2312" w:eastAsia="仿宋_GB2312" w:hAnsi="微软雅黑" w:cs="宋体" w:hint="eastAsia"/>
          <w:b/>
          <w:bCs/>
          <w:color w:val="333333"/>
          <w:kern w:val="0"/>
          <w:sz w:val="28"/>
          <w:szCs w:val="28"/>
        </w:rPr>
        <w:t>、</w:t>
      </w:r>
      <w:proofErr w:type="gramStart"/>
      <w:r>
        <w:rPr>
          <w:rFonts w:ascii="仿宋_GB2312" w:eastAsia="仿宋_GB2312" w:hAnsi="微软雅黑" w:cs="宋体" w:hint="eastAsia"/>
          <w:b/>
          <w:bCs/>
          <w:color w:val="333333"/>
          <w:kern w:val="0"/>
          <w:sz w:val="28"/>
          <w:szCs w:val="28"/>
        </w:rPr>
        <w:t>签定</w:t>
      </w:r>
      <w:proofErr w:type="gramEnd"/>
      <w:r>
        <w:rPr>
          <w:rFonts w:ascii="仿宋_GB2312" w:eastAsia="仿宋_GB2312" w:hAnsi="微软雅黑" w:cs="宋体" w:hint="eastAsia"/>
          <w:b/>
          <w:bCs/>
          <w:color w:val="333333"/>
          <w:kern w:val="0"/>
          <w:sz w:val="28"/>
          <w:szCs w:val="28"/>
        </w:rPr>
        <w:t>合同日期：</w:t>
      </w:r>
      <w:r>
        <w:rPr>
          <w:rFonts w:ascii="仿宋_GB2312" w:eastAsia="仿宋_GB2312" w:hAnsi="微软雅黑" w:cs="宋体" w:hint="eastAsia"/>
          <w:color w:val="333333"/>
          <w:kern w:val="0"/>
          <w:sz w:val="28"/>
          <w:szCs w:val="28"/>
        </w:rPr>
        <w:t>自中标（成交）通知书发出之日起</w:t>
      </w:r>
      <w:r>
        <w:rPr>
          <w:rFonts w:ascii="仿宋_GB2312" w:eastAsia="仿宋_GB2312" w:hAnsi="微软雅黑" w:cs="宋体" w:hint="eastAsia"/>
          <w:color w:val="333333"/>
          <w:kern w:val="0"/>
          <w:sz w:val="28"/>
          <w:szCs w:val="28"/>
        </w:rPr>
        <w:t>7</w:t>
      </w:r>
      <w:r>
        <w:rPr>
          <w:rFonts w:ascii="仿宋_GB2312" w:eastAsia="仿宋_GB2312" w:hAnsi="微软雅黑" w:cs="宋体" w:hint="eastAsia"/>
          <w:color w:val="333333"/>
          <w:kern w:val="0"/>
          <w:sz w:val="28"/>
          <w:szCs w:val="28"/>
        </w:rPr>
        <w:t>个工作日内按时签约。</w:t>
      </w:r>
    </w:p>
    <w:p w:rsidR="0087413E" w:rsidRDefault="0063295E">
      <w:pPr>
        <w:widowControl/>
        <w:shd w:val="clear" w:color="auto" w:fill="FFFFFF"/>
        <w:spacing w:line="263" w:lineRule="atLeast"/>
        <w:ind w:firstLine="643"/>
        <w:jc w:val="left"/>
        <w:rPr>
          <w:rFonts w:ascii="微软雅黑" w:eastAsia="微软雅黑" w:hAnsi="微软雅黑" w:cs="宋体"/>
          <w:color w:val="333333"/>
          <w:kern w:val="0"/>
          <w:sz w:val="28"/>
          <w:szCs w:val="28"/>
        </w:rPr>
      </w:pPr>
      <w:r>
        <w:rPr>
          <w:rFonts w:ascii="仿宋_GB2312" w:eastAsia="仿宋_GB2312" w:hAnsi="微软雅黑" w:cs="宋体" w:hint="eastAsia"/>
          <w:b/>
          <w:bCs/>
          <w:color w:val="333333"/>
          <w:kern w:val="0"/>
          <w:sz w:val="28"/>
          <w:szCs w:val="28"/>
        </w:rPr>
        <w:t>2</w:t>
      </w:r>
      <w:r>
        <w:rPr>
          <w:rFonts w:ascii="仿宋_GB2312" w:eastAsia="仿宋_GB2312" w:hAnsi="微软雅黑" w:cs="宋体" w:hint="eastAsia"/>
          <w:b/>
          <w:bCs/>
          <w:color w:val="333333"/>
          <w:kern w:val="0"/>
          <w:sz w:val="28"/>
          <w:szCs w:val="28"/>
        </w:rPr>
        <w:t>、服务期限：</w:t>
      </w:r>
      <w:r>
        <w:rPr>
          <w:rFonts w:ascii="仿宋_GB2312" w:eastAsia="仿宋_GB2312" w:hAnsi="微软雅黑" w:cs="宋体" w:hint="eastAsia"/>
          <w:color w:val="333333"/>
          <w:kern w:val="0"/>
          <w:sz w:val="28"/>
          <w:szCs w:val="28"/>
        </w:rPr>
        <w:t>自通过验收之日起，计五年整</w:t>
      </w:r>
    </w:p>
    <w:p w:rsidR="0087413E" w:rsidRDefault="0063295E">
      <w:pPr>
        <w:widowControl/>
        <w:shd w:val="clear" w:color="auto" w:fill="FFFFFF"/>
        <w:spacing w:line="263" w:lineRule="atLeast"/>
        <w:ind w:firstLine="643"/>
        <w:jc w:val="left"/>
        <w:rPr>
          <w:rFonts w:ascii="微软雅黑" w:eastAsia="微软雅黑" w:hAnsi="微软雅黑" w:cs="宋体"/>
          <w:color w:val="333333"/>
          <w:kern w:val="0"/>
          <w:sz w:val="28"/>
          <w:szCs w:val="28"/>
        </w:rPr>
      </w:pPr>
      <w:r>
        <w:rPr>
          <w:rFonts w:ascii="仿宋_GB2312" w:eastAsia="仿宋_GB2312" w:hAnsi="微软雅黑" w:cs="宋体" w:hint="eastAsia"/>
          <w:b/>
          <w:bCs/>
          <w:color w:val="333333"/>
          <w:kern w:val="0"/>
          <w:sz w:val="28"/>
          <w:szCs w:val="28"/>
        </w:rPr>
        <w:t>3</w:t>
      </w:r>
      <w:r>
        <w:rPr>
          <w:rFonts w:ascii="仿宋_GB2312" w:eastAsia="仿宋_GB2312" w:hAnsi="微软雅黑" w:cs="宋体" w:hint="eastAsia"/>
          <w:b/>
          <w:bCs/>
          <w:color w:val="333333"/>
          <w:kern w:val="0"/>
          <w:sz w:val="28"/>
          <w:szCs w:val="28"/>
        </w:rPr>
        <w:t>、售后服务及其他：</w:t>
      </w:r>
    </w:p>
    <w:p w:rsidR="0087413E" w:rsidRDefault="0063295E">
      <w:pPr>
        <w:widowControl/>
        <w:shd w:val="clear" w:color="auto" w:fill="FFFFFF"/>
        <w:spacing w:line="315" w:lineRule="atLeast"/>
        <w:ind w:firstLine="640"/>
        <w:jc w:val="left"/>
        <w:rPr>
          <w:rFonts w:ascii="微软雅黑" w:eastAsia="微软雅黑" w:hAnsi="微软雅黑" w:cs="宋体"/>
          <w:color w:val="333333"/>
          <w:kern w:val="0"/>
          <w:sz w:val="28"/>
          <w:szCs w:val="28"/>
        </w:rPr>
      </w:pPr>
      <w:r>
        <w:rPr>
          <w:rFonts w:ascii="仿宋_GB2312" w:eastAsia="仿宋_GB2312" w:hAnsi="微软雅黑" w:cs="宋体" w:hint="eastAsia"/>
          <w:color w:val="333333"/>
          <w:kern w:val="0"/>
          <w:sz w:val="28"/>
          <w:szCs w:val="28"/>
        </w:rPr>
        <w:t>（</w:t>
      </w:r>
      <w:r>
        <w:rPr>
          <w:rFonts w:ascii="仿宋_GB2312" w:eastAsia="仿宋_GB2312" w:hAnsi="微软雅黑" w:cs="宋体" w:hint="eastAsia"/>
          <w:color w:val="333333"/>
          <w:kern w:val="0"/>
          <w:sz w:val="28"/>
          <w:szCs w:val="28"/>
        </w:rPr>
        <w:t>1</w:t>
      </w:r>
      <w:r>
        <w:rPr>
          <w:rFonts w:ascii="仿宋_GB2312" w:eastAsia="仿宋_GB2312" w:hAnsi="微软雅黑" w:cs="宋体" w:hint="eastAsia"/>
          <w:color w:val="333333"/>
          <w:kern w:val="0"/>
          <w:sz w:val="28"/>
          <w:szCs w:val="28"/>
        </w:rPr>
        <w:t>）提供的商品须完全满足采购需求，必须是符合国家有关产品标准的全新产品，</w:t>
      </w:r>
      <w:proofErr w:type="gramStart"/>
      <w:r>
        <w:rPr>
          <w:rFonts w:ascii="仿宋_GB2312" w:eastAsia="仿宋_GB2312" w:hAnsi="微软雅黑" w:cs="宋体" w:hint="eastAsia"/>
          <w:color w:val="333333"/>
          <w:kern w:val="0"/>
          <w:sz w:val="28"/>
          <w:szCs w:val="28"/>
        </w:rPr>
        <w:t>保修按</w:t>
      </w:r>
      <w:proofErr w:type="gramEnd"/>
      <w:r>
        <w:rPr>
          <w:rFonts w:ascii="仿宋_GB2312" w:eastAsia="仿宋_GB2312" w:hAnsi="微软雅黑" w:cs="宋体" w:hint="eastAsia"/>
          <w:color w:val="333333"/>
          <w:kern w:val="0"/>
          <w:sz w:val="28"/>
          <w:szCs w:val="28"/>
        </w:rPr>
        <w:t>用户需求执行，用户未提明确需求的，按国家强制标准或厂家标准服务执行。</w:t>
      </w:r>
    </w:p>
    <w:p w:rsidR="0087413E" w:rsidRDefault="0063295E">
      <w:pPr>
        <w:widowControl/>
        <w:shd w:val="clear" w:color="auto" w:fill="FFFFFF"/>
        <w:spacing w:line="315" w:lineRule="atLeast"/>
        <w:ind w:firstLine="640"/>
        <w:jc w:val="left"/>
        <w:rPr>
          <w:rFonts w:ascii="微软雅黑" w:eastAsia="微软雅黑" w:hAnsi="微软雅黑" w:cs="宋体"/>
          <w:color w:val="333333"/>
          <w:kern w:val="0"/>
          <w:sz w:val="28"/>
          <w:szCs w:val="28"/>
        </w:rPr>
      </w:pPr>
      <w:r>
        <w:rPr>
          <w:rFonts w:ascii="仿宋_GB2312" w:eastAsia="仿宋_GB2312" w:hAnsi="微软雅黑" w:cs="宋体" w:hint="eastAsia"/>
          <w:color w:val="333333"/>
          <w:kern w:val="0"/>
          <w:sz w:val="28"/>
          <w:szCs w:val="28"/>
        </w:rPr>
        <w:t>（</w:t>
      </w:r>
      <w:r>
        <w:rPr>
          <w:rFonts w:ascii="仿宋_GB2312" w:eastAsia="仿宋_GB2312" w:hAnsi="微软雅黑" w:cs="宋体" w:hint="eastAsia"/>
          <w:color w:val="333333"/>
          <w:kern w:val="0"/>
          <w:sz w:val="28"/>
          <w:szCs w:val="28"/>
        </w:rPr>
        <w:t>2</w:t>
      </w:r>
      <w:r>
        <w:rPr>
          <w:rFonts w:ascii="仿宋_GB2312" w:eastAsia="仿宋_GB2312" w:hAnsi="微软雅黑" w:cs="宋体" w:hint="eastAsia"/>
          <w:color w:val="333333"/>
          <w:kern w:val="0"/>
          <w:sz w:val="28"/>
          <w:szCs w:val="28"/>
        </w:rPr>
        <w:t>）交货时所有设备的产地、型号、名称等标识都必须清晰明了，产品检验合格证等都必须一应俱全。</w:t>
      </w:r>
    </w:p>
    <w:p w:rsidR="0087413E" w:rsidRDefault="0063295E">
      <w:pPr>
        <w:widowControl/>
        <w:shd w:val="clear" w:color="auto" w:fill="FFFFFF"/>
        <w:spacing w:line="315" w:lineRule="atLeast"/>
        <w:ind w:firstLine="640"/>
        <w:jc w:val="left"/>
        <w:rPr>
          <w:rFonts w:ascii="微软雅黑" w:eastAsia="微软雅黑" w:hAnsi="微软雅黑" w:cs="宋体"/>
          <w:color w:val="333333"/>
          <w:kern w:val="0"/>
          <w:sz w:val="28"/>
          <w:szCs w:val="28"/>
        </w:rPr>
      </w:pPr>
      <w:r>
        <w:rPr>
          <w:rFonts w:ascii="仿宋_GB2312" w:eastAsia="仿宋_GB2312" w:hAnsi="微软雅黑" w:cs="宋体" w:hint="eastAsia"/>
          <w:color w:val="333333"/>
          <w:kern w:val="0"/>
          <w:sz w:val="28"/>
          <w:szCs w:val="28"/>
        </w:rPr>
        <w:lastRenderedPageBreak/>
        <w:t>（</w:t>
      </w:r>
      <w:r>
        <w:rPr>
          <w:rFonts w:ascii="仿宋_GB2312" w:eastAsia="仿宋_GB2312" w:hAnsi="微软雅黑" w:cs="宋体" w:hint="eastAsia"/>
          <w:color w:val="333333"/>
          <w:kern w:val="0"/>
          <w:sz w:val="28"/>
          <w:szCs w:val="28"/>
        </w:rPr>
        <w:t>3</w:t>
      </w:r>
      <w:r>
        <w:rPr>
          <w:rFonts w:ascii="仿宋_GB2312" w:eastAsia="仿宋_GB2312" w:hAnsi="微软雅黑" w:cs="宋体" w:hint="eastAsia"/>
          <w:color w:val="333333"/>
          <w:kern w:val="0"/>
          <w:sz w:val="28"/>
          <w:szCs w:val="28"/>
        </w:rPr>
        <w:t>）服务要求：所有产品的质量保证期为三年，提供三年的免费上门服务。本地化售后服务，能在接到采购方故障报修通知后</w:t>
      </w:r>
      <w:r>
        <w:rPr>
          <w:rFonts w:ascii="仿宋_GB2312" w:eastAsia="仿宋_GB2312" w:hAnsi="微软雅黑" w:cs="宋体" w:hint="eastAsia"/>
          <w:color w:val="333333"/>
          <w:kern w:val="0"/>
          <w:sz w:val="28"/>
          <w:szCs w:val="28"/>
        </w:rPr>
        <w:t>2</w:t>
      </w:r>
      <w:r>
        <w:rPr>
          <w:rFonts w:ascii="仿宋_GB2312" w:eastAsia="仿宋_GB2312" w:hAnsi="微软雅黑" w:cs="宋体" w:hint="eastAsia"/>
          <w:color w:val="333333"/>
          <w:kern w:val="0"/>
          <w:sz w:val="28"/>
          <w:szCs w:val="28"/>
        </w:rPr>
        <w:t>小时内到达现场给予修复。在质保期内，供方免费提供设备正常使用情况下发生故障的维修服务。质保期满后，供方以</w:t>
      </w:r>
      <w:r>
        <w:rPr>
          <w:rFonts w:ascii="仿宋_GB2312" w:eastAsia="仿宋_GB2312" w:hAnsi="微软雅黑" w:cs="宋体" w:hint="eastAsia"/>
          <w:color w:val="333333"/>
          <w:kern w:val="0"/>
          <w:sz w:val="28"/>
          <w:szCs w:val="28"/>
        </w:rPr>
        <w:t>优惠价格提供保养维修服务。</w:t>
      </w:r>
    </w:p>
    <w:p w:rsidR="0087413E" w:rsidRDefault="0063295E">
      <w:pPr>
        <w:widowControl/>
        <w:shd w:val="clear" w:color="auto" w:fill="FFFFFF"/>
        <w:spacing w:line="315" w:lineRule="atLeast"/>
        <w:ind w:firstLine="640"/>
        <w:jc w:val="left"/>
        <w:rPr>
          <w:rFonts w:ascii="微软雅黑" w:eastAsia="微软雅黑" w:hAnsi="微软雅黑" w:cs="宋体"/>
          <w:color w:val="333333"/>
          <w:kern w:val="0"/>
          <w:sz w:val="28"/>
          <w:szCs w:val="28"/>
        </w:rPr>
      </w:pPr>
      <w:r>
        <w:rPr>
          <w:rFonts w:ascii="仿宋_GB2312" w:eastAsia="仿宋_GB2312" w:hAnsi="微软雅黑" w:cs="宋体" w:hint="eastAsia"/>
          <w:color w:val="333333"/>
          <w:kern w:val="0"/>
          <w:sz w:val="28"/>
          <w:szCs w:val="28"/>
        </w:rPr>
        <w:t>（</w:t>
      </w:r>
      <w:r>
        <w:rPr>
          <w:rFonts w:ascii="仿宋_GB2312" w:eastAsia="仿宋_GB2312" w:hAnsi="微软雅黑" w:cs="宋体" w:hint="eastAsia"/>
          <w:color w:val="333333"/>
          <w:kern w:val="0"/>
          <w:sz w:val="28"/>
          <w:szCs w:val="28"/>
        </w:rPr>
        <w:t>4</w:t>
      </w:r>
      <w:r>
        <w:rPr>
          <w:rFonts w:ascii="仿宋_GB2312" w:eastAsia="仿宋_GB2312" w:hAnsi="微软雅黑" w:cs="宋体" w:hint="eastAsia"/>
          <w:color w:val="333333"/>
          <w:kern w:val="0"/>
          <w:sz w:val="28"/>
          <w:szCs w:val="28"/>
        </w:rPr>
        <w:t>）由于安装环境特殊，为了保证招标顺利进行，请各投标人在制作投标响应文件之前，仔细阅读本招标文件的各项条款，投标人务必自行认真踏勘现场（费用自理），进一步获得所需信息，了解现场环境，按要求制作和递交投标文件，一旦成交不得对现场条件提出额外要求，不得要求增加任何费用。采购方联系人：蔡警官，联系电话</w:t>
      </w:r>
      <w:r>
        <w:rPr>
          <w:rFonts w:ascii="仿宋_GB2312" w:eastAsia="仿宋_GB2312" w:hAnsi="微软雅黑" w:cs="宋体" w:hint="eastAsia"/>
          <w:color w:val="333333"/>
          <w:kern w:val="0"/>
          <w:sz w:val="28"/>
          <w:szCs w:val="28"/>
        </w:rPr>
        <w:t>18816260982</w:t>
      </w:r>
      <w:r>
        <w:rPr>
          <w:rFonts w:ascii="仿宋_GB2312" w:eastAsia="仿宋_GB2312" w:hAnsi="微软雅黑" w:cs="宋体" w:hint="eastAsia"/>
          <w:color w:val="333333"/>
          <w:kern w:val="0"/>
          <w:sz w:val="28"/>
          <w:szCs w:val="28"/>
        </w:rPr>
        <w:t>。</w:t>
      </w:r>
    </w:p>
    <w:p w:rsidR="0087413E" w:rsidRDefault="0063295E">
      <w:pPr>
        <w:widowControl/>
        <w:shd w:val="clear" w:color="auto" w:fill="FFFFFF"/>
        <w:spacing w:line="315" w:lineRule="atLeast"/>
        <w:ind w:firstLine="640"/>
        <w:jc w:val="left"/>
        <w:rPr>
          <w:rFonts w:ascii="微软雅黑" w:eastAsia="微软雅黑" w:hAnsi="微软雅黑" w:cs="宋体"/>
          <w:color w:val="333333"/>
          <w:kern w:val="0"/>
          <w:sz w:val="28"/>
          <w:szCs w:val="28"/>
        </w:rPr>
      </w:pPr>
      <w:r>
        <w:rPr>
          <w:rFonts w:ascii="仿宋_GB2312" w:eastAsia="仿宋_GB2312" w:hAnsi="微软雅黑" w:cs="宋体" w:hint="eastAsia"/>
          <w:color w:val="333333"/>
          <w:kern w:val="0"/>
          <w:sz w:val="28"/>
          <w:szCs w:val="28"/>
        </w:rPr>
        <w:t>（</w:t>
      </w:r>
      <w:r>
        <w:rPr>
          <w:rFonts w:ascii="仿宋_GB2312" w:eastAsia="仿宋_GB2312" w:hAnsi="微软雅黑" w:cs="宋体" w:hint="eastAsia"/>
          <w:color w:val="333333"/>
          <w:kern w:val="0"/>
          <w:sz w:val="28"/>
          <w:szCs w:val="28"/>
        </w:rPr>
        <w:t>5</w:t>
      </w:r>
      <w:r>
        <w:rPr>
          <w:rFonts w:ascii="仿宋_GB2312" w:eastAsia="仿宋_GB2312" w:hAnsi="微软雅黑" w:cs="宋体" w:hint="eastAsia"/>
          <w:color w:val="333333"/>
          <w:kern w:val="0"/>
          <w:sz w:val="28"/>
          <w:szCs w:val="28"/>
        </w:rPr>
        <w:t>）工期要求：签订合同后</w:t>
      </w:r>
      <w:r>
        <w:rPr>
          <w:rFonts w:ascii="仿宋_GB2312" w:eastAsia="仿宋_GB2312" w:hAnsi="微软雅黑" w:cs="宋体" w:hint="eastAsia"/>
          <w:color w:val="333333"/>
          <w:kern w:val="0"/>
          <w:sz w:val="28"/>
          <w:szCs w:val="28"/>
        </w:rPr>
        <w:t>15</w:t>
      </w:r>
      <w:r>
        <w:rPr>
          <w:rFonts w:ascii="仿宋_GB2312" w:eastAsia="仿宋_GB2312" w:hAnsi="微软雅黑" w:cs="宋体" w:hint="eastAsia"/>
          <w:color w:val="333333"/>
          <w:kern w:val="0"/>
          <w:sz w:val="28"/>
          <w:szCs w:val="28"/>
        </w:rPr>
        <w:t>天内完成所有施工及设备安装调试，投入试运行。</w:t>
      </w:r>
    </w:p>
    <w:p w:rsidR="0087413E" w:rsidRDefault="0063295E">
      <w:pPr>
        <w:widowControl/>
        <w:shd w:val="clear" w:color="auto" w:fill="FFFFFF"/>
        <w:spacing w:line="315" w:lineRule="atLeast"/>
        <w:ind w:firstLine="640"/>
        <w:jc w:val="left"/>
        <w:rPr>
          <w:rFonts w:ascii="微软雅黑" w:eastAsia="微软雅黑" w:hAnsi="微软雅黑" w:cs="宋体"/>
          <w:color w:val="333333"/>
          <w:kern w:val="0"/>
          <w:sz w:val="28"/>
          <w:szCs w:val="28"/>
        </w:rPr>
      </w:pPr>
      <w:r>
        <w:rPr>
          <w:rFonts w:ascii="仿宋_GB2312" w:eastAsia="仿宋_GB2312" w:hAnsi="微软雅黑" w:cs="宋体" w:hint="eastAsia"/>
          <w:color w:val="333333"/>
          <w:kern w:val="0"/>
          <w:sz w:val="28"/>
          <w:szCs w:val="28"/>
        </w:rPr>
        <w:t>（</w:t>
      </w:r>
      <w:r>
        <w:rPr>
          <w:rFonts w:ascii="仿宋_GB2312" w:eastAsia="仿宋_GB2312" w:hAnsi="微软雅黑" w:cs="宋体" w:hint="eastAsia"/>
          <w:color w:val="333333"/>
          <w:kern w:val="0"/>
          <w:sz w:val="28"/>
          <w:szCs w:val="28"/>
        </w:rPr>
        <w:t>6</w:t>
      </w:r>
      <w:r>
        <w:rPr>
          <w:rFonts w:ascii="仿宋_GB2312" w:eastAsia="仿宋_GB2312" w:hAnsi="微软雅黑" w:cs="宋体" w:hint="eastAsia"/>
          <w:color w:val="333333"/>
          <w:kern w:val="0"/>
          <w:sz w:val="28"/>
          <w:szCs w:val="28"/>
        </w:rPr>
        <w:t>）售后服务及其他（含安装、调试、培训、维护等）</w:t>
      </w:r>
    </w:p>
    <w:p w:rsidR="0087413E" w:rsidRDefault="0063295E">
      <w:pPr>
        <w:widowControl/>
        <w:shd w:val="clear" w:color="auto" w:fill="FFFFFF"/>
        <w:spacing w:line="315" w:lineRule="atLeast"/>
        <w:ind w:firstLine="640"/>
        <w:jc w:val="left"/>
        <w:rPr>
          <w:rFonts w:ascii="微软雅黑" w:eastAsia="微软雅黑" w:hAnsi="微软雅黑" w:cs="宋体"/>
          <w:color w:val="333333"/>
          <w:kern w:val="0"/>
          <w:sz w:val="28"/>
          <w:szCs w:val="28"/>
        </w:rPr>
      </w:pPr>
      <w:r>
        <w:rPr>
          <w:rFonts w:ascii="仿宋_GB2312" w:eastAsia="仿宋_GB2312" w:hAnsi="微软雅黑" w:cs="宋体" w:hint="eastAsia"/>
          <w:color w:val="333333"/>
          <w:kern w:val="0"/>
          <w:sz w:val="28"/>
          <w:szCs w:val="28"/>
        </w:rPr>
        <w:t>①提供免费送货上门、安装调试、人</w:t>
      </w:r>
      <w:r>
        <w:rPr>
          <w:rFonts w:ascii="仿宋_GB2312" w:eastAsia="仿宋_GB2312" w:hAnsi="微软雅黑" w:cs="宋体" w:hint="eastAsia"/>
          <w:color w:val="333333"/>
          <w:kern w:val="0"/>
          <w:sz w:val="28"/>
          <w:szCs w:val="28"/>
        </w:rPr>
        <w:t>员培训。</w:t>
      </w:r>
    </w:p>
    <w:p w:rsidR="0087413E" w:rsidRDefault="0063295E">
      <w:pPr>
        <w:widowControl/>
        <w:shd w:val="clear" w:color="auto" w:fill="FFFFFF"/>
        <w:spacing w:line="315" w:lineRule="atLeast"/>
        <w:ind w:firstLine="640"/>
        <w:jc w:val="left"/>
        <w:rPr>
          <w:rFonts w:ascii="微软雅黑" w:eastAsia="微软雅黑" w:hAnsi="微软雅黑" w:cs="宋体"/>
          <w:color w:val="333333"/>
          <w:kern w:val="0"/>
          <w:sz w:val="28"/>
          <w:szCs w:val="28"/>
        </w:rPr>
      </w:pPr>
      <w:r>
        <w:rPr>
          <w:rFonts w:ascii="仿宋_GB2312" w:eastAsia="仿宋_GB2312" w:hAnsi="微软雅黑" w:cs="宋体" w:hint="eastAsia"/>
          <w:color w:val="333333"/>
          <w:kern w:val="0"/>
          <w:sz w:val="28"/>
          <w:szCs w:val="28"/>
        </w:rPr>
        <w:t>②售后响应速度为最迟</w:t>
      </w:r>
      <w:r>
        <w:rPr>
          <w:rFonts w:ascii="仿宋_GB2312" w:eastAsia="仿宋_GB2312" w:hAnsi="微软雅黑" w:cs="宋体" w:hint="eastAsia"/>
          <w:color w:val="333333"/>
          <w:kern w:val="0"/>
          <w:sz w:val="28"/>
          <w:szCs w:val="28"/>
        </w:rPr>
        <w:t>2</w:t>
      </w:r>
      <w:r>
        <w:rPr>
          <w:rFonts w:ascii="仿宋_GB2312" w:eastAsia="仿宋_GB2312" w:hAnsi="微软雅黑" w:cs="宋体" w:hint="eastAsia"/>
          <w:color w:val="333333"/>
          <w:kern w:val="0"/>
          <w:sz w:val="28"/>
          <w:szCs w:val="28"/>
        </w:rPr>
        <w:t>小时内现场服务，</w:t>
      </w:r>
      <w:r>
        <w:rPr>
          <w:rFonts w:ascii="仿宋_GB2312" w:eastAsia="仿宋_GB2312" w:hAnsi="微软雅黑" w:cs="宋体" w:hint="eastAsia"/>
          <w:color w:val="333333"/>
          <w:kern w:val="0"/>
          <w:sz w:val="28"/>
          <w:szCs w:val="28"/>
        </w:rPr>
        <w:t>12</w:t>
      </w:r>
      <w:r>
        <w:rPr>
          <w:rFonts w:ascii="仿宋_GB2312" w:eastAsia="仿宋_GB2312" w:hAnsi="微软雅黑" w:cs="宋体" w:hint="eastAsia"/>
          <w:color w:val="333333"/>
          <w:kern w:val="0"/>
          <w:sz w:val="28"/>
          <w:szCs w:val="28"/>
        </w:rPr>
        <w:t>小时内修复，</w:t>
      </w:r>
      <w:r>
        <w:rPr>
          <w:rFonts w:ascii="仿宋_GB2312" w:eastAsia="仿宋_GB2312" w:hAnsi="微软雅黑" w:cs="宋体" w:hint="eastAsia"/>
          <w:color w:val="333333"/>
          <w:kern w:val="0"/>
          <w:sz w:val="28"/>
          <w:szCs w:val="28"/>
        </w:rPr>
        <w:t>12</w:t>
      </w:r>
      <w:r>
        <w:rPr>
          <w:rFonts w:ascii="仿宋_GB2312" w:eastAsia="仿宋_GB2312" w:hAnsi="微软雅黑" w:cs="宋体" w:hint="eastAsia"/>
          <w:color w:val="333333"/>
          <w:kern w:val="0"/>
          <w:sz w:val="28"/>
          <w:szCs w:val="28"/>
        </w:rPr>
        <w:t>小时不能修复的须免费提供备用设备至修复。提供培训及售后服务计划方案。</w:t>
      </w:r>
    </w:p>
    <w:p w:rsidR="0087413E" w:rsidRDefault="0063295E">
      <w:pPr>
        <w:widowControl/>
        <w:shd w:val="clear" w:color="auto" w:fill="FFFFFF"/>
        <w:spacing w:line="315" w:lineRule="atLeast"/>
        <w:ind w:firstLine="640"/>
        <w:jc w:val="left"/>
        <w:rPr>
          <w:rFonts w:ascii="微软雅黑" w:eastAsia="微软雅黑" w:hAnsi="微软雅黑" w:cs="宋体"/>
          <w:color w:val="333333"/>
          <w:kern w:val="0"/>
          <w:sz w:val="28"/>
          <w:szCs w:val="28"/>
        </w:rPr>
      </w:pPr>
      <w:r>
        <w:rPr>
          <w:rFonts w:ascii="仿宋_GB2312" w:eastAsia="仿宋_GB2312" w:hAnsi="微软雅黑" w:cs="宋体" w:hint="eastAsia"/>
          <w:color w:val="333333"/>
          <w:kern w:val="0"/>
          <w:sz w:val="28"/>
          <w:szCs w:val="28"/>
        </w:rPr>
        <w:t>（</w:t>
      </w:r>
      <w:r>
        <w:rPr>
          <w:rFonts w:ascii="仿宋_GB2312" w:eastAsia="仿宋_GB2312" w:hAnsi="微软雅黑" w:cs="宋体" w:hint="eastAsia"/>
          <w:color w:val="333333"/>
          <w:kern w:val="0"/>
          <w:sz w:val="28"/>
          <w:szCs w:val="28"/>
        </w:rPr>
        <w:t>7</w:t>
      </w:r>
      <w:r>
        <w:rPr>
          <w:rFonts w:ascii="仿宋_GB2312" w:eastAsia="仿宋_GB2312" w:hAnsi="微软雅黑" w:cs="宋体" w:hint="eastAsia"/>
          <w:color w:val="333333"/>
          <w:kern w:val="0"/>
          <w:sz w:val="28"/>
          <w:szCs w:val="28"/>
        </w:rPr>
        <w:t>）投标人报价中应包含新设备安装调试、连接线</w:t>
      </w:r>
      <w:proofErr w:type="gramStart"/>
      <w:r>
        <w:rPr>
          <w:rFonts w:ascii="仿宋_GB2312" w:eastAsia="仿宋_GB2312" w:hAnsi="微软雅黑" w:cs="宋体" w:hint="eastAsia"/>
          <w:color w:val="333333"/>
          <w:kern w:val="0"/>
          <w:sz w:val="28"/>
          <w:szCs w:val="28"/>
        </w:rPr>
        <w:t>缆</w:t>
      </w:r>
      <w:proofErr w:type="gramEnd"/>
      <w:r>
        <w:rPr>
          <w:rFonts w:ascii="仿宋_GB2312" w:eastAsia="仿宋_GB2312" w:hAnsi="微软雅黑" w:cs="宋体" w:hint="eastAsia"/>
          <w:color w:val="333333"/>
          <w:kern w:val="0"/>
          <w:sz w:val="28"/>
          <w:szCs w:val="28"/>
        </w:rPr>
        <w:t>辅材等费用，并同时包含运输、施工、税金等一般性支出。投标人为达到总体项目建设要求可增加设备（清单列出设备不可减少），超出部分费用由供应商自行解决，不予增补。</w:t>
      </w:r>
    </w:p>
    <w:p w:rsidR="0087413E" w:rsidRDefault="0063295E">
      <w:pPr>
        <w:widowControl/>
        <w:shd w:val="clear" w:color="auto" w:fill="FFFFFF"/>
        <w:spacing w:line="315" w:lineRule="atLeast"/>
        <w:ind w:firstLine="512"/>
        <w:jc w:val="left"/>
        <w:rPr>
          <w:rFonts w:ascii="微软雅黑" w:eastAsia="微软雅黑" w:hAnsi="微软雅黑" w:cs="宋体"/>
          <w:color w:val="333333"/>
          <w:kern w:val="0"/>
          <w:sz w:val="28"/>
          <w:szCs w:val="28"/>
        </w:rPr>
      </w:pPr>
      <w:r>
        <w:rPr>
          <w:rFonts w:ascii="仿宋_GB2312" w:eastAsia="仿宋_GB2312" w:hAnsi="微软雅黑" w:cs="宋体" w:hint="eastAsia"/>
          <w:color w:val="333333"/>
          <w:kern w:val="0"/>
          <w:sz w:val="28"/>
          <w:szCs w:val="28"/>
        </w:rPr>
        <w:lastRenderedPageBreak/>
        <w:t>（</w:t>
      </w:r>
      <w:r>
        <w:rPr>
          <w:rFonts w:ascii="仿宋_GB2312" w:eastAsia="仿宋_GB2312" w:hAnsi="微软雅黑" w:cs="宋体" w:hint="eastAsia"/>
          <w:color w:val="333333"/>
          <w:kern w:val="0"/>
          <w:sz w:val="28"/>
          <w:szCs w:val="28"/>
        </w:rPr>
        <w:t>8</w:t>
      </w:r>
      <w:r>
        <w:rPr>
          <w:rFonts w:ascii="仿宋_GB2312" w:eastAsia="仿宋_GB2312" w:hAnsi="微软雅黑" w:cs="宋体" w:hint="eastAsia"/>
          <w:color w:val="333333"/>
          <w:kern w:val="0"/>
          <w:sz w:val="28"/>
          <w:szCs w:val="28"/>
        </w:rPr>
        <w:t>）配套辅件及用材必须符合国家标准及行业标准。</w:t>
      </w:r>
    </w:p>
    <w:p w:rsidR="0087413E" w:rsidRDefault="0063295E">
      <w:pPr>
        <w:widowControl/>
        <w:shd w:val="clear" w:color="auto" w:fill="FFFFFF"/>
        <w:spacing w:line="315" w:lineRule="atLeast"/>
        <w:ind w:firstLine="512"/>
        <w:jc w:val="left"/>
        <w:rPr>
          <w:rFonts w:ascii="微软雅黑" w:eastAsia="微软雅黑" w:hAnsi="微软雅黑" w:cs="宋体"/>
          <w:color w:val="333333"/>
          <w:kern w:val="0"/>
          <w:sz w:val="28"/>
          <w:szCs w:val="28"/>
        </w:rPr>
      </w:pPr>
      <w:r>
        <w:rPr>
          <w:rFonts w:ascii="仿宋_GB2312" w:eastAsia="仿宋_GB2312" w:hAnsi="微软雅黑" w:cs="宋体" w:hint="eastAsia"/>
          <w:color w:val="333333"/>
          <w:kern w:val="0"/>
          <w:sz w:val="28"/>
          <w:szCs w:val="28"/>
        </w:rPr>
        <w:t>（</w:t>
      </w:r>
      <w:r>
        <w:rPr>
          <w:rFonts w:ascii="仿宋_GB2312" w:eastAsia="仿宋_GB2312" w:hAnsi="微软雅黑" w:cs="宋体" w:hint="eastAsia"/>
          <w:color w:val="333333"/>
          <w:kern w:val="0"/>
          <w:sz w:val="28"/>
          <w:szCs w:val="28"/>
        </w:rPr>
        <w:t>9</w:t>
      </w:r>
      <w:r>
        <w:rPr>
          <w:rFonts w:ascii="仿宋_GB2312" w:eastAsia="仿宋_GB2312" w:hAnsi="微软雅黑" w:cs="宋体" w:hint="eastAsia"/>
          <w:color w:val="333333"/>
          <w:kern w:val="0"/>
          <w:sz w:val="28"/>
          <w:szCs w:val="28"/>
        </w:rPr>
        <w:t>）根据公安机关信息化项目审计规定，投标人投标时须提供承诺文件，承诺本项目在投标人单位财务资料中单独核算，并将项目相</w:t>
      </w:r>
      <w:r>
        <w:rPr>
          <w:rFonts w:ascii="仿宋_GB2312" w:eastAsia="仿宋_GB2312" w:hAnsi="微软雅黑" w:cs="宋体" w:hint="eastAsia"/>
          <w:color w:val="333333"/>
          <w:kern w:val="0"/>
          <w:sz w:val="28"/>
          <w:szCs w:val="28"/>
        </w:rPr>
        <w:t>关单独核算管理的财务资料和明晰显示经济活动过程的资料提供给建设单位，作为竣工验收资料的必要组成部分。同时承诺无条件接受建设单位内部审计部门根据需要实施的延伸审计，不得拒绝、阻挠，否则建设单位可不予竣工验收和工程结算。未提供承诺文件或证明的视为无效投标。</w:t>
      </w:r>
    </w:p>
    <w:p w:rsidR="0087413E" w:rsidRDefault="0063295E">
      <w:pPr>
        <w:widowControl/>
        <w:shd w:val="clear" w:color="auto" w:fill="FFFFFF"/>
        <w:spacing w:line="315" w:lineRule="atLeast"/>
        <w:ind w:firstLine="640"/>
        <w:jc w:val="left"/>
        <w:rPr>
          <w:rFonts w:ascii="微软雅黑" w:eastAsia="微软雅黑" w:hAnsi="微软雅黑" w:cs="宋体"/>
          <w:color w:val="333333"/>
          <w:kern w:val="0"/>
          <w:sz w:val="28"/>
          <w:szCs w:val="28"/>
        </w:rPr>
      </w:pPr>
      <w:r>
        <w:rPr>
          <w:rFonts w:ascii="仿宋_GB2312" w:eastAsia="仿宋_GB2312" w:hAnsi="微软雅黑" w:cs="宋体" w:hint="eastAsia"/>
          <w:color w:val="333333"/>
          <w:kern w:val="0"/>
          <w:sz w:val="28"/>
          <w:szCs w:val="28"/>
        </w:rPr>
        <w:t>附件一：设备采购清单</w:t>
      </w:r>
    </w:p>
    <w:p w:rsidR="0087413E" w:rsidRDefault="0063295E">
      <w:pPr>
        <w:widowControl/>
        <w:shd w:val="clear" w:color="auto" w:fill="FFFFFF"/>
        <w:spacing w:line="315" w:lineRule="atLeast"/>
        <w:ind w:firstLine="640"/>
        <w:jc w:val="left"/>
        <w:rPr>
          <w:rFonts w:ascii="微软雅黑" w:eastAsia="微软雅黑" w:hAnsi="微软雅黑" w:cs="宋体"/>
          <w:color w:val="333333"/>
          <w:kern w:val="0"/>
          <w:sz w:val="28"/>
          <w:szCs w:val="28"/>
        </w:rPr>
      </w:pPr>
      <w:r>
        <w:rPr>
          <w:rFonts w:ascii="仿宋_GB2312" w:eastAsia="仿宋_GB2312" w:hAnsi="微软雅黑" w:cs="宋体" w:hint="eastAsia"/>
          <w:color w:val="333333"/>
          <w:kern w:val="0"/>
          <w:sz w:val="28"/>
          <w:szCs w:val="28"/>
        </w:rPr>
        <w:t>附件二：询价采购报价单</w:t>
      </w:r>
    </w:p>
    <w:p w:rsidR="0087413E" w:rsidRDefault="0063295E">
      <w:pPr>
        <w:widowControl/>
        <w:shd w:val="clear" w:color="auto" w:fill="FFFFFF"/>
        <w:spacing w:line="315" w:lineRule="atLeast"/>
        <w:ind w:firstLine="640"/>
        <w:jc w:val="left"/>
        <w:rPr>
          <w:rFonts w:ascii="微软雅黑" w:eastAsia="微软雅黑" w:hAnsi="微软雅黑" w:cs="宋体"/>
          <w:color w:val="333333"/>
          <w:kern w:val="0"/>
          <w:szCs w:val="21"/>
        </w:rPr>
      </w:pPr>
      <w:r>
        <w:rPr>
          <w:rFonts w:ascii="仿宋_GB2312" w:eastAsia="仿宋_GB2312" w:hAnsi="微软雅黑" w:cs="宋体" w:hint="eastAsia"/>
          <w:color w:val="333333"/>
          <w:kern w:val="0"/>
          <w:sz w:val="28"/>
          <w:szCs w:val="28"/>
        </w:rPr>
        <w:t>附件三：合同样本</w:t>
      </w:r>
    </w:p>
    <w:p w:rsidR="0087413E" w:rsidRDefault="0063295E">
      <w:pPr>
        <w:widowControl/>
        <w:shd w:val="clear" w:color="auto" w:fill="FFFFFF"/>
        <w:jc w:val="left"/>
        <w:rPr>
          <w:rFonts w:ascii="微软雅黑" w:eastAsia="微软雅黑" w:hAnsi="微软雅黑" w:cs="宋体"/>
          <w:color w:val="333333"/>
          <w:kern w:val="0"/>
          <w:szCs w:val="21"/>
        </w:rPr>
      </w:pPr>
      <w:r>
        <w:rPr>
          <w:rFonts w:ascii="黑体" w:eastAsia="黑体" w:hAnsi="黑体" w:cs="宋体" w:hint="eastAsia"/>
          <w:color w:val="333333"/>
          <w:kern w:val="0"/>
          <w:sz w:val="30"/>
          <w:szCs w:val="30"/>
        </w:rPr>
        <w:t>附件一：</w:t>
      </w:r>
      <w:r>
        <w:rPr>
          <w:rFonts w:ascii="宋体" w:hAnsi="宋体" w:cs="宋体" w:hint="eastAsia"/>
          <w:color w:val="333333"/>
          <w:kern w:val="0"/>
          <w:sz w:val="30"/>
          <w:szCs w:val="30"/>
        </w:rPr>
        <w:t> </w:t>
      </w:r>
      <w:r>
        <w:rPr>
          <w:rFonts w:ascii="黑体" w:eastAsia="黑体" w:hAnsi="黑体" w:cs="宋体" w:hint="eastAsia"/>
          <w:color w:val="333333"/>
          <w:kern w:val="0"/>
          <w:sz w:val="30"/>
          <w:szCs w:val="30"/>
        </w:rPr>
        <w:t>设备采购清单</w:t>
      </w:r>
    </w:p>
    <w:tbl>
      <w:tblPr>
        <w:tblW w:w="8331" w:type="dxa"/>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731"/>
        <w:gridCol w:w="1291"/>
        <w:gridCol w:w="3120"/>
        <w:gridCol w:w="826"/>
        <w:gridCol w:w="693"/>
        <w:gridCol w:w="680"/>
        <w:gridCol w:w="990"/>
      </w:tblGrid>
      <w:tr w:rsidR="0087413E">
        <w:trPr>
          <w:trHeight w:val="480"/>
        </w:trPr>
        <w:tc>
          <w:tcPr>
            <w:tcW w:w="73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7413E" w:rsidRDefault="0063295E">
            <w:pPr>
              <w:widowControl/>
              <w:spacing w:line="315" w:lineRule="atLeast"/>
              <w:jc w:val="center"/>
              <w:rPr>
                <w:rFonts w:ascii="仿宋" w:eastAsia="仿宋" w:hAnsi="仿宋" w:cs="宋体"/>
                <w:kern w:val="0"/>
                <w:sz w:val="24"/>
                <w:szCs w:val="24"/>
              </w:rPr>
            </w:pPr>
            <w:r>
              <w:rPr>
                <w:rFonts w:ascii="仿宋" w:eastAsia="仿宋" w:hAnsi="仿宋" w:cs="宋体" w:hint="eastAsia"/>
                <w:b/>
                <w:bCs/>
                <w:kern w:val="0"/>
                <w:sz w:val="24"/>
                <w:szCs w:val="24"/>
              </w:rPr>
              <w:t>序号</w:t>
            </w:r>
          </w:p>
        </w:tc>
        <w:tc>
          <w:tcPr>
            <w:tcW w:w="12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7413E" w:rsidRDefault="0063295E">
            <w:pPr>
              <w:widowControl/>
              <w:spacing w:line="315" w:lineRule="atLeast"/>
              <w:jc w:val="center"/>
              <w:rPr>
                <w:rFonts w:ascii="仿宋" w:eastAsia="仿宋" w:hAnsi="仿宋" w:cs="宋体"/>
                <w:kern w:val="0"/>
                <w:sz w:val="24"/>
                <w:szCs w:val="24"/>
              </w:rPr>
            </w:pPr>
            <w:r>
              <w:rPr>
                <w:rFonts w:ascii="仿宋" w:eastAsia="仿宋" w:hAnsi="仿宋" w:cs="宋体" w:hint="eastAsia"/>
                <w:b/>
                <w:bCs/>
                <w:kern w:val="0"/>
                <w:sz w:val="24"/>
                <w:szCs w:val="24"/>
              </w:rPr>
              <w:t>产品名称</w:t>
            </w:r>
          </w:p>
        </w:tc>
        <w:tc>
          <w:tcPr>
            <w:tcW w:w="31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7413E" w:rsidRDefault="0063295E">
            <w:pPr>
              <w:widowControl/>
              <w:spacing w:line="315" w:lineRule="atLeast"/>
              <w:jc w:val="center"/>
              <w:rPr>
                <w:rFonts w:ascii="仿宋" w:eastAsia="仿宋" w:hAnsi="仿宋" w:cs="宋体"/>
                <w:kern w:val="0"/>
                <w:sz w:val="24"/>
                <w:szCs w:val="24"/>
              </w:rPr>
            </w:pPr>
            <w:r>
              <w:rPr>
                <w:rFonts w:ascii="仿宋" w:eastAsia="仿宋" w:hAnsi="仿宋" w:cs="宋体" w:hint="eastAsia"/>
                <w:b/>
                <w:bCs/>
                <w:kern w:val="0"/>
                <w:sz w:val="24"/>
                <w:szCs w:val="24"/>
              </w:rPr>
              <w:t>规格</w:t>
            </w:r>
          </w:p>
        </w:tc>
        <w:tc>
          <w:tcPr>
            <w:tcW w:w="8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7413E" w:rsidRDefault="0063295E">
            <w:pPr>
              <w:widowControl/>
              <w:spacing w:line="315" w:lineRule="atLeast"/>
              <w:jc w:val="center"/>
              <w:rPr>
                <w:rFonts w:ascii="仿宋" w:eastAsia="仿宋" w:hAnsi="仿宋" w:cs="宋体"/>
                <w:kern w:val="0"/>
                <w:sz w:val="24"/>
                <w:szCs w:val="24"/>
              </w:rPr>
            </w:pPr>
            <w:r>
              <w:rPr>
                <w:rFonts w:ascii="仿宋" w:eastAsia="仿宋" w:hAnsi="仿宋" w:cs="宋体" w:hint="eastAsia"/>
                <w:b/>
                <w:bCs/>
                <w:kern w:val="0"/>
                <w:sz w:val="24"/>
                <w:szCs w:val="24"/>
              </w:rPr>
              <w:t>单位</w:t>
            </w:r>
          </w:p>
        </w:tc>
        <w:tc>
          <w:tcPr>
            <w:tcW w:w="6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7413E" w:rsidRDefault="0063295E">
            <w:pPr>
              <w:widowControl/>
              <w:spacing w:line="315" w:lineRule="atLeast"/>
              <w:jc w:val="center"/>
              <w:rPr>
                <w:rFonts w:ascii="仿宋" w:eastAsia="仿宋" w:hAnsi="仿宋" w:cs="宋体"/>
                <w:kern w:val="0"/>
                <w:sz w:val="24"/>
                <w:szCs w:val="24"/>
              </w:rPr>
            </w:pPr>
            <w:r>
              <w:rPr>
                <w:rFonts w:ascii="仿宋" w:eastAsia="仿宋" w:hAnsi="仿宋" w:cs="宋体" w:hint="eastAsia"/>
                <w:b/>
                <w:bCs/>
                <w:kern w:val="0"/>
                <w:sz w:val="24"/>
                <w:szCs w:val="24"/>
              </w:rPr>
              <w:t>数量</w:t>
            </w:r>
          </w:p>
        </w:tc>
        <w:tc>
          <w:tcPr>
            <w:tcW w:w="680" w:type="dxa"/>
            <w:tcBorders>
              <w:top w:val="single" w:sz="8" w:space="0" w:color="auto"/>
              <w:left w:val="nil"/>
              <w:bottom w:val="single" w:sz="8" w:space="0" w:color="auto"/>
              <w:right w:val="single" w:sz="8" w:space="0" w:color="auto"/>
            </w:tcBorders>
            <w:shd w:val="clear" w:color="auto" w:fill="FFFFFF"/>
            <w:vAlign w:val="center"/>
          </w:tcPr>
          <w:p w:rsidR="0087413E" w:rsidRDefault="0063295E">
            <w:pPr>
              <w:widowControl/>
              <w:spacing w:line="315" w:lineRule="atLeast"/>
              <w:jc w:val="center"/>
              <w:rPr>
                <w:rFonts w:ascii="仿宋" w:eastAsia="仿宋" w:hAnsi="仿宋" w:cs="宋体"/>
                <w:b/>
                <w:bCs/>
                <w:kern w:val="0"/>
                <w:sz w:val="24"/>
                <w:szCs w:val="24"/>
              </w:rPr>
            </w:pPr>
            <w:r>
              <w:rPr>
                <w:rFonts w:ascii="仿宋" w:eastAsia="仿宋" w:hAnsi="仿宋" w:cs="宋体" w:hint="eastAsia"/>
                <w:b/>
                <w:bCs/>
                <w:color w:val="0000FF"/>
                <w:kern w:val="0"/>
                <w:sz w:val="24"/>
                <w:szCs w:val="24"/>
              </w:rPr>
              <w:t>推荐</w:t>
            </w:r>
            <w:r>
              <w:rPr>
                <w:rFonts w:ascii="仿宋" w:eastAsia="仿宋" w:hAnsi="仿宋" w:cs="宋体" w:hint="eastAsia"/>
                <w:b/>
                <w:bCs/>
                <w:color w:val="0000FF"/>
                <w:kern w:val="0"/>
                <w:sz w:val="24"/>
                <w:szCs w:val="24"/>
              </w:rPr>
              <w:t>品牌</w:t>
            </w:r>
          </w:p>
        </w:tc>
        <w:tc>
          <w:tcPr>
            <w:tcW w:w="990" w:type="dxa"/>
            <w:tcBorders>
              <w:top w:val="single" w:sz="8" w:space="0" w:color="auto"/>
              <w:left w:val="nil"/>
              <w:bottom w:val="single" w:sz="8" w:space="0" w:color="auto"/>
              <w:right w:val="single" w:sz="8" w:space="0" w:color="auto"/>
            </w:tcBorders>
            <w:shd w:val="clear" w:color="auto" w:fill="FFFFFF"/>
            <w:vAlign w:val="center"/>
          </w:tcPr>
          <w:p w:rsidR="0087413E" w:rsidRDefault="0063295E">
            <w:pPr>
              <w:widowControl/>
              <w:spacing w:line="315" w:lineRule="atLeast"/>
              <w:jc w:val="center"/>
              <w:rPr>
                <w:rFonts w:ascii="仿宋" w:eastAsia="仿宋" w:hAnsi="仿宋" w:cs="宋体"/>
                <w:b/>
                <w:bCs/>
                <w:kern w:val="0"/>
                <w:sz w:val="24"/>
                <w:szCs w:val="24"/>
              </w:rPr>
            </w:pPr>
            <w:r>
              <w:rPr>
                <w:rFonts w:ascii="仿宋" w:eastAsia="仿宋" w:hAnsi="仿宋" w:cs="宋体" w:hint="eastAsia"/>
                <w:b/>
                <w:bCs/>
                <w:kern w:val="0"/>
                <w:sz w:val="24"/>
                <w:szCs w:val="24"/>
              </w:rPr>
              <w:t>型号</w:t>
            </w:r>
          </w:p>
        </w:tc>
      </w:tr>
      <w:tr w:rsidR="0087413E">
        <w:trPr>
          <w:trHeight w:val="480"/>
        </w:trPr>
        <w:tc>
          <w:tcPr>
            <w:tcW w:w="7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7413E" w:rsidRDefault="0063295E">
            <w:pPr>
              <w:widowControl/>
              <w:spacing w:line="315" w:lineRule="atLeast"/>
              <w:jc w:val="center"/>
              <w:rPr>
                <w:rFonts w:ascii="仿宋" w:eastAsia="仿宋" w:hAnsi="仿宋" w:cs="宋体"/>
                <w:kern w:val="0"/>
                <w:sz w:val="24"/>
                <w:szCs w:val="24"/>
              </w:rPr>
            </w:pPr>
            <w:r>
              <w:rPr>
                <w:rFonts w:ascii="仿宋" w:eastAsia="仿宋" w:hAnsi="仿宋" w:cs="宋体" w:hint="eastAsia"/>
                <w:b/>
                <w:bCs/>
                <w:kern w:val="0"/>
                <w:sz w:val="24"/>
                <w:szCs w:val="24"/>
              </w:rPr>
              <w:t>1</w:t>
            </w:r>
          </w:p>
        </w:tc>
        <w:tc>
          <w:tcPr>
            <w:tcW w:w="12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7413E" w:rsidRDefault="0063295E">
            <w:pPr>
              <w:widowControl/>
              <w:spacing w:line="315" w:lineRule="atLeast"/>
              <w:jc w:val="left"/>
              <w:rPr>
                <w:rFonts w:ascii="仿宋" w:eastAsia="仿宋" w:hAnsi="仿宋" w:cs="宋体"/>
                <w:kern w:val="0"/>
                <w:sz w:val="24"/>
                <w:szCs w:val="24"/>
              </w:rPr>
            </w:pPr>
            <w:r>
              <w:rPr>
                <w:rFonts w:ascii="仿宋" w:eastAsia="仿宋" w:hAnsi="仿宋" w:cs="宋体" w:hint="eastAsia"/>
                <w:kern w:val="0"/>
                <w:sz w:val="24"/>
                <w:szCs w:val="24"/>
              </w:rPr>
              <w:t>高</w:t>
            </w:r>
            <w:proofErr w:type="gramStart"/>
            <w:r>
              <w:rPr>
                <w:rFonts w:ascii="仿宋" w:eastAsia="仿宋" w:hAnsi="仿宋" w:cs="宋体" w:hint="eastAsia"/>
                <w:kern w:val="0"/>
                <w:sz w:val="24"/>
                <w:szCs w:val="24"/>
              </w:rPr>
              <w:t>清会议</w:t>
            </w:r>
            <w:proofErr w:type="gramEnd"/>
            <w:r>
              <w:rPr>
                <w:rFonts w:ascii="仿宋" w:eastAsia="仿宋" w:hAnsi="仿宋" w:cs="宋体" w:hint="eastAsia"/>
                <w:kern w:val="0"/>
                <w:sz w:val="24"/>
                <w:szCs w:val="24"/>
              </w:rPr>
              <w:t>视频终端</w:t>
            </w:r>
          </w:p>
        </w:tc>
        <w:tc>
          <w:tcPr>
            <w:tcW w:w="3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7413E" w:rsidRDefault="0063295E">
            <w:pPr>
              <w:widowControl/>
              <w:spacing w:line="239" w:lineRule="atLeast"/>
              <w:jc w:val="left"/>
              <w:rPr>
                <w:rFonts w:ascii="仿宋" w:eastAsia="仿宋" w:hAnsi="仿宋" w:cs="宋体"/>
                <w:kern w:val="0"/>
                <w:sz w:val="24"/>
                <w:szCs w:val="24"/>
              </w:rPr>
            </w:pPr>
            <w:r>
              <w:rPr>
                <w:rFonts w:ascii="仿宋" w:eastAsia="仿宋" w:hAnsi="仿宋" w:cs="宋体" w:hint="eastAsia"/>
                <w:kern w:val="0"/>
                <w:sz w:val="24"/>
                <w:szCs w:val="24"/>
              </w:rPr>
              <w:t>详见技术参数部分</w:t>
            </w:r>
          </w:p>
        </w:tc>
        <w:tc>
          <w:tcPr>
            <w:tcW w:w="8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7413E" w:rsidRDefault="0063295E">
            <w:pPr>
              <w:widowControl/>
              <w:spacing w:line="315" w:lineRule="atLeast"/>
              <w:jc w:val="center"/>
              <w:rPr>
                <w:rFonts w:ascii="仿宋" w:eastAsia="仿宋" w:hAnsi="仿宋" w:cs="宋体"/>
                <w:kern w:val="0"/>
                <w:sz w:val="24"/>
                <w:szCs w:val="24"/>
              </w:rPr>
            </w:pPr>
            <w:r>
              <w:rPr>
                <w:rFonts w:ascii="仿宋" w:eastAsia="仿宋" w:hAnsi="仿宋" w:cs="宋体" w:hint="eastAsia"/>
                <w:kern w:val="0"/>
                <w:sz w:val="24"/>
                <w:szCs w:val="24"/>
              </w:rPr>
              <w:t>台</w:t>
            </w:r>
          </w:p>
        </w:tc>
        <w:tc>
          <w:tcPr>
            <w:tcW w:w="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7413E" w:rsidRDefault="0063295E">
            <w:pPr>
              <w:widowControl/>
              <w:spacing w:line="315" w:lineRule="atLeast"/>
              <w:jc w:val="center"/>
              <w:rPr>
                <w:rFonts w:ascii="仿宋" w:eastAsia="仿宋" w:hAnsi="仿宋" w:cs="宋体"/>
                <w:kern w:val="0"/>
                <w:sz w:val="24"/>
                <w:szCs w:val="24"/>
              </w:rPr>
            </w:pPr>
            <w:r>
              <w:rPr>
                <w:rFonts w:ascii="仿宋" w:eastAsia="仿宋" w:hAnsi="仿宋" w:cs="宋体" w:hint="eastAsia"/>
                <w:kern w:val="0"/>
                <w:sz w:val="24"/>
                <w:szCs w:val="24"/>
              </w:rPr>
              <w:t>1</w:t>
            </w:r>
          </w:p>
        </w:tc>
        <w:tc>
          <w:tcPr>
            <w:tcW w:w="680" w:type="dxa"/>
            <w:tcBorders>
              <w:top w:val="nil"/>
              <w:left w:val="nil"/>
              <w:bottom w:val="single" w:sz="8" w:space="0" w:color="auto"/>
              <w:right w:val="single" w:sz="8" w:space="0" w:color="auto"/>
            </w:tcBorders>
            <w:shd w:val="clear" w:color="auto" w:fill="FFFFFF"/>
            <w:vAlign w:val="center"/>
          </w:tcPr>
          <w:p w:rsidR="0087413E" w:rsidRDefault="0063295E">
            <w:pPr>
              <w:widowControl/>
              <w:spacing w:line="315" w:lineRule="atLeast"/>
              <w:jc w:val="center"/>
              <w:rPr>
                <w:rFonts w:ascii="仿宋" w:eastAsia="仿宋" w:hAnsi="仿宋" w:cs="宋体"/>
                <w:kern w:val="0"/>
                <w:sz w:val="24"/>
                <w:szCs w:val="24"/>
              </w:rPr>
            </w:pPr>
            <w:r>
              <w:rPr>
                <w:rFonts w:ascii="仿宋" w:eastAsia="仿宋" w:hAnsi="仿宋" w:cs="宋体" w:hint="eastAsia"/>
                <w:kern w:val="0"/>
                <w:sz w:val="24"/>
                <w:szCs w:val="24"/>
              </w:rPr>
              <w:t>华为</w:t>
            </w:r>
          </w:p>
        </w:tc>
        <w:tc>
          <w:tcPr>
            <w:tcW w:w="990" w:type="dxa"/>
            <w:tcBorders>
              <w:top w:val="nil"/>
              <w:left w:val="nil"/>
              <w:bottom w:val="single" w:sz="8" w:space="0" w:color="auto"/>
              <w:right w:val="single" w:sz="8" w:space="0" w:color="auto"/>
            </w:tcBorders>
            <w:shd w:val="clear" w:color="auto" w:fill="FFFFFF"/>
            <w:vAlign w:val="center"/>
          </w:tcPr>
          <w:p w:rsidR="0087413E" w:rsidRDefault="0063295E">
            <w:pPr>
              <w:widowControl/>
              <w:spacing w:line="315" w:lineRule="atLeast"/>
              <w:jc w:val="center"/>
              <w:rPr>
                <w:rFonts w:ascii="仿宋" w:eastAsia="仿宋" w:hAnsi="仿宋" w:cs="宋体"/>
                <w:kern w:val="0"/>
                <w:sz w:val="24"/>
                <w:szCs w:val="24"/>
              </w:rPr>
            </w:pPr>
            <w:r>
              <w:rPr>
                <w:rFonts w:ascii="仿宋" w:eastAsia="仿宋" w:hAnsi="仿宋" w:cs="宋体" w:hint="eastAsia"/>
                <w:kern w:val="0"/>
                <w:sz w:val="24"/>
                <w:szCs w:val="24"/>
              </w:rPr>
              <w:t>TE50</w:t>
            </w:r>
          </w:p>
        </w:tc>
      </w:tr>
      <w:tr w:rsidR="0087413E">
        <w:trPr>
          <w:trHeight w:val="480"/>
        </w:trPr>
        <w:tc>
          <w:tcPr>
            <w:tcW w:w="7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7413E" w:rsidRDefault="0063295E">
            <w:pPr>
              <w:widowControl/>
              <w:spacing w:line="315" w:lineRule="atLeast"/>
              <w:jc w:val="center"/>
              <w:rPr>
                <w:rFonts w:ascii="仿宋" w:eastAsia="仿宋" w:hAnsi="仿宋" w:cs="宋体"/>
                <w:kern w:val="0"/>
                <w:sz w:val="24"/>
                <w:szCs w:val="24"/>
              </w:rPr>
            </w:pPr>
            <w:r>
              <w:rPr>
                <w:rFonts w:ascii="仿宋" w:eastAsia="仿宋" w:hAnsi="仿宋" w:cs="宋体" w:hint="eastAsia"/>
                <w:b/>
                <w:bCs/>
                <w:kern w:val="0"/>
                <w:sz w:val="24"/>
                <w:szCs w:val="24"/>
              </w:rPr>
              <w:t>2</w:t>
            </w:r>
          </w:p>
        </w:tc>
        <w:tc>
          <w:tcPr>
            <w:tcW w:w="12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7413E" w:rsidRDefault="0063295E">
            <w:pPr>
              <w:widowControl/>
              <w:spacing w:line="315" w:lineRule="atLeast"/>
              <w:jc w:val="left"/>
              <w:rPr>
                <w:rFonts w:ascii="仿宋" w:eastAsia="仿宋" w:hAnsi="仿宋" w:cs="宋体"/>
                <w:kern w:val="0"/>
                <w:sz w:val="24"/>
                <w:szCs w:val="24"/>
              </w:rPr>
            </w:pPr>
            <w:r>
              <w:rPr>
                <w:rFonts w:ascii="仿宋" w:eastAsia="仿宋" w:hAnsi="仿宋" w:cs="宋体" w:hint="eastAsia"/>
                <w:kern w:val="0"/>
                <w:sz w:val="24"/>
                <w:szCs w:val="24"/>
              </w:rPr>
              <w:t>全高清</w:t>
            </w:r>
            <w:r>
              <w:rPr>
                <w:rFonts w:ascii="仿宋" w:eastAsia="仿宋" w:hAnsi="仿宋" w:cs="宋体" w:hint="eastAsia"/>
                <w:kern w:val="0"/>
                <w:sz w:val="24"/>
                <w:szCs w:val="24"/>
              </w:rPr>
              <w:t>PZT</w:t>
            </w:r>
            <w:r>
              <w:rPr>
                <w:rFonts w:ascii="仿宋" w:eastAsia="仿宋" w:hAnsi="仿宋" w:cs="宋体" w:hint="eastAsia"/>
                <w:kern w:val="0"/>
                <w:sz w:val="24"/>
                <w:szCs w:val="24"/>
              </w:rPr>
              <w:t>摄像机</w:t>
            </w:r>
          </w:p>
        </w:tc>
        <w:tc>
          <w:tcPr>
            <w:tcW w:w="3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7413E" w:rsidRDefault="0063295E">
            <w:pPr>
              <w:widowControl/>
              <w:spacing w:line="239" w:lineRule="atLeast"/>
              <w:jc w:val="left"/>
              <w:rPr>
                <w:rFonts w:ascii="仿宋" w:eastAsia="仿宋" w:hAnsi="仿宋" w:cs="宋体"/>
                <w:kern w:val="0"/>
                <w:sz w:val="24"/>
                <w:szCs w:val="24"/>
              </w:rPr>
            </w:pPr>
            <w:r>
              <w:rPr>
                <w:rFonts w:ascii="仿宋" w:eastAsia="仿宋" w:hAnsi="仿宋" w:cs="宋体" w:hint="eastAsia"/>
                <w:kern w:val="0"/>
                <w:sz w:val="24"/>
                <w:szCs w:val="24"/>
              </w:rPr>
              <w:t>238</w:t>
            </w:r>
            <w:proofErr w:type="gramStart"/>
            <w:r>
              <w:rPr>
                <w:rFonts w:ascii="仿宋" w:eastAsia="仿宋" w:hAnsi="仿宋" w:cs="宋体" w:hint="eastAsia"/>
                <w:kern w:val="0"/>
                <w:sz w:val="24"/>
                <w:szCs w:val="24"/>
              </w:rPr>
              <w:t>万像</w:t>
            </w:r>
            <w:proofErr w:type="gramEnd"/>
            <w:r>
              <w:rPr>
                <w:rFonts w:ascii="仿宋" w:eastAsia="仿宋" w:hAnsi="仿宋" w:cs="宋体" w:hint="eastAsia"/>
                <w:kern w:val="0"/>
                <w:sz w:val="24"/>
                <w:szCs w:val="24"/>
              </w:rPr>
              <w:t>素</w:t>
            </w:r>
            <w:r>
              <w:rPr>
                <w:rFonts w:ascii="仿宋" w:eastAsia="仿宋" w:hAnsi="仿宋" w:cs="宋体" w:hint="eastAsia"/>
                <w:kern w:val="0"/>
                <w:sz w:val="24"/>
                <w:szCs w:val="24"/>
              </w:rPr>
              <w:t>CMOS</w:t>
            </w:r>
            <w:r>
              <w:rPr>
                <w:rFonts w:ascii="仿宋" w:eastAsia="仿宋" w:hAnsi="仿宋" w:cs="宋体" w:hint="eastAsia"/>
                <w:kern w:val="0"/>
                <w:sz w:val="24"/>
                <w:szCs w:val="24"/>
              </w:rPr>
              <w:t>传感器，自动聚焦镜头，</w:t>
            </w:r>
            <w:r>
              <w:rPr>
                <w:rFonts w:ascii="仿宋" w:eastAsia="仿宋" w:hAnsi="仿宋" w:cs="宋体" w:hint="eastAsia"/>
                <w:kern w:val="0"/>
                <w:sz w:val="24"/>
                <w:szCs w:val="24"/>
              </w:rPr>
              <w:t>12</w:t>
            </w:r>
            <w:r>
              <w:rPr>
                <w:rFonts w:ascii="仿宋" w:eastAsia="仿宋" w:hAnsi="仿宋" w:cs="宋体" w:hint="eastAsia"/>
                <w:kern w:val="0"/>
                <w:sz w:val="24"/>
                <w:szCs w:val="24"/>
              </w:rPr>
              <w:t>倍光学变焦，交流电源适配器</w:t>
            </w:r>
          </w:p>
        </w:tc>
        <w:tc>
          <w:tcPr>
            <w:tcW w:w="8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7413E" w:rsidRDefault="0063295E">
            <w:pPr>
              <w:widowControl/>
              <w:spacing w:line="315" w:lineRule="atLeast"/>
              <w:jc w:val="center"/>
              <w:rPr>
                <w:rFonts w:ascii="仿宋" w:eastAsia="仿宋" w:hAnsi="仿宋" w:cs="宋体"/>
                <w:kern w:val="0"/>
                <w:sz w:val="24"/>
                <w:szCs w:val="24"/>
              </w:rPr>
            </w:pPr>
            <w:r>
              <w:rPr>
                <w:rFonts w:ascii="仿宋" w:eastAsia="仿宋" w:hAnsi="仿宋" w:cs="宋体" w:hint="eastAsia"/>
                <w:kern w:val="0"/>
                <w:sz w:val="24"/>
                <w:szCs w:val="24"/>
              </w:rPr>
              <w:t>套</w:t>
            </w:r>
          </w:p>
        </w:tc>
        <w:tc>
          <w:tcPr>
            <w:tcW w:w="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7413E" w:rsidRDefault="0063295E">
            <w:pPr>
              <w:widowControl/>
              <w:spacing w:line="315" w:lineRule="atLeast"/>
              <w:jc w:val="center"/>
              <w:rPr>
                <w:rFonts w:ascii="仿宋" w:eastAsia="仿宋" w:hAnsi="仿宋" w:cs="宋体"/>
                <w:kern w:val="0"/>
                <w:sz w:val="24"/>
                <w:szCs w:val="24"/>
              </w:rPr>
            </w:pPr>
            <w:r>
              <w:rPr>
                <w:rFonts w:ascii="仿宋" w:eastAsia="仿宋" w:hAnsi="仿宋" w:cs="宋体" w:hint="eastAsia"/>
                <w:kern w:val="0"/>
                <w:sz w:val="24"/>
                <w:szCs w:val="24"/>
              </w:rPr>
              <w:t>2</w:t>
            </w:r>
          </w:p>
        </w:tc>
        <w:tc>
          <w:tcPr>
            <w:tcW w:w="680" w:type="dxa"/>
            <w:tcBorders>
              <w:top w:val="nil"/>
              <w:left w:val="nil"/>
              <w:bottom w:val="single" w:sz="8" w:space="0" w:color="auto"/>
              <w:right w:val="single" w:sz="8" w:space="0" w:color="auto"/>
            </w:tcBorders>
            <w:shd w:val="clear" w:color="auto" w:fill="FFFFFF"/>
            <w:vAlign w:val="center"/>
          </w:tcPr>
          <w:p w:rsidR="0087413E" w:rsidRDefault="0063295E">
            <w:pPr>
              <w:widowControl/>
              <w:spacing w:line="315" w:lineRule="atLeast"/>
              <w:jc w:val="center"/>
              <w:rPr>
                <w:rFonts w:ascii="仿宋" w:eastAsia="仿宋" w:hAnsi="仿宋" w:cs="宋体"/>
                <w:kern w:val="0"/>
                <w:sz w:val="24"/>
                <w:szCs w:val="24"/>
              </w:rPr>
            </w:pPr>
            <w:r>
              <w:rPr>
                <w:rFonts w:ascii="仿宋" w:eastAsia="仿宋" w:hAnsi="仿宋" w:cs="宋体" w:hint="eastAsia"/>
                <w:kern w:val="0"/>
                <w:sz w:val="24"/>
                <w:szCs w:val="24"/>
              </w:rPr>
              <w:t>华为</w:t>
            </w:r>
          </w:p>
        </w:tc>
        <w:tc>
          <w:tcPr>
            <w:tcW w:w="990" w:type="dxa"/>
            <w:tcBorders>
              <w:top w:val="nil"/>
              <w:left w:val="nil"/>
              <w:bottom w:val="single" w:sz="8" w:space="0" w:color="auto"/>
              <w:right w:val="single" w:sz="8" w:space="0" w:color="auto"/>
            </w:tcBorders>
            <w:shd w:val="clear" w:color="auto" w:fill="FFFFFF"/>
            <w:vAlign w:val="center"/>
          </w:tcPr>
          <w:p w:rsidR="0087413E" w:rsidRDefault="0063295E">
            <w:pPr>
              <w:widowControl/>
              <w:spacing w:line="315" w:lineRule="atLeast"/>
              <w:jc w:val="center"/>
              <w:rPr>
                <w:rFonts w:ascii="仿宋" w:eastAsia="仿宋" w:hAnsi="仿宋" w:cs="宋体"/>
                <w:kern w:val="0"/>
                <w:sz w:val="24"/>
                <w:szCs w:val="24"/>
              </w:rPr>
            </w:pPr>
            <w:r>
              <w:rPr>
                <w:rFonts w:ascii="仿宋" w:eastAsia="仿宋" w:hAnsi="仿宋" w:cs="宋体" w:hint="eastAsia"/>
                <w:kern w:val="0"/>
                <w:sz w:val="24"/>
                <w:szCs w:val="24"/>
              </w:rPr>
              <w:t>VPC600</w:t>
            </w:r>
          </w:p>
        </w:tc>
      </w:tr>
      <w:tr w:rsidR="0087413E">
        <w:trPr>
          <w:trHeight w:val="480"/>
        </w:trPr>
        <w:tc>
          <w:tcPr>
            <w:tcW w:w="7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7413E" w:rsidRDefault="0063295E">
            <w:pPr>
              <w:widowControl/>
              <w:spacing w:line="315" w:lineRule="atLeast"/>
              <w:jc w:val="center"/>
              <w:rPr>
                <w:rFonts w:ascii="仿宋" w:eastAsia="仿宋" w:hAnsi="仿宋" w:cs="宋体"/>
                <w:kern w:val="0"/>
                <w:sz w:val="24"/>
                <w:szCs w:val="24"/>
              </w:rPr>
            </w:pPr>
            <w:r>
              <w:rPr>
                <w:rFonts w:ascii="仿宋" w:eastAsia="仿宋" w:hAnsi="仿宋" w:cs="宋体" w:hint="eastAsia"/>
                <w:b/>
                <w:bCs/>
                <w:kern w:val="0"/>
                <w:sz w:val="24"/>
                <w:szCs w:val="24"/>
              </w:rPr>
              <w:t>3</w:t>
            </w:r>
          </w:p>
        </w:tc>
        <w:tc>
          <w:tcPr>
            <w:tcW w:w="12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7413E" w:rsidRDefault="0063295E">
            <w:pPr>
              <w:widowControl/>
              <w:spacing w:line="315" w:lineRule="atLeast"/>
              <w:jc w:val="left"/>
              <w:rPr>
                <w:rFonts w:ascii="仿宋" w:eastAsia="仿宋" w:hAnsi="仿宋" w:cs="宋体"/>
                <w:kern w:val="0"/>
                <w:sz w:val="24"/>
                <w:szCs w:val="24"/>
              </w:rPr>
            </w:pPr>
            <w:r>
              <w:rPr>
                <w:rFonts w:ascii="仿宋" w:eastAsia="仿宋" w:hAnsi="仿宋" w:cs="宋体" w:hint="eastAsia"/>
                <w:kern w:val="0"/>
                <w:sz w:val="24"/>
                <w:szCs w:val="24"/>
              </w:rPr>
              <w:t>全向话筒</w:t>
            </w:r>
          </w:p>
        </w:tc>
        <w:tc>
          <w:tcPr>
            <w:tcW w:w="3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7413E" w:rsidRDefault="0063295E">
            <w:pPr>
              <w:widowControl/>
              <w:spacing w:line="239" w:lineRule="atLeast"/>
              <w:jc w:val="left"/>
              <w:rPr>
                <w:rFonts w:ascii="仿宋" w:eastAsia="仿宋" w:hAnsi="仿宋" w:cs="宋体"/>
                <w:kern w:val="0"/>
                <w:sz w:val="24"/>
                <w:szCs w:val="24"/>
              </w:rPr>
            </w:pPr>
            <w:r>
              <w:rPr>
                <w:rFonts w:ascii="仿宋" w:eastAsia="仿宋" w:hAnsi="仿宋" w:cs="宋体" w:hint="eastAsia"/>
                <w:kern w:val="0"/>
                <w:sz w:val="24"/>
                <w:szCs w:val="24"/>
              </w:rPr>
              <w:t>全向智能阵列有线麦克风，</w:t>
            </w:r>
            <w:r>
              <w:rPr>
                <w:rFonts w:ascii="仿宋" w:eastAsia="仿宋" w:hAnsi="仿宋" w:cs="宋体" w:hint="eastAsia"/>
                <w:kern w:val="0"/>
                <w:sz w:val="24"/>
                <w:szCs w:val="24"/>
              </w:rPr>
              <w:t>360</w:t>
            </w:r>
            <w:r>
              <w:rPr>
                <w:rFonts w:ascii="仿宋" w:eastAsia="仿宋" w:hAnsi="仿宋" w:cs="宋体" w:hint="eastAsia"/>
                <w:kern w:val="0"/>
                <w:sz w:val="24"/>
                <w:szCs w:val="24"/>
              </w:rPr>
              <w:t>度</w:t>
            </w:r>
            <w:r>
              <w:rPr>
                <w:rFonts w:ascii="仿宋" w:eastAsia="仿宋" w:hAnsi="仿宋" w:cs="宋体" w:hint="eastAsia"/>
                <w:kern w:val="0"/>
                <w:sz w:val="24"/>
                <w:szCs w:val="24"/>
              </w:rPr>
              <w:t>6m</w:t>
            </w:r>
            <w:r>
              <w:rPr>
                <w:rFonts w:ascii="仿宋" w:eastAsia="仿宋" w:hAnsi="仿宋" w:cs="宋体" w:hint="eastAsia"/>
                <w:kern w:val="0"/>
                <w:sz w:val="24"/>
                <w:szCs w:val="24"/>
              </w:rPr>
              <w:t>半径拾音，终端远程供电</w:t>
            </w:r>
          </w:p>
        </w:tc>
        <w:tc>
          <w:tcPr>
            <w:tcW w:w="8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7413E" w:rsidRDefault="0063295E">
            <w:pPr>
              <w:widowControl/>
              <w:spacing w:line="315" w:lineRule="atLeast"/>
              <w:jc w:val="center"/>
              <w:rPr>
                <w:rFonts w:ascii="仿宋" w:eastAsia="仿宋" w:hAnsi="仿宋" w:cs="宋体"/>
                <w:kern w:val="0"/>
                <w:sz w:val="24"/>
                <w:szCs w:val="24"/>
              </w:rPr>
            </w:pPr>
            <w:r>
              <w:rPr>
                <w:rFonts w:ascii="仿宋" w:eastAsia="仿宋" w:hAnsi="仿宋" w:cs="宋体" w:hint="eastAsia"/>
                <w:kern w:val="0"/>
                <w:sz w:val="24"/>
                <w:szCs w:val="24"/>
              </w:rPr>
              <w:t>只</w:t>
            </w:r>
          </w:p>
        </w:tc>
        <w:tc>
          <w:tcPr>
            <w:tcW w:w="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7413E" w:rsidRDefault="0063295E">
            <w:pPr>
              <w:widowControl/>
              <w:spacing w:line="315" w:lineRule="atLeast"/>
              <w:jc w:val="center"/>
              <w:rPr>
                <w:rFonts w:ascii="仿宋" w:eastAsia="仿宋" w:hAnsi="仿宋" w:cs="宋体"/>
                <w:kern w:val="0"/>
                <w:sz w:val="24"/>
                <w:szCs w:val="24"/>
              </w:rPr>
            </w:pPr>
            <w:r>
              <w:rPr>
                <w:rFonts w:ascii="仿宋" w:eastAsia="仿宋" w:hAnsi="仿宋" w:cs="宋体" w:hint="eastAsia"/>
                <w:kern w:val="0"/>
                <w:sz w:val="24"/>
                <w:szCs w:val="24"/>
              </w:rPr>
              <w:t>2</w:t>
            </w:r>
          </w:p>
        </w:tc>
        <w:tc>
          <w:tcPr>
            <w:tcW w:w="680" w:type="dxa"/>
            <w:tcBorders>
              <w:top w:val="nil"/>
              <w:left w:val="nil"/>
              <w:bottom w:val="single" w:sz="8" w:space="0" w:color="auto"/>
              <w:right w:val="single" w:sz="8" w:space="0" w:color="auto"/>
            </w:tcBorders>
            <w:shd w:val="clear" w:color="auto" w:fill="FFFFFF"/>
            <w:vAlign w:val="center"/>
          </w:tcPr>
          <w:p w:rsidR="0087413E" w:rsidRDefault="0063295E">
            <w:pPr>
              <w:widowControl/>
              <w:spacing w:line="315" w:lineRule="atLeast"/>
              <w:jc w:val="center"/>
              <w:rPr>
                <w:rFonts w:ascii="仿宋" w:eastAsia="仿宋" w:hAnsi="仿宋" w:cs="宋体"/>
                <w:kern w:val="0"/>
                <w:sz w:val="24"/>
                <w:szCs w:val="24"/>
              </w:rPr>
            </w:pPr>
            <w:r>
              <w:rPr>
                <w:rFonts w:ascii="仿宋" w:eastAsia="仿宋" w:hAnsi="仿宋" w:cs="宋体" w:hint="eastAsia"/>
                <w:kern w:val="0"/>
                <w:sz w:val="24"/>
                <w:szCs w:val="24"/>
              </w:rPr>
              <w:t>华为</w:t>
            </w:r>
          </w:p>
        </w:tc>
        <w:tc>
          <w:tcPr>
            <w:tcW w:w="990" w:type="dxa"/>
            <w:tcBorders>
              <w:top w:val="nil"/>
              <w:left w:val="nil"/>
              <w:bottom w:val="single" w:sz="8" w:space="0" w:color="auto"/>
              <w:right w:val="single" w:sz="8" w:space="0" w:color="auto"/>
            </w:tcBorders>
            <w:shd w:val="clear" w:color="auto" w:fill="FFFFFF"/>
            <w:vAlign w:val="center"/>
          </w:tcPr>
          <w:p w:rsidR="0087413E" w:rsidRDefault="0063295E">
            <w:pPr>
              <w:widowControl/>
              <w:spacing w:line="315" w:lineRule="atLeast"/>
              <w:jc w:val="center"/>
              <w:rPr>
                <w:rFonts w:ascii="仿宋" w:eastAsia="仿宋" w:hAnsi="仿宋" w:cs="宋体"/>
                <w:kern w:val="0"/>
                <w:sz w:val="24"/>
                <w:szCs w:val="24"/>
              </w:rPr>
            </w:pPr>
            <w:r>
              <w:rPr>
                <w:rFonts w:ascii="仿宋" w:eastAsia="仿宋" w:hAnsi="仿宋" w:cs="宋体" w:hint="eastAsia"/>
                <w:kern w:val="0"/>
                <w:sz w:val="24"/>
                <w:szCs w:val="24"/>
              </w:rPr>
              <w:t>VPM220</w:t>
            </w:r>
          </w:p>
        </w:tc>
      </w:tr>
      <w:tr w:rsidR="0087413E">
        <w:trPr>
          <w:trHeight w:val="480"/>
        </w:trPr>
        <w:tc>
          <w:tcPr>
            <w:tcW w:w="731"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87413E" w:rsidRDefault="0063295E">
            <w:pPr>
              <w:widowControl/>
              <w:spacing w:line="315" w:lineRule="atLeast"/>
              <w:jc w:val="center"/>
              <w:rPr>
                <w:rFonts w:ascii="仿宋" w:eastAsia="仿宋" w:hAnsi="仿宋" w:cs="宋体"/>
                <w:kern w:val="0"/>
                <w:sz w:val="24"/>
                <w:szCs w:val="24"/>
              </w:rPr>
            </w:pPr>
            <w:r>
              <w:rPr>
                <w:rFonts w:ascii="仿宋" w:eastAsia="仿宋" w:hAnsi="仿宋" w:cs="宋体" w:hint="eastAsia"/>
                <w:b/>
                <w:bCs/>
                <w:kern w:val="0"/>
                <w:sz w:val="24"/>
                <w:szCs w:val="24"/>
              </w:rPr>
              <w:t>4</w:t>
            </w:r>
          </w:p>
        </w:tc>
        <w:tc>
          <w:tcPr>
            <w:tcW w:w="129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87413E" w:rsidRDefault="0063295E">
            <w:pPr>
              <w:widowControl/>
              <w:spacing w:line="315" w:lineRule="atLeast"/>
              <w:jc w:val="left"/>
              <w:rPr>
                <w:rFonts w:ascii="仿宋" w:eastAsia="仿宋" w:hAnsi="仿宋" w:cs="宋体"/>
                <w:kern w:val="0"/>
                <w:sz w:val="24"/>
                <w:szCs w:val="24"/>
              </w:rPr>
            </w:pPr>
            <w:proofErr w:type="gramStart"/>
            <w:r>
              <w:rPr>
                <w:rFonts w:ascii="仿宋" w:eastAsia="仿宋" w:hAnsi="仿宋" w:cs="宋体" w:hint="eastAsia"/>
                <w:kern w:val="0"/>
                <w:sz w:val="24"/>
                <w:szCs w:val="24"/>
              </w:rPr>
              <w:t>会控终端</w:t>
            </w:r>
            <w:proofErr w:type="gramEnd"/>
          </w:p>
        </w:tc>
        <w:tc>
          <w:tcPr>
            <w:tcW w:w="312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87413E" w:rsidRDefault="0063295E">
            <w:pPr>
              <w:widowControl/>
              <w:spacing w:line="239" w:lineRule="atLeast"/>
              <w:jc w:val="left"/>
              <w:rPr>
                <w:rFonts w:ascii="仿宋" w:eastAsia="仿宋" w:hAnsi="仿宋" w:cs="宋体"/>
                <w:kern w:val="0"/>
                <w:sz w:val="24"/>
                <w:szCs w:val="24"/>
              </w:rPr>
            </w:pPr>
            <w:r>
              <w:rPr>
                <w:rFonts w:ascii="仿宋" w:eastAsia="仿宋" w:hAnsi="仿宋" w:cs="宋体"/>
                <w:kern w:val="0"/>
                <w:sz w:val="24"/>
                <w:szCs w:val="24"/>
              </w:rPr>
              <w:t>i7-8565U 8G 512G MX250</w:t>
            </w:r>
          </w:p>
        </w:tc>
        <w:tc>
          <w:tcPr>
            <w:tcW w:w="82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87413E" w:rsidRDefault="0063295E">
            <w:pPr>
              <w:widowControl/>
              <w:spacing w:line="315" w:lineRule="atLeast"/>
              <w:jc w:val="center"/>
              <w:rPr>
                <w:rFonts w:ascii="仿宋" w:eastAsia="仿宋" w:hAnsi="仿宋" w:cs="宋体"/>
                <w:kern w:val="0"/>
                <w:sz w:val="24"/>
                <w:szCs w:val="24"/>
              </w:rPr>
            </w:pPr>
            <w:r>
              <w:rPr>
                <w:rFonts w:ascii="仿宋" w:eastAsia="仿宋" w:hAnsi="仿宋" w:cs="宋体" w:hint="eastAsia"/>
                <w:kern w:val="0"/>
                <w:sz w:val="24"/>
                <w:szCs w:val="24"/>
              </w:rPr>
              <w:t>项</w:t>
            </w:r>
          </w:p>
        </w:tc>
        <w:tc>
          <w:tcPr>
            <w:tcW w:w="69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87413E" w:rsidRDefault="0063295E">
            <w:pPr>
              <w:widowControl/>
              <w:spacing w:line="315" w:lineRule="atLeast"/>
              <w:jc w:val="center"/>
              <w:rPr>
                <w:rFonts w:ascii="仿宋" w:eastAsia="仿宋" w:hAnsi="仿宋" w:cs="宋体"/>
                <w:kern w:val="0"/>
                <w:sz w:val="24"/>
                <w:szCs w:val="24"/>
              </w:rPr>
            </w:pPr>
            <w:r>
              <w:rPr>
                <w:rFonts w:ascii="仿宋" w:eastAsia="仿宋" w:hAnsi="仿宋" w:cs="宋体" w:hint="eastAsia"/>
                <w:kern w:val="0"/>
                <w:sz w:val="24"/>
                <w:szCs w:val="24"/>
              </w:rPr>
              <w:t>1</w:t>
            </w:r>
          </w:p>
        </w:tc>
        <w:tc>
          <w:tcPr>
            <w:tcW w:w="680" w:type="dxa"/>
            <w:tcBorders>
              <w:top w:val="nil"/>
              <w:left w:val="nil"/>
              <w:bottom w:val="single" w:sz="4" w:space="0" w:color="auto"/>
              <w:right w:val="single" w:sz="8" w:space="0" w:color="auto"/>
            </w:tcBorders>
            <w:shd w:val="clear" w:color="auto" w:fill="FFFFFF"/>
            <w:vAlign w:val="center"/>
          </w:tcPr>
          <w:p w:rsidR="0087413E" w:rsidRDefault="0063295E">
            <w:pPr>
              <w:widowControl/>
              <w:spacing w:line="315" w:lineRule="atLeast"/>
              <w:jc w:val="center"/>
              <w:rPr>
                <w:rFonts w:ascii="仿宋" w:eastAsia="仿宋" w:hAnsi="仿宋" w:cs="宋体"/>
                <w:kern w:val="0"/>
                <w:sz w:val="24"/>
                <w:szCs w:val="24"/>
              </w:rPr>
            </w:pPr>
            <w:r>
              <w:rPr>
                <w:rFonts w:ascii="仿宋" w:eastAsia="仿宋" w:hAnsi="仿宋" w:cs="宋体" w:hint="eastAsia"/>
                <w:kern w:val="0"/>
                <w:sz w:val="24"/>
                <w:szCs w:val="24"/>
              </w:rPr>
              <w:t>华为</w:t>
            </w:r>
          </w:p>
        </w:tc>
        <w:tc>
          <w:tcPr>
            <w:tcW w:w="990" w:type="dxa"/>
            <w:tcBorders>
              <w:top w:val="nil"/>
              <w:left w:val="nil"/>
              <w:bottom w:val="single" w:sz="4" w:space="0" w:color="auto"/>
              <w:right w:val="single" w:sz="8" w:space="0" w:color="auto"/>
            </w:tcBorders>
            <w:shd w:val="clear" w:color="auto" w:fill="FFFFFF"/>
            <w:vAlign w:val="center"/>
          </w:tcPr>
          <w:p w:rsidR="0087413E" w:rsidRDefault="0063295E">
            <w:pPr>
              <w:widowControl/>
              <w:spacing w:line="315" w:lineRule="atLeast"/>
              <w:jc w:val="center"/>
              <w:rPr>
                <w:rFonts w:ascii="仿宋" w:eastAsia="仿宋" w:hAnsi="仿宋" w:cs="宋体"/>
                <w:kern w:val="0"/>
                <w:sz w:val="24"/>
                <w:szCs w:val="24"/>
              </w:rPr>
            </w:pPr>
            <w:proofErr w:type="spellStart"/>
            <w:r>
              <w:rPr>
                <w:rFonts w:ascii="仿宋" w:eastAsia="仿宋" w:hAnsi="仿宋" w:cs="宋体"/>
                <w:kern w:val="0"/>
                <w:sz w:val="24"/>
                <w:szCs w:val="24"/>
              </w:rPr>
              <w:t>MateBook</w:t>
            </w:r>
            <w:proofErr w:type="spellEnd"/>
            <w:r>
              <w:rPr>
                <w:rFonts w:ascii="仿宋" w:eastAsia="仿宋" w:hAnsi="仿宋" w:cs="宋体"/>
                <w:kern w:val="0"/>
                <w:sz w:val="24"/>
                <w:szCs w:val="24"/>
              </w:rPr>
              <w:t xml:space="preserve"> X Pro</w:t>
            </w:r>
          </w:p>
        </w:tc>
      </w:tr>
      <w:tr w:rsidR="0087413E">
        <w:trPr>
          <w:trHeight w:val="480"/>
        </w:trPr>
        <w:tc>
          <w:tcPr>
            <w:tcW w:w="731"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87413E" w:rsidRDefault="0063295E">
            <w:pPr>
              <w:widowControl/>
              <w:spacing w:line="315" w:lineRule="atLeast"/>
              <w:jc w:val="center"/>
              <w:rPr>
                <w:rFonts w:ascii="仿宋" w:eastAsia="仿宋" w:hAnsi="仿宋" w:cs="宋体"/>
                <w:b/>
                <w:bCs/>
                <w:kern w:val="0"/>
                <w:sz w:val="24"/>
                <w:szCs w:val="24"/>
              </w:rPr>
            </w:pPr>
            <w:r>
              <w:rPr>
                <w:rFonts w:ascii="仿宋" w:eastAsia="仿宋" w:hAnsi="仿宋" w:cs="宋体" w:hint="eastAsia"/>
                <w:b/>
                <w:bCs/>
                <w:kern w:val="0"/>
                <w:sz w:val="24"/>
                <w:szCs w:val="24"/>
              </w:rPr>
              <w:t>5</w:t>
            </w:r>
          </w:p>
        </w:tc>
        <w:tc>
          <w:tcPr>
            <w:tcW w:w="129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87413E" w:rsidRDefault="0063295E">
            <w:pPr>
              <w:widowControl/>
              <w:spacing w:line="315" w:lineRule="atLeast"/>
              <w:jc w:val="left"/>
              <w:rPr>
                <w:rFonts w:ascii="仿宋" w:eastAsia="仿宋" w:hAnsi="仿宋" w:cs="宋体"/>
                <w:kern w:val="0"/>
                <w:sz w:val="24"/>
                <w:szCs w:val="24"/>
              </w:rPr>
            </w:pPr>
            <w:r>
              <w:rPr>
                <w:rFonts w:ascii="仿宋" w:eastAsia="仿宋" w:hAnsi="仿宋" w:cs="宋体" w:hint="eastAsia"/>
                <w:kern w:val="0"/>
                <w:sz w:val="24"/>
                <w:szCs w:val="24"/>
              </w:rPr>
              <w:t>视频传输设备</w:t>
            </w:r>
          </w:p>
        </w:tc>
        <w:tc>
          <w:tcPr>
            <w:tcW w:w="312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87413E" w:rsidRDefault="0063295E">
            <w:pPr>
              <w:widowControl/>
              <w:spacing w:line="239" w:lineRule="atLeast"/>
              <w:jc w:val="left"/>
              <w:rPr>
                <w:rFonts w:ascii="仿宋" w:eastAsia="仿宋" w:hAnsi="仿宋" w:cs="宋体"/>
                <w:kern w:val="0"/>
                <w:sz w:val="24"/>
                <w:szCs w:val="24"/>
              </w:rPr>
            </w:pPr>
            <w:r>
              <w:rPr>
                <w:rFonts w:ascii="仿宋" w:eastAsia="仿宋" w:hAnsi="仿宋" w:cs="宋体" w:hint="eastAsia"/>
                <w:kern w:val="0"/>
                <w:sz w:val="24"/>
                <w:szCs w:val="24"/>
              </w:rPr>
              <w:t>支持</w:t>
            </w:r>
            <w:r>
              <w:rPr>
                <w:rFonts w:ascii="仿宋" w:eastAsia="仿宋" w:hAnsi="仿宋" w:cs="宋体" w:hint="eastAsia"/>
                <w:kern w:val="0"/>
                <w:sz w:val="24"/>
                <w:szCs w:val="24"/>
              </w:rPr>
              <w:t>DVI/HDMI</w:t>
            </w:r>
          </w:p>
        </w:tc>
        <w:tc>
          <w:tcPr>
            <w:tcW w:w="82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87413E" w:rsidRDefault="0063295E">
            <w:pPr>
              <w:widowControl/>
              <w:spacing w:line="315" w:lineRule="atLeast"/>
              <w:jc w:val="center"/>
              <w:rPr>
                <w:rFonts w:ascii="仿宋" w:eastAsia="仿宋" w:hAnsi="仿宋" w:cs="宋体"/>
                <w:kern w:val="0"/>
                <w:sz w:val="24"/>
                <w:szCs w:val="24"/>
              </w:rPr>
            </w:pPr>
            <w:r>
              <w:rPr>
                <w:rFonts w:ascii="仿宋" w:eastAsia="仿宋" w:hAnsi="仿宋" w:cs="宋体" w:hint="eastAsia"/>
                <w:kern w:val="0"/>
                <w:sz w:val="24"/>
                <w:szCs w:val="24"/>
              </w:rPr>
              <w:t>只</w:t>
            </w:r>
          </w:p>
        </w:tc>
        <w:tc>
          <w:tcPr>
            <w:tcW w:w="69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87413E" w:rsidRDefault="0063295E">
            <w:pPr>
              <w:widowControl/>
              <w:spacing w:line="315" w:lineRule="atLeast"/>
              <w:jc w:val="center"/>
              <w:rPr>
                <w:rFonts w:ascii="仿宋" w:eastAsia="仿宋" w:hAnsi="仿宋" w:cs="宋体"/>
                <w:kern w:val="0"/>
                <w:sz w:val="24"/>
                <w:szCs w:val="24"/>
              </w:rPr>
            </w:pPr>
            <w:r>
              <w:rPr>
                <w:rFonts w:ascii="仿宋" w:eastAsia="仿宋" w:hAnsi="仿宋" w:cs="宋体" w:hint="eastAsia"/>
                <w:kern w:val="0"/>
                <w:sz w:val="24"/>
                <w:szCs w:val="24"/>
              </w:rPr>
              <w:t>4</w:t>
            </w:r>
          </w:p>
        </w:tc>
        <w:tc>
          <w:tcPr>
            <w:tcW w:w="680" w:type="dxa"/>
            <w:tcBorders>
              <w:top w:val="nil"/>
              <w:left w:val="nil"/>
              <w:bottom w:val="single" w:sz="4" w:space="0" w:color="auto"/>
              <w:right w:val="single" w:sz="8" w:space="0" w:color="auto"/>
            </w:tcBorders>
            <w:shd w:val="clear" w:color="auto" w:fill="FFFFFF"/>
            <w:vAlign w:val="center"/>
          </w:tcPr>
          <w:p w:rsidR="0087413E" w:rsidRDefault="0063295E">
            <w:pPr>
              <w:widowControl/>
              <w:spacing w:line="315" w:lineRule="atLeast"/>
              <w:jc w:val="center"/>
              <w:rPr>
                <w:rFonts w:ascii="仿宋" w:eastAsia="仿宋" w:hAnsi="仿宋" w:cs="宋体"/>
                <w:kern w:val="0"/>
                <w:sz w:val="24"/>
                <w:szCs w:val="24"/>
              </w:rPr>
            </w:pPr>
            <w:r>
              <w:rPr>
                <w:rFonts w:ascii="仿宋" w:eastAsia="仿宋" w:hAnsi="仿宋" w:cs="宋体" w:hint="eastAsia"/>
                <w:kern w:val="0"/>
                <w:sz w:val="24"/>
                <w:szCs w:val="24"/>
              </w:rPr>
              <w:t>华为、科达、迈</w:t>
            </w:r>
            <w:proofErr w:type="gramStart"/>
            <w:r>
              <w:rPr>
                <w:rFonts w:ascii="仿宋" w:eastAsia="仿宋" w:hAnsi="仿宋" w:cs="宋体" w:hint="eastAsia"/>
                <w:kern w:val="0"/>
                <w:sz w:val="24"/>
                <w:szCs w:val="24"/>
              </w:rPr>
              <w:t>拓维矩</w:t>
            </w:r>
            <w:proofErr w:type="gramEnd"/>
          </w:p>
        </w:tc>
        <w:tc>
          <w:tcPr>
            <w:tcW w:w="990" w:type="dxa"/>
            <w:tcBorders>
              <w:top w:val="nil"/>
              <w:left w:val="nil"/>
              <w:bottom w:val="single" w:sz="4" w:space="0" w:color="auto"/>
              <w:right w:val="single" w:sz="8" w:space="0" w:color="auto"/>
            </w:tcBorders>
            <w:shd w:val="clear" w:color="auto" w:fill="FFFFFF"/>
            <w:vAlign w:val="center"/>
          </w:tcPr>
          <w:p w:rsidR="0087413E" w:rsidRDefault="0087413E">
            <w:pPr>
              <w:widowControl/>
              <w:spacing w:line="315" w:lineRule="atLeast"/>
              <w:jc w:val="center"/>
              <w:rPr>
                <w:rFonts w:ascii="仿宋" w:eastAsia="仿宋" w:hAnsi="仿宋" w:cs="宋体"/>
                <w:kern w:val="0"/>
                <w:sz w:val="24"/>
                <w:szCs w:val="24"/>
              </w:rPr>
            </w:pPr>
          </w:p>
        </w:tc>
      </w:tr>
      <w:tr w:rsidR="0087413E">
        <w:trPr>
          <w:trHeight w:val="480"/>
        </w:trPr>
        <w:tc>
          <w:tcPr>
            <w:tcW w:w="731"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87413E" w:rsidRDefault="0063295E">
            <w:pPr>
              <w:widowControl/>
              <w:spacing w:line="315" w:lineRule="atLeast"/>
              <w:jc w:val="center"/>
              <w:rPr>
                <w:rFonts w:ascii="仿宋" w:eastAsia="仿宋" w:hAnsi="仿宋" w:cs="宋体"/>
                <w:b/>
                <w:bCs/>
                <w:kern w:val="0"/>
                <w:sz w:val="24"/>
                <w:szCs w:val="24"/>
              </w:rPr>
            </w:pPr>
            <w:r>
              <w:rPr>
                <w:rFonts w:ascii="仿宋" w:eastAsia="仿宋" w:hAnsi="仿宋" w:cs="宋体" w:hint="eastAsia"/>
                <w:b/>
                <w:bCs/>
                <w:kern w:val="0"/>
                <w:sz w:val="24"/>
                <w:szCs w:val="24"/>
              </w:rPr>
              <w:t>6</w:t>
            </w:r>
          </w:p>
        </w:tc>
        <w:tc>
          <w:tcPr>
            <w:tcW w:w="129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87413E" w:rsidRDefault="0063295E">
            <w:pPr>
              <w:widowControl/>
              <w:spacing w:line="315" w:lineRule="atLeast"/>
              <w:jc w:val="center"/>
              <w:rPr>
                <w:rFonts w:ascii="仿宋" w:eastAsia="仿宋" w:hAnsi="仿宋" w:cs="宋体"/>
                <w:kern w:val="0"/>
                <w:sz w:val="24"/>
                <w:szCs w:val="24"/>
              </w:rPr>
            </w:pPr>
            <w:r>
              <w:rPr>
                <w:rFonts w:ascii="仿宋" w:eastAsia="仿宋" w:hAnsi="仿宋" w:cs="宋体" w:hint="eastAsia"/>
                <w:kern w:val="0"/>
                <w:sz w:val="24"/>
                <w:szCs w:val="24"/>
              </w:rPr>
              <w:t>线缆</w:t>
            </w:r>
          </w:p>
        </w:tc>
        <w:tc>
          <w:tcPr>
            <w:tcW w:w="312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87413E" w:rsidRDefault="0063295E">
            <w:pPr>
              <w:widowControl/>
              <w:spacing w:line="239" w:lineRule="atLeast"/>
              <w:jc w:val="left"/>
              <w:rPr>
                <w:rFonts w:ascii="仿宋" w:eastAsia="仿宋" w:hAnsi="仿宋" w:cs="宋体"/>
                <w:kern w:val="0"/>
                <w:sz w:val="24"/>
                <w:szCs w:val="24"/>
              </w:rPr>
            </w:pPr>
            <w:r>
              <w:rPr>
                <w:rFonts w:ascii="仿宋" w:eastAsia="仿宋" w:hAnsi="仿宋" w:cs="宋体" w:hint="eastAsia"/>
                <w:kern w:val="0"/>
                <w:sz w:val="24"/>
                <w:szCs w:val="24"/>
              </w:rPr>
              <w:t>音频线、网线、</w:t>
            </w:r>
            <w:r>
              <w:rPr>
                <w:rFonts w:ascii="仿宋" w:eastAsia="仿宋" w:hAnsi="仿宋" w:cs="宋体" w:hint="eastAsia"/>
                <w:kern w:val="0"/>
                <w:sz w:val="24"/>
                <w:szCs w:val="24"/>
              </w:rPr>
              <w:t>DVI/HDMI</w:t>
            </w:r>
            <w:r>
              <w:rPr>
                <w:rFonts w:ascii="仿宋" w:eastAsia="仿宋" w:hAnsi="仿宋" w:cs="宋体" w:hint="eastAsia"/>
                <w:kern w:val="0"/>
                <w:sz w:val="24"/>
                <w:szCs w:val="24"/>
              </w:rPr>
              <w:t>线</w:t>
            </w:r>
          </w:p>
        </w:tc>
        <w:tc>
          <w:tcPr>
            <w:tcW w:w="82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87413E" w:rsidRDefault="0063295E">
            <w:pPr>
              <w:widowControl/>
              <w:spacing w:line="315" w:lineRule="atLeast"/>
              <w:jc w:val="center"/>
              <w:rPr>
                <w:rFonts w:ascii="仿宋" w:eastAsia="仿宋" w:hAnsi="仿宋" w:cs="宋体"/>
                <w:kern w:val="0"/>
                <w:sz w:val="24"/>
                <w:szCs w:val="24"/>
              </w:rPr>
            </w:pPr>
            <w:r>
              <w:rPr>
                <w:rFonts w:ascii="仿宋" w:eastAsia="仿宋" w:hAnsi="仿宋" w:cs="宋体" w:hint="eastAsia"/>
                <w:kern w:val="0"/>
                <w:sz w:val="24"/>
                <w:szCs w:val="24"/>
              </w:rPr>
              <w:t>项</w:t>
            </w:r>
          </w:p>
        </w:tc>
        <w:tc>
          <w:tcPr>
            <w:tcW w:w="69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87413E" w:rsidRDefault="0063295E">
            <w:pPr>
              <w:widowControl/>
              <w:spacing w:line="315" w:lineRule="atLeast"/>
              <w:jc w:val="center"/>
              <w:rPr>
                <w:rFonts w:ascii="仿宋" w:eastAsia="仿宋" w:hAnsi="仿宋" w:cs="宋体"/>
                <w:kern w:val="0"/>
                <w:sz w:val="24"/>
                <w:szCs w:val="24"/>
              </w:rPr>
            </w:pPr>
            <w:r>
              <w:rPr>
                <w:rFonts w:ascii="仿宋" w:eastAsia="仿宋" w:hAnsi="仿宋" w:cs="宋体" w:hint="eastAsia"/>
                <w:kern w:val="0"/>
                <w:sz w:val="24"/>
                <w:szCs w:val="24"/>
              </w:rPr>
              <w:t>1</w:t>
            </w:r>
          </w:p>
        </w:tc>
        <w:tc>
          <w:tcPr>
            <w:tcW w:w="680" w:type="dxa"/>
            <w:tcBorders>
              <w:top w:val="nil"/>
              <w:left w:val="nil"/>
              <w:bottom w:val="single" w:sz="4" w:space="0" w:color="auto"/>
              <w:right w:val="single" w:sz="8" w:space="0" w:color="auto"/>
            </w:tcBorders>
            <w:shd w:val="clear" w:color="auto" w:fill="FFFFFF"/>
            <w:vAlign w:val="center"/>
          </w:tcPr>
          <w:p w:rsidR="0087413E" w:rsidRDefault="0063295E">
            <w:pPr>
              <w:widowControl/>
              <w:spacing w:line="315" w:lineRule="atLeast"/>
              <w:jc w:val="center"/>
              <w:rPr>
                <w:rFonts w:ascii="仿宋" w:eastAsia="仿宋" w:hAnsi="仿宋" w:cs="宋体"/>
                <w:kern w:val="0"/>
                <w:sz w:val="24"/>
                <w:szCs w:val="24"/>
              </w:rPr>
            </w:pPr>
            <w:r>
              <w:rPr>
                <w:rFonts w:ascii="仿宋" w:eastAsia="仿宋" w:hAnsi="仿宋" w:cs="宋体" w:hint="eastAsia"/>
                <w:kern w:val="0"/>
                <w:sz w:val="24"/>
                <w:szCs w:val="24"/>
              </w:rPr>
              <w:t>国产</w:t>
            </w:r>
          </w:p>
        </w:tc>
        <w:tc>
          <w:tcPr>
            <w:tcW w:w="990" w:type="dxa"/>
            <w:tcBorders>
              <w:top w:val="nil"/>
              <w:left w:val="nil"/>
              <w:bottom w:val="single" w:sz="4" w:space="0" w:color="auto"/>
              <w:right w:val="single" w:sz="8" w:space="0" w:color="auto"/>
            </w:tcBorders>
            <w:shd w:val="clear" w:color="auto" w:fill="FFFFFF"/>
            <w:vAlign w:val="center"/>
          </w:tcPr>
          <w:p w:rsidR="0087413E" w:rsidRDefault="0087413E">
            <w:pPr>
              <w:widowControl/>
              <w:spacing w:line="315" w:lineRule="atLeast"/>
              <w:jc w:val="center"/>
              <w:rPr>
                <w:rFonts w:ascii="仿宋" w:eastAsia="仿宋" w:hAnsi="仿宋" w:cs="宋体"/>
                <w:kern w:val="0"/>
                <w:sz w:val="24"/>
                <w:szCs w:val="24"/>
              </w:rPr>
            </w:pPr>
          </w:p>
        </w:tc>
      </w:tr>
      <w:tr w:rsidR="0087413E">
        <w:trPr>
          <w:trHeight w:val="480"/>
        </w:trPr>
        <w:tc>
          <w:tcPr>
            <w:tcW w:w="73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7413E" w:rsidRDefault="0063295E">
            <w:pPr>
              <w:widowControl/>
              <w:spacing w:line="315" w:lineRule="atLeast"/>
              <w:jc w:val="center"/>
              <w:rPr>
                <w:rFonts w:ascii="仿宋" w:eastAsia="仿宋" w:hAnsi="仿宋" w:cs="宋体"/>
                <w:kern w:val="0"/>
                <w:sz w:val="24"/>
                <w:szCs w:val="24"/>
              </w:rPr>
            </w:pPr>
            <w:r>
              <w:rPr>
                <w:rFonts w:ascii="仿宋" w:eastAsia="仿宋" w:hAnsi="仿宋" w:cs="宋体" w:hint="eastAsia"/>
                <w:b/>
                <w:bCs/>
                <w:kern w:val="0"/>
                <w:sz w:val="24"/>
                <w:szCs w:val="24"/>
              </w:rPr>
              <w:t>7</w:t>
            </w:r>
          </w:p>
        </w:tc>
        <w:tc>
          <w:tcPr>
            <w:tcW w:w="12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7413E" w:rsidRDefault="0063295E">
            <w:pPr>
              <w:widowControl/>
              <w:spacing w:line="315" w:lineRule="atLeast"/>
              <w:jc w:val="left"/>
              <w:rPr>
                <w:rFonts w:ascii="仿宋" w:eastAsia="仿宋" w:hAnsi="仿宋" w:cs="宋体"/>
                <w:kern w:val="0"/>
                <w:sz w:val="24"/>
                <w:szCs w:val="24"/>
              </w:rPr>
            </w:pPr>
            <w:r>
              <w:rPr>
                <w:rFonts w:ascii="仿宋" w:eastAsia="仿宋" w:hAnsi="仿宋" w:cs="宋体" w:hint="eastAsia"/>
                <w:kern w:val="0"/>
                <w:sz w:val="24"/>
                <w:szCs w:val="24"/>
              </w:rPr>
              <w:t>安装调试</w:t>
            </w:r>
          </w:p>
        </w:tc>
        <w:tc>
          <w:tcPr>
            <w:tcW w:w="31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7413E" w:rsidRDefault="0063295E">
            <w:pPr>
              <w:widowControl/>
              <w:spacing w:line="315" w:lineRule="atLeast"/>
              <w:jc w:val="left"/>
              <w:rPr>
                <w:rFonts w:ascii="仿宋" w:eastAsia="仿宋" w:hAnsi="仿宋" w:cs="宋体"/>
                <w:kern w:val="0"/>
                <w:sz w:val="24"/>
                <w:szCs w:val="24"/>
              </w:rPr>
            </w:pPr>
            <w:r>
              <w:rPr>
                <w:rFonts w:ascii="仿宋" w:eastAsia="仿宋" w:hAnsi="仿宋" w:cs="宋体" w:hint="eastAsia"/>
                <w:kern w:val="0"/>
                <w:sz w:val="24"/>
                <w:szCs w:val="24"/>
              </w:rPr>
              <w:t>需与市局备份视频会议系统进行无缝对接</w:t>
            </w:r>
          </w:p>
        </w:tc>
        <w:tc>
          <w:tcPr>
            <w:tcW w:w="8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7413E" w:rsidRDefault="0063295E">
            <w:pPr>
              <w:widowControl/>
              <w:spacing w:line="315" w:lineRule="atLeast"/>
              <w:jc w:val="center"/>
              <w:rPr>
                <w:rFonts w:ascii="仿宋" w:eastAsia="仿宋" w:hAnsi="仿宋" w:cs="宋体"/>
                <w:kern w:val="0"/>
                <w:sz w:val="24"/>
                <w:szCs w:val="24"/>
              </w:rPr>
            </w:pPr>
            <w:r>
              <w:rPr>
                <w:rFonts w:ascii="仿宋" w:eastAsia="仿宋" w:hAnsi="仿宋" w:cs="宋体" w:hint="eastAsia"/>
                <w:kern w:val="0"/>
                <w:sz w:val="24"/>
                <w:szCs w:val="24"/>
              </w:rPr>
              <w:t>项</w:t>
            </w:r>
          </w:p>
        </w:tc>
        <w:tc>
          <w:tcPr>
            <w:tcW w:w="6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7413E" w:rsidRDefault="0063295E">
            <w:pPr>
              <w:widowControl/>
              <w:spacing w:line="315" w:lineRule="atLeast"/>
              <w:jc w:val="center"/>
              <w:rPr>
                <w:rFonts w:ascii="仿宋" w:eastAsia="仿宋" w:hAnsi="仿宋" w:cs="宋体"/>
                <w:kern w:val="0"/>
                <w:sz w:val="24"/>
                <w:szCs w:val="24"/>
              </w:rPr>
            </w:pPr>
            <w:r>
              <w:rPr>
                <w:rFonts w:ascii="仿宋" w:eastAsia="仿宋" w:hAnsi="仿宋" w:cs="宋体" w:hint="eastAsia"/>
                <w:kern w:val="0"/>
                <w:sz w:val="24"/>
                <w:szCs w:val="24"/>
              </w:rPr>
              <w:t>1</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87413E" w:rsidRDefault="0063295E">
            <w:pPr>
              <w:widowControl/>
              <w:spacing w:line="315" w:lineRule="atLeast"/>
              <w:jc w:val="center"/>
              <w:rPr>
                <w:rFonts w:ascii="仿宋" w:eastAsia="仿宋" w:hAnsi="仿宋" w:cs="宋体"/>
                <w:kern w:val="0"/>
                <w:sz w:val="24"/>
                <w:szCs w:val="24"/>
              </w:rPr>
            </w:pPr>
            <w:r>
              <w:rPr>
                <w:rFonts w:ascii="仿宋" w:eastAsia="仿宋" w:hAnsi="仿宋" w:cs="宋体" w:hint="eastAsia"/>
                <w:kern w:val="0"/>
                <w:sz w:val="24"/>
                <w:szCs w:val="24"/>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87413E" w:rsidRDefault="0063295E">
            <w:pPr>
              <w:widowControl/>
              <w:spacing w:line="315" w:lineRule="atLeast"/>
              <w:jc w:val="center"/>
              <w:rPr>
                <w:rFonts w:ascii="仿宋" w:eastAsia="仿宋" w:hAnsi="仿宋" w:cs="宋体"/>
                <w:kern w:val="0"/>
                <w:sz w:val="24"/>
                <w:szCs w:val="24"/>
              </w:rPr>
            </w:pPr>
            <w:r>
              <w:rPr>
                <w:rFonts w:ascii="仿宋" w:eastAsia="仿宋" w:hAnsi="仿宋" w:cs="宋体" w:hint="eastAsia"/>
                <w:kern w:val="0"/>
                <w:sz w:val="24"/>
                <w:szCs w:val="24"/>
              </w:rPr>
              <w:t xml:space="preserve"> </w:t>
            </w:r>
          </w:p>
        </w:tc>
      </w:tr>
      <w:tr w:rsidR="0087413E">
        <w:trPr>
          <w:trHeight w:val="480"/>
        </w:trPr>
        <w:tc>
          <w:tcPr>
            <w:tcW w:w="8331"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7413E" w:rsidRDefault="0063295E">
            <w:pPr>
              <w:widowControl/>
              <w:spacing w:line="315" w:lineRule="atLeast"/>
              <w:jc w:val="left"/>
              <w:rPr>
                <w:rFonts w:ascii="仿宋" w:eastAsia="仿宋" w:hAnsi="仿宋" w:cs="宋体"/>
                <w:b/>
                <w:kern w:val="0"/>
                <w:sz w:val="24"/>
                <w:szCs w:val="24"/>
              </w:rPr>
            </w:pPr>
            <w:r>
              <w:rPr>
                <w:rFonts w:ascii="仿宋" w:eastAsia="仿宋" w:hAnsi="仿宋" w:cs="宋体"/>
                <w:b/>
                <w:kern w:val="0"/>
                <w:sz w:val="24"/>
              </w:rPr>
              <w:lastRenderedPageBreak/>
              <w:t>投标时提供</w:t>
            </w:r>
            <w:r>
              <w:rPr>
                <w:rFonts w:ascii="仿宋" w:eastAsia="仿宋" w:hAnsi="仿宋" w:cs="宋体" w:hint="eastAsia"/>
                <w:b/>
                <w:kern w:val="0"/>
                <w:sz w:val="24"/>
              </w:rPr>
              <w:t>原厂出具的本项目</w:t>
            </w:r>
            <w:r>
              <w:rPr>
                <w:rFonts w:ascii="仿宋" w:eastAsia="仿宋" w:hAnsi="仿宋" w:cs="宋体"/>
                <w:b/>
                <w:kern w:val="0"/>
                <w:sz w:val="24"/>
              </w:rPr>
              <w:t>质保</w:t>
            </w:r>
            <w:r>
              <w:rPr>
                <w:rFonts w:ascii="仿宋" w:eastAsia="仿宋" w:hAnsi="仿宋" w:cs="宋体" w:hint="eastAsia"/>
                <w:b/>
                <w:kern w:val="0"/>
                <w:sz w:val="24"/>
              </w:rPr>
              <w:t>函复印件，原件在中标后提供，否则视为无效投标。</w:t>
            </w:r>
          </w:p>
        </w:tc>
      </w:tr>
    </w:tbl>
    <w:p w:rsidR="0087413E" w:rsidRDefault="0063295E">
      <w:r>
        <w:rPr>
          <w:rFonts w:ascii="仿宋" w:eastAsia="仿宋" w:hAnsi="仿宋" w:hint="eastAsia"/>
          <w:b/>
          <w:sz w:val="28"/>
          <w:szCs w:val="28"/>
        </w:rPr>
        <w:t>特别说明：本项目中的“推荐品牌”，是为</w:t>
      </w:r>
      <w:r>
        <w:rPr>
          <w:rFonts w:ascii="仿宋" w:eastAsia="仿宋" w:hAnsi="仿宋" w:hint="eastAsia"/>
          <w:b/>
          <w:bCs/>
          <w:sz w:val="28"/>
          <w:szCs w:val="28"/>
        </w:rPr>
        <w:t>确保电视电话会议系统与南通市公安局、江苏省公安厅高清电视电话会议系统无缝对接，直接采用省厅、南通市局统一品牌型号</w:t>
      </w:r>
      <w:r>
        <w:rPr>
          <w:rFonts w:ascii="仿宋" w:eastAsia="仿宋" w:hAnsi="仿宋" w:hint="eastAsia"/>
          <w:b/>
          <w:sz w:val="28"/>
          <w:szCs w:val="28"/>
        </w:rPr>
        <w:t>。</w:t>
      </w:r>
    </w:p>
    <w:p w:rsidR="0087413E" w:rsidRDefault="0063295E">
      <w:pPr>
        <w:rPr>
          <w:rFonts w:ascii="微软雅黑" w:eastAsia="微软雅黑" w:hAnsi="微软雅黑" w:cs="宋体"/>
          <w:color w:val="000000"/>
          <w:kern w:val="36"/>
          <w:sz w:val="42"/>
          <w:szCs w:val="42"/>
        </w:rPr>
      </w:pPr>
      <w:r>
        <w:rPr>
          <w:rFonts w:ascii="黑体" w:eastAsia="黑体" w:hAnsi="黑体" w:cs="宋体" w:hint="eastAsia"/>
          <w:bCs/>
          <w:color w:val="000000"/>
          <w:kern w:val="36"/>
          <w:sz w:val="30"/>
          <w:szCs w:val="30"/>
        </w:rPr>
        <w:t>高</w:t>
      </w:r>
      <w:proofErr w:type="gramStart"/>
      <w:r>
        <w:rPr>
          <w:rFonts w:ascii="黑体" w:eastAsia="黑体" w:hAnsi="黑体" w:cs="宋体" w:hint="eastAsia"/>
          <w:bCs/>
          <w:color w:val="000000"/>
          <w:kern w:val="36"/>
          <w:sz w:val="30"/>
          <w:szCs w:val="30"/>
        </w:rPr>
        <w:t>清会议</w:t>
      </w:r>
      <w:proofErr w:type="gramEnd"/>
      <w:r>
        <w:rPr>
          <w:rFonts w:ascii="黑体" w:eastAsia="黑体" w:hAnsi="黑体" w:cs="宋体" w:hint="eastAsia"/>
          <w:bCs/>
          <w:color w:val="000000"/>
          <w:kern w:val="36"/>
          <w:sz w:val="30"/>
          <w:szCs w:val="30"/>
        </w:rPr>
        <w:t>视频终端技术参数：</w:t>
      </w:r>
    </w:p>
    <w:tbl>
      <w:tblPr>
        <w:tblW w:w="8327" w:type="dxa"/>
        <w:tblInd w:w="1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Look w:val="0000" w:firstRow="0" w:lastRow="0" w:firstColumn="0" w:lastColumn="0" w:noHBand="0" w:noVBand="0"/>
      </w:tblPr>
      <w:tblGrid>
        <w:gridCol w:w="1239"/>
        <w:gridCol w:w="1076"/>
        <w:gridCol w:w="6012"/>
      </w:tblGrid>
      <w:tr w:rsidR="0087413E">
        <w:trPr>
          <w:trHeight w:val="285"/>
        </w:trPr>
        <w:tc>
          <w:tcPr>
            <w:tcW w:w="1239" w:type="dxa"/>
            <w:shd w:val="clear" w:color="auto" w:fill="FFFFFF"/>
          </w:tcPr>
          <w:p w:rsidR="0087413E" w:rsidRDefault="0063295E">
            <w:pPr>
              <w:rPr>
                <w:rFonts w:ascii="仿宋" w:eastAsia="仿宋" w:hAnsi="仿宋"/>
                <w:sz w:val="24"/>
              </w:rPr>
            </w:pPr>
            <w:r>
              <w:rPr>
                <w:rFonts w:ascii="仿宋" w:eastAsia="仿宋" w:hAnsi="仿宋" w:hint="eastAsia"/>
                <w:sz w:val="24"/>
              </w:rPr>
              <w:t>设备</w:t>
            </w:r>
            <w:r>
              <w:rPr>
                <w:rFonts w:ascii="仿宋" w:eastAsia="仿宋" w:hAnsi="仿宋"/>
                <w:sz w:val="24"/>
              </w:rPr>
              <w:t>名称</w:t>
            </w:r>
          </w:p>
        </w:tc>
        <w:tc>
          <w:tcPr>
            <w:tcW w:w="1076" w:type="dxa"/>
            <w:shd w:val="clear" w:color="auto" w:fill="FFFFFF"/>
          </w:tcPr>
          <w:p w:rsidR="0087413E" w:rsidRDefault="0063295E">
            <w:pPr>
              <w:rPr>
                <w:rFonts w:ascii="仿宋" w:eastAsia="仿宋" w:hAnsi="仿宋"/>
                <w:sz w:val="24"/>
              </w:rPr>
            </w:pPr>
            <w:r>
              <w:rPr>
                <w:rFonts w:ascii="仿宋" w:eastAsia="仿宋" w:hAnsi="仿宋" w:hint="eastAsia"/>
                <w:sz w:val="24"/>
              </w:rPr>
              <w:t>参数</w:t>
            </w:r>
            <w:r>
              <w:rPr>
                <w:rFonts w:ascii="仿宋" w:eastAsia="仿宋" w:hAnsi="仿宋"/>
                <w:sz w:val="24"/>
              </w:rPr>
              <w:t>项</w:t>
            </w:r>
          </w:p>
        </w:tc>
        <w:tc>
          <w:tcPr>
            <w:tcW w:w="6012" w:type="dxa"/>
            <w:shd w:val="clear" w:color="auto" w:fill="FFFFFF"/>
            <w:vAlign w:val="center"/>
          </w:tcPr>
          <w:p w:rsidR="0087413E" w:rsidRDefault="0063295E">
            <w:pPr>
              <w:ind w:left="-50"/>
              <w:jc w:val="center"/>
              <w:rPr>
                <w:rFonts w:ascii="仿宋" w:eastAsia="仿宋" w:hAnsi="仿宋"/>
                <w:sz w:val="24"/>
              </w:rPr>
            </w:pPr>
            <w:r>
              <w:rPr>
                <w:rFonts w:ascii="仿宋" w:eastAsia="仿宋" w:hAnsi="仿宋" w:hint="eastAsia"/>
                <w:sz w:val="24"/>
              </w:rPr>
              <w:t>参</w:t>
            </w:r>
            <w:r>
              <w:rPr>
                <w:rFonts w:ascii="仿宋" w:eastAsia="仿宋" w:hAnsi="仿宋" w:hint="eastAsia"/>
                <w:sz w:val="24"/>
              </w:rPr>
              <w:t xml:space="preserve">  </w:t>
            </w:r>
            <w:r>
              <w:rPr>
                <w:rFonts w:ascii="仿宋" w:eastAsia="仿宋" w:hAnsi="仿宋" w:hint="eastAsia"/>
                <w:sz w:val="24"/>
              </w:rPr>
              <w:t>数</w:t>
            </w:r>
            <w:r>
              <w:rPr>
                <w:rFonts w:ascii="仿宋" w:eastAsia="仿宋" w:hAnsi="仿宋" w:hint="eastAsia"/>
                <w:sz w:val="24"/>
              </w:rPr>
              <w:t xml:space="preserve">  </w:t>
            </w:r>
            <w:r>
              <w:rPr>
                <w:rFonts w:ascii="仿宋" w:eastAsia="仿宋" w:hAnsi="仿宋" w:hint="eastAsia"/>
                <w:sz w:val="24"/>
              </w:rPr>
              <w:t>要</w:t>
            </w:r>
            <w:r>
              <w:rPr>
                <w:rFonts w:ascii="仿宋" w:eastAsia="仿宋" w:hAnsi="仿宋" w:hint="eastAsia"/>
                <w:sz w:val="24"/>
              </w:rPr>
              <w:t xml:space="preserve"> </w:t>
            </w:r>
            <w:r>
              <w:rPr>
                <w:rFonts w:ascii="仿宋" w:eastAsia="仿宋" w:hAnsi="仿宋" w:hint="eastAsia"/>
                <w:sz w:val="24"/>
              </w:rPr>
              <w:t>求</w:t>
            </w:r>
          </w:p>
        </w:tc>
      </w:tr>
      <w:tr w:rsidR="0087413E">
        <w:trPr>
          <w:trHeight w:val="765"/>
        </w:trPr>
        <w:tc>
          <w:tcPr>
            <w:tcW w:w="1239" w:type="dxa"/>
            <w:vMerge w:val="restart"/>
            <w:tcBorders>
              <w:left w:val="single" w:sz="12" w:space="0" w:color="auto"/>
            </w:tcBorders>
            <w:shd w:val="clear" w:color="auto" w:fill="FFFFFF"/>
          </w:tcPr>
          <w:p w:rsidR="0087413E" w:rsidRDefault="0063295E">
            <w:pPr>
              <w:rPr>
                <w:rFonts w:ascii="仿宋" w:eastAsia="仿宋" w:hAnsi="仿宋"/>
                <w:sz w:val="24"/>
              </w:rPr>
            </w:pPr>
            <w:r>
              <w:rPr>
                <w:rFonts w:ascii="仿宋" w:eastAsia="仿宋" w:hAnsi="仿宋"/>
                <w:sz w:val="24"/>
              </w:rPr>
              <w:t>高</w:t>
            </w:r>
            <w:proofErr w:type="gramStart"/>
            <w:r>
              <w:rPr>
                <w:rFonts w:ascii="仿宋" w:eastAsia="仿宋" w:hAnsi="仿宋"/>
                <w:sz w:val="24"/>
              </w:rPr>
              <w:t>清</w:t>
            </w:r>
            <w:r>
              <w:rPr>
                <w:rFonts w:ascii="仿宋" w:eastAsia="仿宋" w:hAnsi="仿宋" w:hint="eastAsia"/>
                <w:sz w:val="24"/>
              </w:rPr>
              <w:t>会议</w:t>
            </w:r>
            <w:proofErr w:type="gramEnd"/>
            <w:r>
              <w:rPr>
                <w:rFonts w:ascii="仿宋" w:eastAsia="仿宋" w:hAnsi="仿宋"/>
                <w:sz w:val="24"/>
              </w:rPr>
              <w:t>终端</w:t>
            </w:r>
          </w:p>
        </w:tc>
        <w:tc>
          <w:tcPr>
            <w:tcW w:w="1076" w:type="dxa"/>
            <w:vMerge w:val="restart"/>
            <w:tcBorders>
              <w:left w:val="single" w:sz="12" w:space="0" w:color="auto"/>
            </w:tcBorders>
            <w:shd w:val="clear" w:color="auto" w:fill="FFFFFF"/>
            <w:vAlign w:val="center"/>
          </w:tcPr>
          <w:p w:rsidR="0087413E" w:rsidRDefault="0063295E">
            <w:pPr>
              <w:rPr>
                <w:rFonts w:ascii="仿宋" w:eastAsia="仿宋" w:hAnsi="仿宋"/>
                <w:sz w:val="24"/>
              </w:rPr>
            </w:pPr>
            <w:r>
              <w:rPr>
                <w:rFonts w:ascii="仿宋" w:eastAsia="仿宋" w:hAnsi="仿宋"/>
                <w:sz w:val="24"/>
              </w:rPr>
              <w:t>总体要求</w:t>
            </w:r>
          </w:p>
        </w:tc>
        <w:tc>
          <w:tcPr>
            <w:tcW w:w="6012" w:type="dxa"/>
            <w:shd w:val="clear" w:color="auto" w:fill="FFFFFF"/>
            <w:vAlign w:val="center"/>
          </w:tcPr>
          <w:p w:rsidR="0087413E" w:rsidRDefault="0063295E">
            <w:pPr>
              <w:rPr>
                <w:rFonts w:ascii="仿宋" w:eastAsia="仿宋" w:hAnsi="仿宋"/>
                <w:sz w:val="24"/>
              </w:rPr>
            </w:pPr>
            <w:r>
              <w:rPr>
                <w:rFonts w:ascii="仿宋" w:eastAsia="仿宋" w:hAnsi="仿宋"/>
                <w:sz w:val="24"/>
              </w:rPr>
              <w:t>★</w:t>
            </w:r>
            <w:r>
              <w:rPr>
                <w:rFonts w:ascii="仿宋" w:eastAsia="仿宋" w:hAnsi="仿宋"/>
                <w:sz w:val="24"/>
              </w:rPr>
              <w:t>采用嵌入式操作系统，非</w:t>
            </w:r>
            <w:r>
              <w:rPr>
                <w:rFonts w:ascii="仿宋" w:eastAsia="仿宋" w:hAnsi="仿宋"/>
                <w:sz w:val="24"/>
              </w:rPr>
              <w:t>Windows</w:t>
            </w:r>
            <w:r>
              <w:rPr>
                <w:rFonts w:ascii="仿宋" w:eastAsia="仿宋" w:hAnsi="仿宋"/>
                <w:sz w:val="24"/>
              </w:rPr>
              <w:t>、</w:t>
            </w:r>
            <w:r>
              <w:rPr>
                <w:rFonts w:ascii="仿宋" w:eastAsia="仿宋" w:hAnsi="仿宋"/>
                <w:sz w:val="24"/>
              </w:rPr>
              <w:t>Android</w:t>
            </w:r>
            <w:r>
              <w:rPr>
                <w:rFonts w:ascii="仿宋" w:eastAsia="仿宋" w:hAnsi="仿宋"/>
                <w:sz w:val="24"/>
              </w:rPr>
              <w:t>系统，非</w:t>
            </w:r>
            <w:r>
              <w:rPr>
                <w:rFonts w:ascii="仿宋" w:eastAsia="仿宋" w:hAnsi="仿宋"/>
                <w:sz w:val="24"/>
              </w:rPr>
              <w:t>PC</w:t>
            </w:r>
            <w:r>
              <w:rPr>
                <w:rFonts w:ascii="仿宋" w:eastAsia="仿宋" w:hAnsi="仿宋"/>
                <w:sz w:val="24"/>
              </w:rPr>
              <w:t>、工控机架构。</w:t>
            </w:r>
            <w:r>
              <w:rPr>
                <w:rFonts w:ascii="仿宋" w:eastAsia="仿宋" w:hAnsi="仿宋" w:hint="eastAsia"/>
                <w:b/>
                <w:sz w:val="24"/>
              </w:rPr>
              <w:t>所投产品必须与市公安局华为</w:t>
            </w:r>
            <w:r>
              <w:rPr>
                <w:rFonts w:ascii="仿宋" w:eastAsia="仿宋" w:hAnsi="仿宋" w:hint="eastAsia"/>
                <w:b/>
                <w:sz w:val="24"/>
              </w:rPr>
              <w:t>MCU</w:t>
            </w:r>
            <w:r>
              <w:rPr>
                <w:rFonts w:ascii="仿宋" w:eastAsia="仿宋" w:hAnsi="仿宋" w:hint="eastAsia"/>
                <w:b/>
                <w:sz w:val="24"/>
              </w:rPr>
              <w:t>无缝对接，投标时提供承诺函。</w:t>
            </w:r>
          </w:p>
        </w:tc>
      </w:tr>
      <w:tr w:rsidR="0087413E">
        <w:trPr>
          <w:trHeight w:val="765"/>
        </w:trPr>
        <w:tc>
          <w:tcPr>
            <w:tcW w:w="1239" w:type="dxa"/>
            <w:vMerge/>
            <w:tcBorders>
              <w:left w:val="single" w:sz="12" w:space="0" w:color="auto"/>
            </w:tcBorders>
            <w:shd w:val="clear" w:color="auto" w:fill="FFFFFF"/>
          </w:tcPr>
          <w:p w:rsidR="0087413E" w:rsidRDefault="0087413E">
            <w:pPr>
              <w:rPr>
                <w:rFonts w:ascii="仿宋" w:eastAsia="仿宋" w:hAnsi="仿宋"/>
                <w:sz w:val="24"/>
              </w:rPr>
            </w:pPr>
          </w:p>
        </w:tc>
        <w:tc>
          <w:tcPr>
            <w:tcW w:w="1076" w:type="dxa"/>
            <w:vMerge/>
            <w:tcBorders>
              <w:left w:val="single" w:sz="12" w:space="0" w:color="auto"/>
              <w:bottom w:val="single" w:sz="4" w:space="0" w:color="auto"/>
            </w:tcBorders>
            <w:shd w:val="clear" w:color="auto" w:fill="FFFFFF"/>
            <w:vAlign w:val="center"/>
          </w:tcPr>
          <w:p w:rsidR="0087413E" w:rsidRDefault="0087413E">
            <w:pPr>
              <w:rPr>
                <w:rFonts w:ascii="仿宋" w:eastAsia="仿宋" w:hAnsi="仿宋"/>
                <w:sz w:val="24"/>
              </w:rPr>
            </w:pPr>
          </w:p>
        </w:tc>
        <w:tc>
          <w:tcPr>
            <w:tcW w:w="6012" w:type="dxa"/>
            <w:shd w:val="clear" w:color="auto" w:fill="FFFFFF"/>
            <w:vAlign w:val="center"/>
          </w:tcPr>
          <w:p w:rsidR="0087413E" w:rsidRDefault="0063295E">
            <w:pPr>
              <w:rPr>
                <w:rFonts w:ascii="仿宋" w:eastAsia="仿宋" w:hAnsi="仿宋"/>
                <w:sz w:val="24"/>
              </w:rPr>
            </w:pPr>
            <w:r>
              <w:rPr>
                <w:rFonts w:ascii="仿宋" w:eastAsia="仿宋" w:hAnsi="仿宋"/>
                <w:sz w:val="24"/>
              </w:rPr>
              <w:t>支持</w:t>
            </w:r>
            <w:r>
              <w:rPr>
                <w:rFonts w:ascii="仿宋" w:eastAsia="仿宋" w:hAnsi="仿宋"/>
                <w:sz w:val="24"/>
              </w:rPr>
              <w:t xml:space="preserve">ITU-T </w:t>
            </w:r>
            <w:r>
              <w:rPr>
                <w:rFonts w:ascii="仿宋" w:eastAsia="仿宋" w:hAnsi="仿宋"/>
                <w:sz w:val="24"/>
              </w:rPr>
              <w:t>H.323</w:t>
            </w:r>
            <w:r>
              <w:rPr>
                <w:rFonts w:ascii="仿宋" w:eastAsia="仿宋" w:hAnsi="仿宋"/>
                <w:sz w:val="24"/>
              </w:rPr>
              <w:t>和</w:t>
            </w:r>
            <w:r>
              <w:rPr>
                <w:rFonts w:ascii="仿宋" w:eastAsia="仿宋" w:hAnsi="仿宋"/>
                <w:sz w:val="24"/>
              </w:rPr>
              <w:t>IETF SIP</w:t>
            </w:r>
            <w:r>
              <w:rPr>
                <w:rFonts w:ascii="仿宋" w:eastAsia="仿宋" w:hAnsi="仿宋"/>
                <w:sz w:val="24"/>
              </w:rPr>
              <w:t>协议，具有良好的兼容性和开放性；支持</w:t>
            </w:r>
            <w:r>
              <w:rPr>
                <w:rFonts w:ascii="仿宋" w:eastAsia="仿宋" w:hAnsi="仿宋"/>
                <w:sz w:val="24"/>
              </w:rPr>
              <w:t>IPv4</w:t>
            </w:r>
            <w:r>
              <w:rPr>
                <w:rFonts w:ascii="仿宋" w:eastAsia="仿宋" w:hAnsi="仿宋"/>
                <w:sz w:val="24"/>
              </w:rPr>
              <w:t>和</w:t>
            </w:r>
            <w:r>
              <w:rPr>
                <w:rFonts w:ascii="仿宋" w:eastAsia="仿宋" w:hAnsi="仿宋"/>
                <w:sz w:val="24"/>
              </w:rPr>
              <w:t>IPv6</w:t>
            </w:r>
            <w:r>
              <w:rPr>
                <w:rFonts w:ascii="仿宋" w:eastAsia="仿宋" w:hAnsi="仿宋"/>
                <w:sz w:val="24"/>
              </w:rPr>
              <w:t>双协议</w:t>
            </w:r>
            <w:proofErr w:type="gramStart"/>
            <w:r>
              <w:rPr>
                <w:rFonts w:ascii="仿宋" w:eastAsia="仿宋" w:hAnsi="仿宋"/>
                <w:sz w:val="24"/>
              </w:rPr>
              <w:t>栈</w:t>
            </w:r>
            <w:proofErr w:type="gramEnd"/>
            <w:r>
              <w:rPr>
                <w:rFonts w:ascii="仿宋" w:eastAsia="仿宋" w:hAnsi="仿宋" w:hint="eastAsia"/>
                <w:sz w:val="24"/>
              </w:rPr>
              <w:t>。</w:t>
            </w:r>
          </w:p>
        </w:tc>
      </w:tr>
      <w:tr w:rsidR="0087413E">
        <w:trPr>
          <w:trHeight w:val="380"/>
        </w:trPr>
        <w:tc>
          <w:tcPr>
            <w:tcW w:w="1239" w:type="dxa"/>
            <w:vMerge/>
            <w:tcBorders>
              <w:left w:val="single" w:sz="12" w:space="0" w:color="auto"/>
            </w:tcBorders>
            <w:shd w:val="clear" w:color="auto" w:fill="FFFFFF"/>
          </w:tcPr>
          <w:p w:rsidR="0087413E" w:rsidRDefault="0087413E">
            <w:pPr>
              <w:rPr>
                <w:rFonts w:ascii="仿宋" w:eastAsia="仿宋" w:hAnsi="仿宋"/>
                <w:sz w:val="24"/>
              </w:rPr>
            </w:pPr>
          </w:p>
        </w:tc>
        <w:tc>
          <w:tcPr>
            <w:tcW w:w="1076" w:type="dxa"/>
            <w:tcBorders>
              <w:top w:val="single" w:sz="4" w:space="0" w:color="auto"/>
              <w:left w:val="single" w:sz="12" w:space="0" w:color="auto"/>
            </w:tcBorders>
            <w:shd w:val="clear" w:color="auto" w:fill="FFFFFF"/>
            <w:vAlign w:val="center"/>
          </w:tcPr>
          <w:p w:rsidR="0087413E" w:rsidRDefault="0063295E">
            <w:pPr>
              <w:rPr>
                <w:rFonts w:ascii="仿宋" w:eastAsia="仿宋" w:hAnsi="仿宋"/>
                <w:sz w:val="24"/>
              </w:rPr>
            </w:pPr>
            <w:r>
              <w:rPr>
                <w:rFonts w:ascii="仿宋" w:eastAsia="仿宋" w:hAnsi="仿宋"/>
                <w:sz w:val="24"/>
              </w:rPr>
              <w:t>呼叫带宽</w:t>
            </w:r>
          </w:p>
        </w:tc>
        <w:tc>
          <w:tcPr>
            <w:tcW w:w="6012" w:type="dxa"/>
            <w:shd w:val="clear" w:color="auto" w:fill="FFFFFF"/>
            <w:vAlign w:val="center"/>
          </w:tcPr>
          <w:p w:rsidR="0087413E" w:rsidRDefault="0063295E">
            <w:pPr>
              <w:rPr>
                <w:rFonts w:ascii="仿宋" w:eastAsia="仿宋" w:hAnsi="仿宋"/>
                <w:sz w:val="24"/>
              </w:rPr>
            </w:pPr>
            <w:r>
              <w:rPr>
                <w:rFonts w:ascii="仿宋" w:eastAsia="仿宋" w:hAnsi="仿宋"/>
                <w:sz w:val="24"/>
              </w:rPr>
              <w:t>支持并提供</w:t>
            </w:r>
            <w:r>
              <w:rPr>
                <w:rFonts w:ascii="仿宋" w:eastAsia="仿宋" w:hAnsi="仿宋"/>
                <w:sz w:val="24"/>
              </w:rPr>
              <w:t>64Kbps-8Mbps</w:t>
            </w:r>
            <w:r>
              <w:rPr>
                <w:rFonts w:ascii="仿宋" w:eastAsia="仿宋" w:hAnsi="仿宋"/>
                <w:sz w:val="24"/>
              </w:rPr>
              <w:t>接入速率</w:t>
            </w:r>
            <w:r>
              <w:rPr>
                <w:rFonts w:ascii="仿宋" w:eastAsia="仿宋" w:hAnsi="仿宋" w:hint="eastAsia"/>
                <w:sz w:val="24"/>
              </w:rPr>
              <w:t>。</w:t>
            </w:r>
          </w:p>
        </w:tc>
      </w:tr>
      <w:tr w:rsidR="0087413E">
        <w:trPr>
          <w:trHeight w:val="605"/>
        </w:trPr>
        <w:tc>
          <w:tcPr>
            <w:tcW w:w="1239" w:type="dxa"/>
            <w:vMerge/>
            <w:tcBorders>
              <w:left w:val="single" w:sz="12" w:space="0" w:color="auto"/>
            </w:tcBorders>
            <w:shd w:val="clear" w:color="auto" w:fill="FFFFFF"/>
          </w:tcPr>
          <w:p w:rsidR="0087413E" w:rsidRDefault="0087413E">
            <w:pPr>
              <w:rPr>
                <w:rFonts w:ascii="仿宋" w:eastAsia="仿宋" w:hAnsi="仿宋"/>
                <w:sz w:val="24"/>
              </w:rPr>
            </w:pPr>
          </w:p>
        </w:tc>
        <w:tc>
          <w:tcPr>
            <w:tcW w:w="1076" w:type="dxa"/>
            <w:vMerge w:val="restart"/>
            <w:tcBorders>
              <w:left w:val="single" w:sz="12" w:space="0" w:color="auto"/>
            </w:tcBorders>
            <w:shd w:val="clear" w:color="auto" w:fill="FFFFFF"/>
            <w:vAlign w:val="center"/>
          </w:tcPr>
          <w:p w:rsidR="0087413E" w:rsidRDefault="0063295E">
            <w:pPr>
              <w:rPr>
                <w:rFonts w:ascii="仿宋" w:eastAsia="仿宋" w:hAnsi="仿宋"/>
                <w:sz w:val="24"/>
              </w:rPr>
            </w:pPr>
            <w:r>
              <w:rPr>
                <w:rFonts w:ascii="仿宋" w:eastAsia="仿宋" w:hAnsi="仿宋"/>
                <w:sz w:val="24"/>
              </w:rPr>
              <w:t>视频指标</w:t>
            </w:r>
          </w:p>
        </w:tc>
        <w:tc>
          <w:tcPr>
            <w:tcW w:w="6012" w:type="dxa"/>
            <w:shd w:val="clear" w:color="auto" w:fill="FFFFFF"/>
            <w:vAlign w:val="center"/>
          </w:tcPr>
          <w:p w:rsidR="0087413E" w:rsidRDefault="0063295E">
            <w:pPr>
              <w:rPr>
                <w:rFonts w:ascii="仿宋" w:eastAsia="仿宋" w:hAnsi="仿宋"/>
                <w:sz w:val="24"/>
              </w:rPr>
            </w:pPr>
            <w:r>
              <w:rPr>
                <w:rFonts w:ascii="仿宋" w:eastAsia="仿宋" w:hAnsi="仿宋"/>
                <w:sz w:val="24"/>
              </w:rPr>
              <w:t>支持</w:t>
            </w:r>
            <w:r>
              <w:rPr>
                <w:rFonts w:ascii="仿宋" w:eastAsia="仿宋" w:hAnsi="仿宋"/>
                <w:sz w:val="24"/>
              </w:rPr>
              <w:t>H.263</w:t>
            </w:r>
            <w:r>
              <w:rPr>
                <w:rFonts w:ascii="仿宋" w:eastAsia="仿宋" w:hAnsi="仿宋"/>
                <w:sz w:val="24"/>
              </w:rPr>
              <w:t>、</w:t>
            </w:r>
            <w:r>
              <w:rPr>
                <w:rFonts w:ascii="仿宋" w:eastAsia="仿宋" w:hAnsi="仿宋"/>
                <w:sz w:val="24"/>
              </w:rPr>
              <w:t>H.263+</w:t>
            </w:r>
            <w:r>
              <w:rPr>
                <w:rFonts w:ascii="仿宋" w:eastAsia="仿宋" w:hAnsi="仿宋"/>
                <w:sz w:val="24"/>
              </w:rPr>
              <w:t>、</w:t>
            </w:r>
            <w:r>
              <w:rPr>
                <w:rFonts w:ascii="仿宋" w:eastAsia="仿宋" w:hAnsi="仿宋"/>
                <w:sz w:val="24"/>
              </w:rPr>
              <w:t>H.264</w:t>
            </w:r>
            <w:r>
              <w:rPr>
                <w:rFonts w:ascii="仿宋" w:eastAsia="仿宋" w:hAnsi="仿宋"/>
                <w:sz w:val="24"/>
              </w:rPr>
              <w:t>、</w:t>
            </w:r>
            <w:r>
              <w:rPr>
                <w:rFonts w:ascii="仿宋" w:eastAsia="仿宋" w:hAnsi="仿宋"/>
                <w:sz w:val="24"/>
              </w:rPr>
              <w:t>H.264HP</w:t>
            </w:r>
            <w:r>
              <w:rPr>
                <w:rFonts w:ascii="仿宋" w:eastAsia="仿宋" w:hAnsi="仿宋"/>
                <w:sz w:val="24"/>
              </w:rPr>
              <w:t>、</w:t>
            </w:r>
            <w:r>
              <w:rPr>
                <w:rFonts w:ascii="仿宋" w:eastAsia="仿宋" w:hAnsi="仿宋"/>
                <w:sz w:val="24"/>
              </w:rPr>
              <w:t>H.264SVC</w:t>
            </w:r>
            <w:r>
              <w:rPr>
                <w:rFonts w:ascii="仿宋" w:eastAsia="仿宋" w:hAnsi="仿宋"/>
                <w:sz w:val="24"/>
              </w:rPr>
              <w:t>等图像编码协议</w:t>
            </w:r>
            <w:r>
              <w:rPr>
                <w:rFonts w:ascii="仿宋" w:eastAsia="仿宋" w:hAnsi="仿宋" w:hint="eastAsia"/>
                <w:sz w:val="24"/>
              </w:rPr>
              <w:t>。</w:t>
            </w:r>
          </w:p>
        </w:tc>
      </w:tr>
      <w:tr w:rsidR="0087413E">
        <w:trPr>
          <w:trHeight w:val="382"/>
        </w:trPr>
        <w:tc>
          <w:tcPr>
            <w:tcW w:w="1239" w:type="dxa"/>
            <w:vMerge/>
            <w:tcBorders>
              <w:left w:val="single" w:sz="12" w:space="0" w:color="auto"/>
            </w:tcBorders>
            <w:shd w:val="clear" w:color="auto" w:fill="FFFFFF"/>
          </w:tcPr>
          <w:p w:rsidR="0087413E" w:rsidRDefault="0087413E">
            <w:pPr>
              <w:rPr>
                <w:rFonts w:ascii="仿宋" w:eastAsia="仿宋" w:hAnsi="仿宋"/>
                <w:sz w:val="24"/>
              </w:rPr>
            </w:pPr>
          </w:p>
        </w:tc>
        <w:tc>
          <w:tcPr>
            <w:tcW w:w="1076" w:type="dxa"/>
            <w:vMerge/>
            <w:tcBorders>
              <w:left w:val="single" w:sz="12" w:space="0" w:color="auto"/>
            </w:tcBorders>
            <w:shd w:val="clear" w:color="auto" w:fill="FFFFFF"/>
            <w:vAlign w:val="center"/>
          </w:tcPr>
          <w:p w:rsidR="0087413E" w:rsidRDefault="0087413E">
            <w:pPr>
              <w:rPr>
                <w:rFonts w:ascii="仿宋" w:eastAsia="仿宋" w:hAnsi="仿宋"/>
                <w:sz w:val="24"/>
              </w:rPr>
            </w:pPr>
          </w:p>
        </w:tc>
        <w:tc>
          <w:tcPr>
            <w:tcW w:w="6012" w:type="dxa"/>
            <w:shd w:val="clear" w:color="auto" w:fill="FFFFFF"/>
            <w:vAlign w:val="center"/>
          </w:tcPr>
          <w:p w:rsidR="0087413E" w:rsidRDefault="0063295E">
            <w:pPr>
              <w:rPr>
                <w:rFonts w:ascii="仿宋" w:eastAsia="仿宋" w:hAnsi="仿宋"/>
                <w:sz w:val="24"/>
              </w:rPr>
            </w:pPr>
            <w:r>
              <w:rPr>
                <w:rFonts w:ascii="仿宋" w:eastAsia="仿宋" w:hAnsi="仿宋"/>
                <w:sz w:val="24"/>
              </w:rPr>
              <w:t>★</w:t>
            </w:r>
            <w:r>
              <w:rPr>
                <w:rFonts w:ascii="仿宋" w:eastAsia="仿宋" w:hAnsi="仿宋"/>
                <w:sz w:val="24"/>
              </w:rPr>
              <w:t>支持</w:t>
            </w:r>
            <w:r>
              <w:rPr>
                <w:rFonts w:ascii="仿宋" w:eastAsia="仿宋" w:hAnsi="仿宋"/>
                <w:sz w:val="24"/>
              </w:rPr>
              <w:t>1080P 50/60</w:t>
            </w:r>
            <w:r>
              <w:rPr>
                <w:rFonts w:ascii="仿宋" w:eastAsia="仿宋" w:hAnsi="仿宋"/>
                <w:sz w:val="24"/>
              </w:rPr>
              <w:t>帧、</w:t>
            </w:r>
            <w:r>
              <w:rPr>
                <w:rFonts w:ascii="仿宋" w:eastAsia="仿宋" w:hAnsi="仿宋"/>
                <w:sz w:val="24"/>
              </w:rPr>
              <w:t>1080P 25/30</w:t>
            </w:r>
            <w:r>
              <w:rPr>
                <w:rFonts w:ascii="仿宋" w:eastAsia="仿宋" w:hAnsi="仿宋"/>
                <w:sz w:val="24"/>
              </w:rPr>
              <w:t>帧、</w:t>
            </w:r>
            <w:r>
              <w:rPr>
                <w:rFonts w:ascii="仿宋" w:eastAsia="仿宋" w:hAnsi="仿宋"/>
                <w:sz w:val="24"/>
              </w:rPr>
              <w:t>1080i 50/60</w:t>
            </w:r>
            <w:r>
              <w:rPr>
                <w:rFonts w:ascii="仿宋" w:eastAsia="仿宋" w:hAnsi="仿宋"/>
                <w:sz w:val="24"/>
              </w:rPr>
              <w:t>帧、</w:t>
            </w:r>
            <w:r>
              <w:rPr>
                <w:rFonts w:ascii="仿宋" w:eastAsia="仿宋" w:hAnsi="仿宋"/>
                <w:sz w:val="24"/>
              </w:rPr>
              <w:t>720P 50/ 60</w:t>
            </w:r>
            <w:r>
              <w:rPr>
                <w:rFonts w:ascii="仿宋" w:eastAsia="仿宋" w:hAnsi="仿宋"/>
                <w:sz w:val="24"/>
              </w:rPr>
              <w:t>帧、</w:t>
            </w:r>
            <w:r>
              <w:rPr>
                <w:rFonts w:ascii="仿宋" w:eastAsia="仿宋" w:hAnsi="仿宋"/>
                <w:sz w:val="24"/>
              </w:rPr>
              <w:t>720P 25/30</w:t>
            </w:r>
            <w:r>
              <w:rPr>
                <w:rFonts w:ascii="仿宋" w:eastAsia="仿宋" w:hAnsi="仿宋"/>
                <w:sz w:val="24"/>
              </w:rPr>
              <w:t>帧、</w:t>
            </w:r>
            <w:r>
              <w:rPr>
                <w:rFonts w:ascii="仿宋" w:eastAsia="仿宋" w:hAnsi="仿宋"/>
                <w:sz w:val="24"/>
              </w:rPr>
              <w:t>4CIF</w:t>
            </w:r>
            <w:r>
              <w:rPr>
                <w:rFonts w:ascii="仿宋" w:eastAsia="仿宋" w:hAnsi="仿宋"/>
                <w:sz w:val="24"/>
              </w:rPr>
              <w:t>、</w:t>
            </w:r>
            <w:r>
              <w:rPr>
                <w:rFonts w:ascii="仿宋" w:eastAsia="仿宋" w:hAnsi="仿宋"/>
                <w:sz w:val="24"/>
              </w:rPr>
              <w:t xml:space="preserve"> CIF</w:t>
            </w:r>
            <w:r>
              <w:rPr>
                <w:rFonts w:ascii="仿宋" w:eastAsia="仿宋" w:hAnsi="仿宋" w:hint="eastAsia"/>
                <w:sz w:val="24"/>
              </w:rPr>
              <w:t>。</w:t>
            </w:r>
            <w:r>
              <w:rPr>
                <w:rFonts w:ascii="仿宋" w:eastAsia="仿宋" w:hAnsi="仿宋"/>
                <w:b/>
                <w:sz w:val="24"/>
              </w:rPr>
              <w:t>本次项目所投终端要求配置</w:t>
            </w:r>
            <w:r>
              <w:rPr>
                <w:rFonts w:ascii="仿宋" w:eastAsia="仿宋" w:hAnsi="仿宋"/>
                <w:b/>
                <w:sz w:val="24"/>
              </w:rPr>
              <w:t>1080P30</w:t>
            </w:r>
            <w:r>
              <w:rPr>
                <w:rFonts w:ascii="仿宋" w:eastAsia="仿宋" w:hAnsi="仿宋"/>
                <w:b/>
                <w:sz w:val="24"/>
              </w:rPr>
              <w:t>对称编解码能力</w:t>
            </w:r>
            <w:r>
              <w:rPr>
                <w:rFonts w:ascii="仿宋" w:eastAsia="仿宋" w:hAnsi="仿宋" w:hint="eastAsia"/>
                <w:b/>
                <w:sz w:val="24"/>
              </w:rPr>
              <w:t>,</w:t>
            </w:r>
            <w:proofErr w:type="gramStart"/>
            <w:r>
              <w:rPr>
                <w:rFonts w:ascii="仿宋" w:eastAsia="仿宋" w:hAnsi="仿宋" w:hint="eastAsia"/>
                <w:b/>
                <w:sz w:val="24"/>
              </w:rPr>
              <w:t>辅流</w:t>
            </w:r>
            <w:r>
              <w:rPr>
                <w:rFonts w:ascii="仿宋" w:eastAsia="仿宋" w:hAnsi="仿宋"/>
                <w:b/>
                <w:sz w:val="24"/>
              </w:rPr>
              <w:t>具备</w:t>
            </w:r>
            <w:proofErr w:type="gramEnd"/>
            <w:r>
              <w:rPr>
                <w:rFonts w:ascii="仿宋" w:eastAsia="仿宋" w:hAnsi="仿宋"/>
                <w:b/>
                <w:sz w:val="24"/>
              </w:rPr>
              <w:t>1080P30</w:t>
            </w:r>
            <w:r>
              <w:rPr>
                <w:rFonts w:ascii="仿宋" w:eastAsia="仿宋" w:hAnsi="仿宋" w:hint="eastAsia"/>
                <w:b/>
                <w:sz w:val="24"/>
              </w:rPr>
              <w:t>收发</w:t>
            </w:r>
            <w:r>
              <w:rPr>
                <w:rFonts w:ascii="仿宋" w:eastAsia="仿宋" w:hAnsi="仿宋"/>
                <w:b/>
                <w:sz w:val="24"/>
              </w:rPr>
              <w:t>能力。</w:t>
            </w:r>
          </w:p>
        </w:tc>
      </w:tr>
      <w:tr w:rsidR="0087413E">
        <w:trPr>
          <w:trHeight w:val="595"/>
        </w:trPr>
        <w:tc>
          <w:tcPr>
            <w:tcW w:w="1239" w:type="dxa"/>
            <w:vMerge/>
            <w:tcBorders>
              <w:left w:val="single" w:sz="12" w:space="0" w:color="auto"/>
            </w:tcBorders>
            <w:shd w:val="clear" w:color="auto" w:fill="FFFFFF"/>
          </w:tcPr>
          <w:p w:rsidR="0087413E" w:rsidRDefault="0087413E">
            <w:pPr>
              <w:rPr>
                <w:rFonts w:ascii="仿宋" w:eastAsia="仿宋" w:hAnsi="仿宋"/>
                <w:sz w:val="24"/>
              </w:rPr>
            </w:pPr>
          </w:p>
        </w:tc>
        <w:tc>
          <w:tcPr>
            <w:tcW w:w="1076" w:type="dxa"/>
            <w:tcBorders>
              <w:left w:val="single" w:sz="12" w:space="0" w:color="auto"/>
            </w:tcBorders>
            <w:shd w:val="clear" w:color="auto" w:fill="FFFFFF"/>
            <w:vAlign w:val="center"/>
          </w:tcPr>
          <w:p w:rsidR="0087413E" w:rsidRDefault="0063295E">
            <w:pPr>
              <w:rPr>
                <w:rFonts w:ascii="仿宋" w:eastAsia="仿宋" w:hAnsi="仿宋"/>
                <w:sz w:val="24"/>
              </w:rPr>
            </w:pPr>
            <w:r>
              <w:rPr>
                <w:rFonts w:ascii="仿宋" w:eastAsia="仿宋" w:hAnsi="仿宋"/>
                <w:sz w:val="24"/>
              </w:rPr>
              <w:t>音频指标</w:t>
            </w:r>
          </w:p>
        </w:tc>
        <w:tc>
          <w:tcPr>
            <w:tcW w:w="6012" w:type="dxa"/>
            <w:shd w:val="clear" w:color="auto" w:fill="FFFFFF"/>
            <w:vAlign w:val="center"/>
          </w:tcPr>
          <w:p w:rsidR="0087413E" w:rsidRDefault="0063295E">
            <w:pPr>
              <w:rPr>
                <w:rFonts w:ascii="仿宋" w:eastAsia="仿宋" w:hAnsi="仿宋"/>
                <w:sz w:val="24"/>
              </w:rPr>
            </w:pPr>
            <w:r>
              <w:rPr>
                <w:rFonts w:ascii="仿宋" w:eastAsia="仿宋" w:hAnsi="仿宋"/>
                <w:sz w:val="24"/>
              </w:rPr>
              <w:t>支持</w:t>
            </w:r>
            <w:r>
              <w:rPr>
                <w:rFonts w:ascii="仿宋" w:eastAsia="仿宋" w:hAnsi="仿宋"/>
                <w:sz w:val="24"/>
              </w:rPr>
              <w:t>G.711</w:t>
            </w:r>
            <w:r>
              <w:rPr>
                <w:rFonts w:ascii="仿宋" w:eastAsia="仿宋" w:hAnsi="仿宋"/>
                <w:sz w:val="24"/>
              </w:rPr>
              <w:t>、</w:t>
            </w:r>
            <w:r>
              <w:rPr>
                <w:rFonts w:ascii="仿宋" w:eastAsia="仿宋" w:hAnsi="仿宋"/>
                <w:sz w:val="24"/>
              </w:rPr>
              <w:t>G.722</w:t>
            </w:r>
            <w:r>
              <w:rPr>
                <w:rFonts w:ascii="仿宋" w:eastAsia="仿宋" w:hAnsi="仿宋"/>
                <w:sz w:val="24"/>
              </w:rPr>
              <w:t>、</w:t>
            </w:r>
            <w:r>
              <w:rPr>
                <w:rFonts w:ascii="仿宋" w:eastAsia="仿宋" w:hAnsi="仿宋"/>
                <w:sz w:val="24"/>
              </w:rPr>
              <w:t>G.722.1</w:t>
            </w:r>
            <w:r>
              <w:rPr>
                <w:rFonts w:ascii="仿宋" w:eastAsia="仿宋" w:hAnsi="仿宋"/>
                <w:sz w:val="24"/>
              </w:rPr>
              <w:t>、</w:t>
            </w:r>
            <w:r>
              <w:rPr>
                <w:rFonts w:ascii="仿宋" w:eastAsia="仿宋" w:hAnsi="仿宋"/>
                <w:sz w:val="24"/>
              </w:rPr>
              <w:t>G.722.1C</w:t>
            </w:r>
            <w:r>
              <w:rPr>
                <w:rFonts w:ascii="仿宋" w:eastAsia="仿宋" w:hAnsi="仿宋"/>
                <w:sz w:val="24"/>
              </w:rPr>
              <w:t>、</w:t>
            </w:r>
            <w:r>
              <w:rPr>
                <w:rFonts w:ascii="仿宋" w:eastAsia="仿宋" w:hAnsi="仿宋"/>
                <w:sz w:val="24"/>
              </w:rPr>
              <w:t>G.728</w:t>
            </w:r>
            <w:r>
              <w:rPr>
                <w:rFonts w:ascii="仿宋" w:eastAsia="仿宋" w:hAnsi="仿宋"/>
                <w:sz w:val="24"/>
              </w:rPr>
              <w:t>、</w:t>
            </w:r>
            <w:r>
              <w:rPr>
                <w:rFonts w:ascii="仿宋" w:eastAsia="仿宋" w:hAnsi="仿宋"/>
                <w:sz w:val="24"/>
              </w:rPr>
              <w:t>G.719</w:t>
            </w:r>
            <w:r>
              <w:rPr>
                <w:rFonts w:ascii="仿宋" w:eastAsia="仿宋" w:hAnsi="仿宋"/>
                <w:sz w:val="24"/>
              </w:rPr>
              <w:t>、</w:t>
            </w:r>
            <w:r>
              <w:rPr>
                <w:rFonts w:ascii="仿宋" w:eastAsia="仿宋" w:hAnsi="仿宋"/>
                <w:sz w:val="24"/>
              </w:rPr>
              <w:t>G.729A</w:t>
            </w:r>
            <w:r>
              <w:rPr>
                <w:rFonts w:ascii="仿宋" w:eastAsia="仿宋" w:hAnsi="仿宋"/>
                <w:sz w:val="24"/>
              </w:rPr>
              <w:t>等音频协议，且满足不少于三种</w:t>
            </w:r>
            <w:r>
              <w:rPr>
                <w:rFonts w:ascii="仿宋" w:eastAsia="仿宋" w:hAnsi="仿宋"/>
                <w:sz w:val="24"/>
              </w:rPr>
              <w:t>20KHZ</w:t>
            </w:r>
            <w:r>
              <w:rPr>
                <w:rFonts w:ascii="仿宋" w:eastAsia="仿宋" w:hAnsi="仿宋"/>
                <w:sz w:val="24"/>
              </w:rPr>
              <w:t>以上的宽频音频协议，支持双声道立体声功能</w:t>
            </w:r>
            <w:r>
              <w:rPr>
                <w:rFonts w:ascii="仿宋" w:eastAsia="仿宋" w:hAnsi="仿宋" w:hint="eastAsia"/>
                <w:sz w:val="24"/>
              </w:rPr>
              <w:t>。</w:t>
            </w:r>
          </w:p>
        </w:tc>
      </w:tr>
      <w:tr w:rsidR="0087413E">
        <w:trPr>
          <w:trHeight w:val="294"/>
        </w:trPr>
        <w:tc>
          <w:tcPr>
            <w:tcW w:w="1239" w:type="dxa"/>
            <w:vMerge/>
            <w:tcBorders>
              <w:left w:val="single" w:sz="12" w:space="0" w:color="auto"/>
            </w:tcBorders>
            <w:shd w:val="clear" w:color="auto" w:fill="FFFFFF"/>
          </w:tcPr>
          <w:p w:rsidR="0087413E" w:rsidRDefault="0087413E">
            <w:pPr>
              <w:rPr>
                <w:rFonts w:ascii="仿宋" w:eastAsia="仿宋" w:hAnsi="仿宋"/>
                <w:sz w:val="24"/>
              </w:rPr>
            </w:pPr>
          </w:p>
        </w:tc>
        <w:tc>
          <w:tcPr>
            <w:tcW w:w="1076" w:type="dxa"/>
            <w:vMerge w:val="restart"/>
            <w:tcBorders>
              <w:left w:val="single" w:sz="12" w:space="0" w:color="auto"/>
            </w:tcBorders>
            <w:shd w:val="clear" w:color="auto" w:fill="FFFFFF"/>
            <w:vAlign w:val="center"/>
          </w:tcPr>
          <w:p w:rsidR="0087413E" w:rsidRDefault="0063295E">
            <w:pPr>
              <w:rPr>
                <w:rFonts w:ascii="仿宋" w:eastAsia="仿宋" w:hAnsi="仿宋"/>
                <w:sz w:val="24"/>
              </w:rPr>
            </w:pPr>
            <w:r>
              <w:rPr>
                <w:rFonts w:ascii="仿宋" w:eastAsia="仿宋" w:hAnsi="仿宋"/>
                <w:sz w:val="24"/>
              </w:rPr>
              <w:t>双流指标</w:t>
            </w:r>
          </w:p>
        </w:tc>
        <w:tc>
          <w:tcPr>
            <w:tcW w:w="6012" w:type="dxa"/>
            <w:shd w:val="clear" w:color="auto" w:fill="FFFFFF"/>
            <w:vAlign w:val="center"/>
          </w:tcPr>
          <w:p w:rsidR="0087413E" w:rsidRDefault="0063295E">
            <w:pPr>
              <w:rPr>
                <w:rFonts w:ascii="仿宋" w:eastAsia="仿宋" w:hAnsi="仿宋"/>
                <w:sz w:val="24"/>
              </w:rPr>
            </w:pPr>
            <w:r>
              <w:rPr>
                <w:rFonts w:ascii="仿宋" w:eastAsia="仿宋" w:hAnsi="仿宋"/>
                <w:sz w:val="24"/>
              </w:rPr>
              <w:t>支持</w:t>
            </w:r>
            <w:r>
              <w:rPr>
                <w:rFonts w:ascii="仿宋" w:eastAsia="仿宋" w:hAnsi="仿宋"/>
                <w:sz w:val="24"/>
              </w:rPr>
              <w:t>H.239</w:t>
            </w:r>
            <w:r>
              <w:rPr>
                <w:rFonts w:ascii="仿宋" w:eastAsia="仿宋" w:hAnsi="仿宋"/>
                <w:sz w:val="24"/>
              </w:rPr>
              <w:t>和</w:t>
            </w:r>
            <w:r>
              <w:rPr>
                <w:rFonts w:ascii="仿宋" w:eastAsia="仿宋" w:hAnsi="仿宋"/>
                <w:sz w:val="24"/>
              </w:rPr>
              <w:t>BFCP</w:t>
            </w:r>
            <w:r>
              <w:rPr>
                <w:rFonts w:ascii="仿宋" w:eastAsia="仿宋" w:hAnsi="仿宋"/>
                <w:sz w:val="24"/>
              </w:rPr>
              <w:t>双流协议</w:t>
            </w:r>
            <w:r>
              <w:rPr>
                <w:rFonts w:ascii="仿宋" w:eastAsia="仿宋" w:hAnsi="仿宋" w:hint="eastAsia"/>
                <w:sz w:val="24"/>
              </w:rPr>
              <w:t>。</w:t>
            </w:r>
          </w:p>
        </w:tc>
      </w:tr>
      <w:tr w:rsidR="0087413E">
        <w:trPr>
          <w:trHeight w:val="60"/>
        </w:trPr>
        <w:tc>
          <w:tcPr>
            <w:tcW w:w="1239" w:type="dxa"/>
            <w:vMerge/>
            <w:tcBorders>
              <w:left w:val="single" w:sz="12" w:space="0" w:color="auto"/>
            </w:tcBorders>
            <w:shd w:val="clear" w:color="auto" w:fill="FFFFFF"/>
          </w:tcPr>
          <w:p w:rsidR="0087413E" w:rsidRDefault="0087413E">
            <w:pPr>
              <w:rPr>
                <w:rFonts w:ascii="仿宋" w:eastAsia="仿宋" w:hAnsi="仿宋"/>
                <w:sz w:val="24"/>
              </w:rPr>
            </w:pPr>
          </w:p>
        </w:tc>
        <w:tc>
          <w:tcPr>
            <w:tcW w:w="1076" w:type="dxa"/>
            <w:vMerge/>
            <w:tcBorders>
              <w:left w:val="single" w:sz="12" w:space="0" w:color="auto"/>
            </w:tcBorders>
            <w:shd w:val="clear" w:color="auto" w:fill="FFFFFF"/>
            <w:vAlign w:val="center"/>
          </w:tcPr>
          <w:p w:rsidR="0087413E" w:rsidRDefault="0087413E">
            <w:pPr>
              <w:rPr>
                <w:rFonts w:ascii="仿宋" w:eastAsia="仿宋" w:hAnsi="仿宋"/>
                <w:sz w:val="24"/>
              </w:rPr>
            </w:pPr>
          </w:p>
        </w:tc>
        <w:tc>
          <w:tcPr>
            <w:tcW w:w="6012" w:type="dxa"/>
            <w:shd w:val="clear" w:color="auto" w:fill="FFFFFF"/>
            <w:vAlign w:val="center"/>
          </w:tcPr>
          <w:p w:rsidR="0087413E" w:rsidRDefault="0063295E">
            <w:pPr>
              <w:rPr>
                <w:rFonts w:ascii="仿宋" w:eastAsia="仿宋" w:hAnsi="仿宋"/>
                <w:sz w:val="24"/>
              </w:rPr>
            </w:pPr>
            <w:r>
              <w:rPr>
                <w:rFonts w:ascii="仿宋" w:eastAsia="仿宋" w:hAnsi="仿宋"/>
                <w:sz w:val="24"/>
              </w:rPr>
              <w:t>支持主流达到</w:t>
            </w:r>
            <w:r>
              <w:rPr>
                <w:rFonts w:ascii="仿宋" w:eastAsia="仿宋" w:hAnsi="仿宋"/>
                <w:sz w:val="24"/>
              </w:rPr>
              <w:t>1080P60</w:t>
            </w:r>
            <w:r>
              <w:rPr>
                <w:rFonts w:ascii="仿宋" w:eastAsia="仿宋" w:hAnsi="仿宋"/>
                <w:sz w:val="24"/>
              </w:rPr>
              <w:t>情况下，</w:t>
            </w:r>
            <w:proofErr w:type="gramStart"/>
            <w:r>
              <w:rPr>
                <w:rFonts w:ascii="仿宋" w:eastAsia="仿宋" w:hAnsi="仿宋"/>
                <w:sz w:val="24"/>
              </w:rPr>
              <w:t>辅流支持</w:t>
            </w:r>
            <w:proofErr w:type="gramEnd"/>
            <w:r>
              <w:rPr>
                <w:rFonts w:ascii="仿宋" w:eastAsia="仿宋" w:hAnsi="仿宋"/>
                <w:sz w:val="24"/>
              </w:rPr>
              <w:t>1080P60</w:t>
            </w:r>
            <w:r>
              <w:rPr>
                <w:rFonts w:ascii="仿宋" w:eastAsia="仿宋" w:hAnsi="仿宋"/>
                <w:sz w:val="24"/>
              </w:rPr>
              <w:t>；</w:t>
            </w:r>
            <w:r>
              <w:rPr>
                <w:rFonts w:ascii="仿宋" w:eastAsia="仿宋" w:hAnsi="仿宋"/>
                <w:sz w:val="24"/>
              </w:rPr>
              <w:t xml:space="preserve"> </w:t>
            </w:r>
          </w:p>
        </w:tc>
      </w:tr>
      <w:tr w:rsidR="0087413E">
        <w:trPr>
          <w:trHeight w:val="449"/>
        </w:trPr>
        <w:tc>
          <w:tcPr>
            <w:tcW w:w="1239" w:type="dxa"/>
            <w:vMerge/>
            <w:tcBorders>
              <w:left w:val="single" w:sz="12" w:space="0" w:color="auto"/>
            </w:tcBorders>
            <w:shd w:val="clear" w:color="auto" w:fill="FFFFFF"/>
          </w:tcPr>
          <w:p w:rsidR="0087413E" w:rsidRDefault="0087413E">
            <w:pPr>
              <w:rPr>
                <w:rFonts w:ascii="仿宋" w:eastAsia="仿宋" w:hAnsi="仿宋"/>
                <w:sz w:val="24"/>
              </w:rPr>
            </w:pPr>
          </w:p>
        </w:tc>
        <w:tc>
          <w:tcPr>
            <w:tcW w:w="1076" w:type="dxa"/>
            <w:vMerge w:val="restart"/>
            <w:tcBorders>
              <w:left w:val="single" w:sz="12" w:space="0" w:color="auto"/>
            </w:tcBorders>
            <w:shd w:val="clear" w:color="auto" w:fill="FFFFFF"/>
            <w:vAlign w:val="center"/>
          </w:tcPr>
          <w:p w:rsidR="0087413E" w:rsidRDefault="0063295E">
            <w:pPr>
              <w:rPr>
                <w:rFonts w:ascii="仿宋" w:eastAsia="仿宋" w:hAnsi="仿宋"/>
                <w:sz w:val="24"/>
              </w:rPr>
            </w:pPr>
            <w:r>
              <w:rPr>
                <w:rFonts w:ascii="仿宋" w:eastAsia="仿宋" w:hAnsi="仿宋"/>
                <w:sz w:val="24"/>
              </w:rPr>
              <w:t>接口要求</w:t>
            </w:r>
          </w:p>
        </w:tc>
        <w:tc>
          <w:tcPr>
            <w:tcW w:w="6012" w:type="dxa"/>
            <w:shd w:val="clear" w:color="auto" w:fill="FFFFFF"/>
            <w:vAlign w:val="center"/>
          </w:tcPr>
          <w:p w:rsidR="0087413E" w:rsidRDefault="0063295E">
            <w:pPr>
              <w:rPr>
                <w:rFonts w:ascii="仿宋" w:eastAsia="仿宋" w:hAnsi="仿宋"/>
                <w:sz w:val="24"/>
              </w:rPr>
            </w:pPr>
            <w:r>
              <w:rPr>
                <w:rFonts w:ascii="仿宋" w:eastAsia="仿宋" w:hAnsi="仿宋"/>
                <w:sz w:val="24"/>
              </w:rPr>
              <w:t>★</w:t>
            </w:r>
            <w:r>
              <w:rPr>
                <w:rFonts w:ascii="仿宋" w:eastAsia="仿宋" w:hAnsi="仿宋"/>
                <w:sz w:val="24"/>
              </w:rPr>
              <w:t>提供至少</w:t>
            </w:r>
            <w:r>
              <w:rPr>
                <w:rFonts w:ascii="仿宋" w:eastAsia="仿宋" w:hAnsi="仿宋"/>
                <w:sz w:val="24"/>
              </w:rPr>
              <w:t>5</w:t>
            </w:r>
            <w:r>
              <w:rPr>
                <w:rFonts w:ascii="仿宋" w:eastAsia="仿宋" w:hAnsi="仿宋"/>
                <w:sz w:val="24"/>
              </w:rPr>
              <w:t>路视频输入接口、至少</w:t>
            </w:r>
            <w:r>
              <w:rPr>
                <w:rFonts w:ascii="仿宋" w:eastAsia="仿宋" w:hAnsi="仿宋"/>
                <w:sz w:val="24"/>
              </w:rPr>
              <w:t>5</w:t>
            </w:r>
            <w:r>
              <w:rPr>
                <w:rFonts w:ascii="仿宋" w:eastAsia="仿宋" w:hAnsi="仿宋"/>
                <w:sz w:val="24"/>
              </w:rPr>
              <w:t>路视频输出接口</w:t>
            </w:r>
            <w:r>
              <w:rPr>
                <w:rFonts w:ascii="仿宋" w:eastAsia="仿宋" w:hAnsi="仿宋" w:hint="eastAsia"/>
                <w:sz w:val="24"/>
              </w:rPr>
              <w:t>，</w:t>
            </w:r>
            <w:r>
              <w:rPr>
                <w:rFonts w:ascii="仿宋" w:eastAsia="仿宋" w:hAnsi="仿宋"/>
                <w:sz w:val="24"/>
              </w:rPr>
              <w:t>输入输出接口中需含有标清接口</w:t>
            </w:r>
            <w:r>
              <w:rPr>
                <w:rFonts w:ascii="仿宋" w:eastAsia="仿宋" w:hAnsi="仿宋" w:hint="eastAsia"/>
                <w:sz w:val="24"/>
              </w:rPr>
              <w:t>，</w:t>
            </w:r>
            <w:r>
              <w:rPr>
                <w:rFonts w:ascii="仿宋" w:eastAsia="仿宋" w:hAnsi="仿宋"/>
                <w:sz w:val="24"/>
              </w:rPr>
              <w:t>支持</w:t>
            </w:r>
            <w:r>
              <w:rPr>
                <w:rFonts w:ascii="仿宋" w:eastAsia="仿宋" w:hAnsi="仿宋"/>
                <w:sz w:val="24"/>
              </w:rPr>
              <w:t>5</w:t>
            </w:r>
            <w:r>
              <w:rPr>
                <w:rFonts w:ascii="仿宋" w:eastAsia="仿宋" w:hAnsi="仿宋"/>
                <w:sz w:val="24"/>
              </w:rPr>
              <w:t>路音频输入和</w:t>
            </w:r>
            <w:r>
              <w:rPr>
                <w:rFonts w:ascii="仿宋" w:eastAsia="仿宋" w:hAnsi="仿宋"/>
                <w:sz w:val="24"/>
              </w:rPr>
              <w:t>4</w:t>
            </w:r>
            <w:r>
              <w:rPr>
                <w:rFonts w:ascii="仿宋" w:eastAsia="仿宋" w:hAnsi="仿宋"/>
                <w:sz w:val="24"/>
              </w:rPr>
              <w:t>路音频输出接口。</w:t>
            </w:r>
            <w:r>
              <w:rPr>
                <w:rFonts w:ascii="仿宋" w:eastAsia="仿宋" w:hAnsi="仿宋" w:hint="eastAsia"/>
                <w:b/>
                <w:sz w:val="24"/>
              </w:rPr>
              <w:t>投标时</w:t>
            </w:r>
            <w:r>
              <w:rPr>
                <w:rFonts w:ascii="仿宋" w:eastAsia="仿宋" w:hAnsi="仿宋"/>
                <w:b/>
                <w:sz w:val="24"/>
              </w:rPr>
              <w:t>须提供清晰的设备背板照片证明。</w:t>
            </w:r>
          </w:p>
        </w:tc>
      </w:tr>
      <w:tr w:rsidR="0087413E">
        <w:trPr>
          <w:trHeight w:val="573"/>
        </w:trPr>
        <w:tc>
          <w:tcPr>
            <w:tcW w:w="1239" w:type="dxa"/>
            <w:vMerge/>
            <w:tcBorders>
              <w:left w:val="single" w:sz="12" w:space="0" w:color="auto"/>
            </w:tcBorders>
            <w:shd w:val="clear" w:color="auto" w:fill="FFFFFF"/>
          </w:tcPr>
          <w:p w:rsidR="0087413E" w:rsidRDefault="0087413E">
            <w:pPr>
              <w:rPr>
                <w:rFonts w:ascii="仿宋" w:eastAsia="仿宋" w:hAnsi="仿宋"/>
                <w:sz w:val="24"/>
              </w:rPr>
            </w:pPr>
          </w:p>
        </w:tc>
        <w:tc>
          <w:tcPr>
            <w:tcW w:w="1076" w:type="dxa"/>
            <w:vMerge/>
            <w:tcBorders>
              <w:left w:val="single" w:sz="12" w:space="0" w:color="auto"/>
            </w:tcBorders>
            <w:shd w:val="clear" w:color="auto" w:fill="FFFFFF"/>
            <w:vAlign w:val="center"/>
          </w:tcPr>
          <w:p w:rsidR="0087413E" w:rsidRDefault="0087413E">
            <w:pPr>
              <w:rPr>
                <w:rFonts w:ascii="仿宋" w:eastAsia="仿宋" w:hAnsi="仿宋"/>
                <w:sz w:val="24"/>
              </w:rPr>
            </w:pPr>
          </w:p>
        </w:tc>
        <w:tc>
          <w:tcPr>
            <w:tcW w:w="6012" w:type="dxa"/>
            <w:shd w:val="clear" w:color="auto" w:fill="FFFFFF"/>
            <w:vAlign w:val="center"/>
          </w:tcPr>
          <w:p w:rsidR="0087413E" w:rsidRDefault="0063295E">
            <w:pPr>
              <w:rPr>
                <w:rFonts w:ascii="仿宋" w:eastAsia="仿宋" w:hAnsi="仿宋"/>
                <w:sz w:val="24"/>
              </w:rPr>
            </w:pPr>
            <w:r>
              <w:rPr>
                <w:rFonts w:ascii="仿宋" w:eastAsia="仿宋" w:hAnsi="仿宋"/>
                <w:sz w:val="24"/>
              </w:rPr>
              <w:t>支持</w:t>
            </w:r>
            <w:r>
              <w:rPr>
                <w:rFonts w:ascii="仿宋" w:eastAsia="仿宋" w:hAnsi="仿宋"/>
                <w:sz w:val="24"/>
              </w:rPr>
              <w:t>3G-SDI</w:t>
            </w:r>
            <w:r>
              <w:rPr>
                <w:rFonts w:ascii="仿宋" w:eastAsia="仿宋" w:hAnsi="仿宋"/>
                <w:sz w:val="24"/>
              </w:rPr>
              <w:t>高清接口，实现</w:t>
            </w:r>
            <w:r>
              <w:rPr>
                <w:rFonts w:ascii="仿宋" w:eastAsia="仿宋" w:hAnsi="仿宋"/>
                <w:sz w:val="24"/>
              </w:rPr>
              <w:t>1080P60fps</w:t>
            </w:r>
            <w:r>
              <w:rPr>
                <w:rFonts w:ascii="仿宋" w:eastAsia="仿宋" w:hAnsi="仿宋"/>
                <w:sz w:val="24"/>
              </w:rPr>
              <w:t>视频信号无损远距离传输，传输距离不小于</w:t>
            </w:r>
            <w:r>
              <w:rPr>
                <w:rFonts w:ascii="仿宋" w:eastAsia="仿宋" w:hAnsi="仿宋"/>
                <w:sz w:val="24"/>
              </w:rPr>
              <w:t>60</w:t>
            </w:r>
            <w:r>
              <w:rPr>
                <w:rFonts w:ascii="仿宋" w:eastAsia="仿宋" w:hAnsi="仿宋"/>
                <w:sz w:val="24"/>
              </w:rPr>
              <w:t>米，方便大型会议室摄像机远距离布置</w:t>
            </w:r>
            <w:r>
              <w:rPr>
                <w:rFonts w:ascii="仿宋" w:eastAsia="仿宋" w:hAnsi="仿宋" w:hint="eastAsia"/>
                <w:sz w:val="24"/>
              </w:rPr>
              <w:t>。</w:t>
            </w:r>
          </w:p>
        </w:tc>
      </w:tr>
      <w:tr w:rsidR="0087413E">
        <w:trPr>
          <w:trHeight w:val="60"/>
        </w:trPr>
        <w:tc>
          <w:tcPr>
            <w:tcW w:w="1239" w:type="dxa"/>
            <w:vMerge/>
            <w:tcBorders>
              <w:left w:val="single" w:sz="12" w:space="0" w:color="auto"/>
            </w:tcBorders>
            <w:shd w:val="clear" w:color="auto" w:fill="FFFFFF"/>
          </w:tcPr>
          <w:p w:rsidR="0087413E" w:rsidRDefault="0087413E">
            <w:pPr>
              <w:rPr>
                <w:rFonts w:ascii="仿宋" w:eastAsia="仿宋" w:hAnsi="仿宋"/>
                <w:sz w:val="24"/>
              </w:rPr>
            </w:pPr>
          </w:p>
        </w:tc>
        <w:tc>
          <w:tcPr>
            <w:tcW w:w="1076" w:type="dxa"/>
            <w:vMerge w:val="restart"/>
            <w:tcBorders>
              <w:left w:val="single" w:sz="12" w:space="0" w:color="auto"/>
            </w:tcBorders>
            <w:shd w:val="clear" w:color="auto" w:fill="FFFFFF"/>
            <w:vAlign w:val="center"/>
          </w:tcPr>
          <w:p w:rsidR="0087413E" w:rsidRDefault="0063295E">
            <w:pPr>
              <w:rPr>
                <w:rFonts w:ascii="仿宋" w:eastAsia="仿宋" w:hAnsi="仿宋"/>
                <w:sz w:val="24"/>
              </w:rPr>
            </w:pPr>
            <w:r>
              <w:rPr>
                <w:rFonts w:ascii="仿宋" w:eastAsia="仿宋" w:hAnsi="仿宋"/>
                <w:sz w:val="24"/>
              </w:rPr>
              <w:t>网络适应性</w:t>
            </w:r>
          </w:p>
        </w:tc>
        <w:tc>
          <w:tcPr>
            <w:tcW w:w="6012" w:type="dxa"/>
            <w:shd w:val="clear" w:color="auto" w:fill="FFFFFF"/>
            <w:vAlign w:val="center"/>
          </w:tcPr>
          <w:p w:rsidR="0087413E" w:rsidRDefault="0063295E">
            <w:pPr>
              <w:rPr>
                <w:rFonts w:ascii="仿宋" w:eastAsia="仿宋" w:hAnsi="仿宋"/>
                <w:sz w:val="24"/>
              </w:rPr>
            </w:pPr>
            <w:r>
              <w:rPr>
                <w:rFonts w:ascii="仿宋" w:eastAsia="仿宋" w:hAnsi="仿宋"/>
                <w:sz w:val="24"/>
              </w:rPr>
              <w:t>★</w:t>
            </w:r>
            <w:r>
              <w:rPr>
                <w:rFonts w:ascii="仿宋" w:eastAsia="仿宋" w:hAnsi="仿宋"/>
                <w:sz w:val="24"/>
              </w:rPr>
              <w:t>具备良好的网络适应性，</w:t>
            </w:r>
            <w:r>
              <w:rPr>
                <w:rFonts w:ascii="仿宋" w:eastAsia="仿宋" w:hAnsi="仿宋"/>
                <w:sz w:val="24"/>
              </w:rPr>
              <w:t>20%</w:t>
            </w:r>
            <w:r>
              <w:rPr>
                <w:rFonts w:ascii="仿宋" w:eastAsia="仿宋" w:hAnsi="仿宋"/>
                <w:sz w:val="24"/>
              </w:rPr>
              <w:t>的网络丢包下</w:t>
            </w:r>
            <w:r>
              <w:rPr>
                <w:rFonts w:ascii="仿宋" w:eastAsia="仿宋" w:hAnsi="仿宋"/>
                <w:sz w:val="24"/>
              </w:rPr>
              <w:t>,</w:t>
            </w:r>
            <w:r>
              <w:rPr>
                <w:rFonts w:ascii="仿宋" w:eastAsia="仿宋" w:hAnsi="仿宋"/>
                <w:sz w:val="24"/>
              </w:rPr>
              <w:t>图像流畅、清晰、无卡顿、无马赛克现象，确保会议正常进行；支持</w:t>
            </w:r>
            <w:r>
              <w:rPr>
                <w:rFonts w:ascii="仿宋" w:eastAsia="仿宋" w:hAnsi="仿宋"/>
                <w:sz w:val="24"/>
              </w:rPr>
              <w:t>70%</w:t>
            </w:r>
            <w:r>
              <w:rPr>
                <w:rFonts w:ascii="仿宋" w:eastAsia="仿宋" w:hAnsi="仿宋"/>
                <w:sz w:val="24"/>
              </w:rPr>
              <w:t>的网络丢包下</w:t>
            </w:r>
            <w:r>
              <w:rPr>
                <w:rFonts w:ascii="仿宋" w:eastAsia="仿宋" w:hAnsi="仿宋"/>
                <w:sz w:val="24"/>
              </w:rPr>
              <w:t xml:space="preserve">, </w:t>
            </w:r>
            <w:r>
              <w:rPr>
                <w:rFonts w:ascii="仿宋" w:eastAsia="仿宋" w:hAnsi="仿宋"/>
                <w:sz w:val="24"/>
              </w:rPr>
              <w:t>声音清晰流畅；</w:t>
            </w:r>
            <w:r>
              <w:rPr>
                <w:rFonts w:ascii="仿宋" w:eastAsia="仿宋" w:hAnsi="仿宋"/>
                <w:b/>
                <w:sz w:val="24"/>
              </w:rPr>
              <w:t>须提供第三方权威机构检测报告证明。</w:t>
            </w:r>
          </w:p>
        </w:tc>
      </w:tr>
      <w:tr w:rsidR="0087413E">
        <w:trPr>
          <w:trHeight w:val="453"/>
        </w:trPr>
        <w:tc>
          <w:tcPr>
            <w:tcW w:w="1239" w:type="dxa"/>
            <w:vMerge/>
            <w:tcBorders>
              <w:left w:val="single" w:sz="12" w:space="0" w:color="auto"/>
            </w:tcBorders>
            <w:shd w:val="clear" w:color="auto" w:fill="FFFFFF"/>
          </w:tcPr>
          <w:p w:rsidR="0087413E" w:rsidRDefault="0087413E">
            <w:pPr>
              <w:rPr>
                <w:rFonts w:ascii="仿宋" w:eastAsia="仿宋" w:hAnsi="仿宋"/>
                <w:sz w:val="24"/>
              </w:rPr>
            </w:pPr>
          </w:p>
        </w:tc>
        <w:tc>
          <w:tcPr>
            <w:tcW w:w="1076" w:type="dxa"/>
            <w:vMerge/>
            <w:tcBorders>
              <w:left w:val="single" w:sz="12" w:space="0" w:color="auto"/>
            </w:tcBorders>
            <w:shd w:val="clear" w:color="auto" w:fill="FFFFFF"/>
            <w:vAlign w:val="center"/>
          </w:tcPr>
          <w:p w:rsidR="0087413E" w:rsidRDefault="0087413E">
            <w:pPr>
              <w:rPr>
                <w:rFonts w:ascii="仿宋" w:eastAsia="仿宋" w:hAnsi="仿宋"/>
                <w:sz w:val="24"/>
              </w:rPr>
            </w:pPr>
          </w:p>
        </w:tc>
        <w:tc>
          <w:tcPr>
            <w:tcW w:w="6012" w:type="dxa"/>
            <w:shd w:val="clear" w:color="auto" w:fill="FFFFFF"/>
            <w:vAlign w:val="center"/>
          </w:tcPr>
          <w:p w:rsidR="0087413E" w:rsidRDefault="0063295E">
            <w:pPr>
              <w:rPr>
                <w:rFonts w:ascii="仿宋" w:eastAsia="仿宋" w:hAnsi="仿宋"/>
                <w:sz w:val="24"/>
              </w:rPr>
            </w:pPr>
            <w:r>
              <w:rPr>
                <w:rFonts w:ascii="仿宋" w:eastAsia="仿宋" w:hAnsi="仿宋"/>
                <w:sz w:val="24"/>
              </w:rPr>
              <w:t>★</w:t>
            </w:r>
            <w:r>
              <w:rPr>
                <w:rFonts w:ascii="仿宋" w:eastAsia="仿宋" w:hAnsi="仿宋"/>
                <w:sz w:val="24"/>
              </w:rPr>
              <w:t>支持</w:t>
            </w:r>
            <w:r>
              <w:rPr>
                <w:rFonts w:ascii="仿宋" w:eastAsia="仿宋" w:hAnsi="仿宋"/>
                <w:sz w:val="24"/>
              </w:rPr>
              <w:t>768Kbps</w:t>
            </w:r>
            <w:r>
              <w:rPr>
                <w:rFonts w:ascii="仿宋" w:eastAsia="仿宋" w:hAnsi="仿宋"/>
                <w:sz w:val="24"/>
              </w:rPr>
              <w:t>会议带宽下，实现</w:t>
            </w:r>
            <w:r>
              <w:rPr>
                <w:rFonts w:ascii="仿宋" w:eastAsia="仿宋" w:hAnsi="仿宋"/>
                <w:sz w:val="24"/>
              </w:rPr>
              <w:t>1080P60</w:t>
            </w:r>
            <w:r>
              <w:rPr>
                <w:rFonts w:ascii="仿宋" w:eastAsia="仿宋" w:hAnsi="仿宋"/>
                <w:sz w:val="24"/>
              </w:rPr>
              <w:t>帧图像格式编解码；</w:t>
            </w:r>
            <w:r>
              <w:rPr>
                <w:rFonts w:ascii="仿宋" w:eastAsia="仿宋" w:hAnsi="仿宋"/>
                <w:sz w:val="24"/>
              </w:rPr>
              <w:t>512Kbps</w:t>
            </w:r>
            <w:r>
              <w:rPr>
                <w:rFonts w:ascii="仿宋" w:eastAsia="仿宋" w:hAnsi="仿宋"/>
                <w:sz w:val="24"/>
              </w:rPr>
              <w:t>会议带宽下，实现</w:t>
            </w:r>
            <w:r>
              <w:rPr>
                <w:rFonts w:ascii="仿宋" w:eastAsia="仿宋" w:hAnsi="仿宋"/>
                <w:sz w:val="24"/>
              </w:rPr>
              <w:t>1080P30</w:t>
            </w:r>
            <w:r>
              <w:rPr>
                <w:rFonts w:ascii="仿宋" w:eastAsia="仿宋" w:hAnsi="仿宋"/>
                <w:sz w:val="24"/>
              </w:rPr>
              <w:t>帧图像格式编解码；</w:t>
            </w:r>
            <w:r>
              <w:rPr>
                <w:rFonts w:ascii="仿宋" w:eastAsia="仿宋" w:hAnsi="仿宋"/>
                <w:sz w:val="24"/>
              </w:rPr>
              <w:t>384Kbps</w:t>
            </w:r>
            <w:r>
              <w:rPr>
                <w:rFonts w:ascii="仿宋" w:eastAsia="仿宋" w:hAnsi="仿宋"/>
                <w:sz w:val="24"/>
              </w:rPr>
              <w:t>会议带宽下，实现</w:t>
            </w:r>
            <w:r>
              <w:rPr>
                <w:rFonts w:ascii="仿宋" w:eastAsia="仿宋" w:hAnsi="仿宋"/>
                <w:sz w:val="24"/>
              </w:rPr>
              <w:t>720P30</w:t>
            </w:r>
            <w:r>
              <w:rPr>
                <w:rFonts w:ascii="仿宋" w:eastAsia="仿宋" w:hAnsi="仿宋"/>
                <w:sz w:val="24"/>
              </w:rPr>
              <w:t>帧图像格</w:t>
            </w:r>
            <w:r>
              <w:rPr>
                <w:rFonts w:ascii="仿宋" w:eastAsia="仿宋" w:hAnsi="仿宋"/>
                <w:sz w:val="24"/>
              </w:rPr>
              <w:lastRenderedPageBreak/>
              <w:t>式编解码；</w:t>
            </w:r>
            <w:r>
              <w:rPr>
                <w:rFonts w:ascii="仿宋" w:eastAsia="仿宋" w:hAnsi="仿宋"/>
                <w:b/>
                <w:sz w:val="24"/>
              </w:rPr>
              <w:t>须提供第三方权威机构检测报告证明。</w:t>
            </w:r>
          </w:p>
        </w:tc>
      </w:tr>
      <w:tr w:rsidR="0087413E">
        <w:trPr>
          <w:trHeight w:val="735"/>
        </w:trPr>
        <w:tc>
          <w:tcPr>
            <w:tcW w:w="1239" w:type="dxa"/>
            <w:vMerge/>
            <w:tcBorders>
              <w:left w:val="single" w:sz="12" w:space="0" w:color="auto"/>
            </w:tcBorders>
            <w:shd w:val="clear" w:color="auto" w:fill="FFFFFF"/>
          </w:tcPr>
          <w:p w:rsidR="0087413E" w:rsidRDefault="0087413E">
            <w:pPr>
              <w:rPr>
                <w:rFonts w:ascii="仿宋" w:eastAsia="仿宋" w:hAnsi="仿宋"/>
                <w:sz w:val="24"/>
              </w:rPr>
            </w:pPr>
          </w:p>
        </w:tc>
        <w:tc>
          <w:tcPr>
            <w:tcW w:w="1076" w:type="dxa"/>
            <w:tcBorders>
              <w:left w:val="single" w:sz="12" w:space="0" w:color="auto"/>
            </w:tcBorders>
            <w:shd w:val="clear" w:color="auto" w:fill="FFFFFF"/>
            <w:vAlign w:val="center"/>
          </w:tcPr>
          <w:p w:rsidR="0087413E" w:rsidRDefault="0063295E">
            <w:pPr>
              <w:rPr>
                <w:rFonts w:ascii="仿宋" w:eastAsia="仿宋" w:hAnsi="仿宋"/>
                <w:sz w:val="24"/>
              </w:rPr>
            </w:pPr>
            <w:r>
              <w:rPr>
                <w:rFonts w:ascii="仿宋" w:eastAsia="仿宋" w:hAnsi="仿宋"/>
                <w:sz w:val="24"/>
              </w:rPr>
              <w:t>安全指标</w:t>
            </w:r>
          </w:p>
        </w:tc>
        <w:tc>
          <w:tcPr>
            <w:tcW w:w="6012" w:type="dxa"/>
            <w:shd w:val="clear" w:color="auto" w:fill="FFFFFF"/>
            <w:vAlign w:val="center"/>
          </w:tcPr>
          <w:p w:rsidR="0087413E" w:rsidRDefault="0063295E">
            <w:pPr>
              <w:rPr>
                <w:rFonts w:ascii="仿宋" w:eastAsia="仿宋" w:hAnsi="仿宋"/>
                <w:sz w:val="24"/>
              </w:rPr>
            </w:pPr>
            <w:r>
              <w:rPr>
                <w:rFonts w:ascii="仿宋" w:eastAsia="仿宋" w:hAnsi="仿宋"/>
                <w:sz w:val="24"/>
              </w:rPr>
              <w:t>支持在</w:t>
            </w:r>
            <w:r>
              <w:rPr>
                <w:rFonts w:ascii="仿宋" w:eastAsia="仿宋" w:hAnsi="仿宋"/>
                <w:sz w:val="24"/>
              </w:rPr>
              <w:t>H.323</w:t>
            </w:r>
            <w:r>
              <w:rPr>
                <w:rFonts w:ascii="仿宋" w:eastAsia="仿宋" w:hAnsi="仿宋"/>
                <w:sz w:val="24"/>
              </w:rPr>
              <w:t>协议下，</w:t>
            </w:r>
            <w:r>
              <w:rPr>
                <w:rFonts w:ascii="仿宋" w:eastAsia="仿宋" w:hAnsi="仿宋"/>
                <w:sz w:val="24"/>
              </w:rPr>
              <w:t>H.235</w:t>
            </w:r>
            <w:r>
              <w:rPr>
                <w:rFonts w:ascii="仿宋" w:eastAsia="仿宋" w:hAnsi="仿宋"/>
                <w:sz w:val="24"/>
              </w:rPr>
              <w:t>信令加密；支持在</w:t>
            </w:r>
            <w:r>
              <w:rPr>
                <w:rFonts w:ascii="仿宋" w:eastAsia="仿宋" w:hAnsi="仿宋"/>
                <w:sz w:val="24"/>
              </w:rPr>
              <w:t>sip</w:t>
            </w:r>
            <w:r>
              <w:rPr>
                <w:rFonts w:ascii="仿宋" w:eastAsia="仿宋" w:hAnsi="仿宋"/>
                <w:sz w:val="24"/>
              </w:rPr>
              <w:t>下，</w:t>
            </w:r>
            <w:r>
              <w:rPr>
                <w:rFonts w:ascii="仿宋" w:eastAsia="仿宋" w:hAnsi="仿宋"/>
                <w:sz w:val="24"/>
              </w:rPr>
              <w:t>TLS</w:t>
            </w:r>
            <w:r>
              <w:rPr>
                <w:rFonts w:ascii="仿宋" w:eastAsia="仿宋" w:hAnsi="仿宋"/>
                <w:sz w:val="24"/>
              </w:rPr>
              <w:t>、</w:t>
            </w:r>
            <w:r>
              <w:rPr>
                <w:rFonts w:ascii="仿宋" w:eastAsia="仿宋" w:hAnsi="仿宋"/>
                <w:sz w:val="24"/>
              </w:rPr>
              <w:t>SRTP</w:t>
            </w:r>
            <w:r>
              <w:rPr>
                <w:rFonts w:ascii="仿宋" w:eastAsia="仿宋" w:hAnsi="仿宋"/>
                <w:sz w:val="24"/>
              </w:rPr>
              <w:t>加密；支持</w:t>
            </w:r>
            <w:r>
              <w:rPr>
                <w:rFonts w:ascii="仿宋" w:eastAsia="仿宋" w:hAnsi="仿宋"/>
                <w:sz w:val="24"/>
              </w:rPr>
              <w:t xml:space="preserve"> AES</w:t>
            </w:r>
            <w:r>
              <w:rPr>
                <w:rFonts w:ascii="仿宋" w:eastAsia="仿宋" w:hAnsi="仿宋"/>
                <w:sz w:val="24"/>
              </w:rPr>
              <w:t>媒体流加密算法，保证会议安全</w:t>
            </w:r>
            <w:r>
              <w:rPr>
                <w:rFonts w:ascii="仿宋" w:eastAsia="仿宋" w:hAnsi="仿宋" w:hint="eastAsia"/>
                <w:sz w:val="24"/>
              </w:rPr>
              <w:t>。</w:t>
            </w:r>
          </w:p>
        </w:tc>
      </w:tr>
      <w:tr w:rsidR="0087413E">
        <w:trPr>
          <w:trHeight w:val="323"/>
        </w:trPr>
        <w:tc>
          <w:tcPr>
            <w:tcW w:w="1239" w:type="dxa"/>
            <w:vMerge/>
            <w:tcBorders>
              <w:left w:val="single" w:sz="12" w:space="0" w:color="auto"/>
            </w:tcBorders>
            <w:shd w:val="clear" w:color="auto" w:fill="FFFFFF"/>
          </w:tcPr>
          <w:p w:rsidR="0087413E" w:rsidRDefault="0087413E">
            <w:pPr>
              <w:rPr>
                <w:rFonts w:ascii="仿宋" w:eastAsia="仿宋" w:hAnsi="仿宋"/>
                <w:sz w:val="24"/>
              </w:rPr>
            </w:pPr>
          </w:p>
        </w:tc>
        <w:tc>
          <w:tcPr>
            <w:tcW w:w="1076" w:type="dxa"/>
            <w:vMerge w:val="restart"/>
            <w:tcBorders>
              <w:left w:val="single" w:sz="12" w:space="0" w:color="auto"/>
            </w:tcBorders>
            <w:shd w:val="clear" w:color="auto" w:fill="FFFFFF"/>
            <w:vAlign w:val="center"/>
          </w:tcPr>
          <w:p w:rsidR="0087413E" w:rsidRDefault="0063295E">
            <w:pPr>
              <w:rPr>
                <w:rFonts w:ascii="仿宋" w:eastAsia="仿宋" w:hAnsi="仿宋"/>
                <w:sz w:val="24"/>
              </w:rPr>
            </w:pPr>
            <w:r>
              <w:rPr>
                <w:rFonts w:ascii="仿宋" w:eastAsia="仿宋" w:hAnsi="仿宋"/>
                <w:sz w:val="24"/>
              </w:rPr>
              <w:t>终端功能</w:t>
            </w:r>
          </w:p>
        </w:tc>
        <w:tc>
          <w:tcPr>
            <w:tcW w:w="6012" w:type="dxa"/>
            <w:shd w:val="clear" w:color="auto" w:fill="FFFFFF"/>
            <w:vAlign w:val="center"/>
          </w:tcPr>
          <w:p w:rsidR="0087413E" w:rsidRDefault="0063295E">
            <w:pPr>
              <w:rPr>
                <w:rFonts w:ascii="仿宋" w:eastAsia="仿宋" w:hAnsi="仿宋"/>
                <w:sz w:val="24"/>
              </w:rPr>
            </w:pPr>
            <w:r>
              <w:rPr>
                <w:rFonts w:ascii="仿宋" w:eastAsia="仿宋" w:hAnsi="仿宋"/>
                <w:sz w:val="24"/>
              </w:rPr>
              <w:t>支持点对点会议中，邀请其他会场加入会议，呼叫被自动调度至非终端内置的</w:t>
            </w:r>
            <w:r>
              <w:rPr>
                <w:rFonts w:ascii="仿宋" w:eastAsia="仿宋" w:hAnsi="仿宋"/>
                <w:sz w:val="24"/>
              </w:rPr>
              <w:t>MCU</w:t>
            </w:r>
            <w:r>
              <w:rPr>
                <w:rFonts w:ascii="仿宋" w:eastAsia="仿宋" w:hAnsi="仿宋"/>
                <w:sz w:val="24"/>
              </w:rPr>
              <w:t>上，切换过程中会议不中断</w:t>
            </w:r>
            <w:r>
              <w:rPr>
                <w:rFonts w:ascii="仿宋" w:eastAsia="仿宋" w:hAnsi="仿宋" w:hint="eastAsia"/>
                <w:sz w:val="24"/>
              </w:rPr>
              <w:t>。</w:t>
            </w:r>
          </w:p>
        </w:tc>
      </w:tr>
      <w:tr w:rsidR="0087413E">
        <w:trPr>
          <w:trHeight w:val="323"/>
        </w:trPr>
        <w:tc>
          <w:tcPr>
            <w:tcW w:w="1239" w:type="dxa"/>
            <w:vMerge/>
            <w:tcBorders>
              <w:left w:val="single" w:sz="12" w:space="0" w:color="auto"/>
            </w:tcBorders>
            <w:shd w:val="clear" w:color="auto" w:fill="FFFFFF"/>
          </w:tcPr>
          <w:p w:rsidR="0087413E" w:rsidRDefault="0087413E">
            <w:pPr>
              <w:rPr>
                <w:rFonts w:ascii="仿宋" w:eastAsia="仿宋" w:hAnsi="仿宋"/>
                <w:sz w:val="24"/>
              </w:rPr>
            </w:pPr>
          </w:p>
        </w:tc>
        <w:tc>
          <w:tcPr>
            <w:tcW w:w="1076" w:type="dxa"/>
            <w:vMerge/>
            <w:tcBorders>
              <w:left w:val="single" w:sz="12" w:space="0" w:color="auto"/>
            </w:tcBorders>
            <w:shd w:val="clear" w:color="auto" w:fill="FFFFFF"/>
            <w:vAlign w:val="center"/>
          </w:tcPr>
          <w:p w:rsidR="0087413E" w:rsidRDefault="0087413E">
            <w:pPr>
              <w:rPr>
                <w:rFonts w:ascii="仿宋" w:eastAsia="仿宋" w:hAnsi="仿宋"/>
                <w:sz w:val="24"/>
              </w:rPr>
            </w:pPr>
          </w:p>
        </w:tc>
        <w:tc>
          <w:tcPr>
            <w:tcW w:w="6012" w:type="dxa"/>
            <w:shd w:val="clear" w:color="auto" w:fill="FFFFFF"/>
            <w:vAlign w:val="center"/>
          </w:tcPr>
          <w:p w:rsidR="0087413E" w:rsidRDefault="0063295E">
            <w:pPr>
              <w:rPr>
                <w:rFonts w:ascii="仿宋" w:eastAsia="仿宋" w:hAnsi="仿宋"/>
                <w:sz w:val="24"/>
              </w:rPr>
            </w:pPr>
            <w:r>
              <w:rPr>
                <w:rFonts w:ascii="仿宋" w:eastAsia="仿宋" w:hAnsi="仿宋"/>
                <w:sz w:val="24"/>
              </w:rPr>
              <w:t>★</w:t>
            </w:r>
            <w:r>
              <w:rPr>
                <w:rFonts w:ascii="仿宋" w:eastAsia="仿宋" w:hAnsi="仿宋" w:hint="eastAsia"/>
                <w:sz w:val="24"/>
              </w:rPr>
              <w:t>支持</w:t>
            </w:r>
            <w:r>
              <w:rPr>
                <w:rFonts w:ascii="仿宋" w:eastAsia="仿宋" w:hAnsi="仿宋"/>
                <w:sz w:val="24"/>
              </w:rPr>
              <w:t>语音呼叫功能，无需通过遥控器或者会议管理平台即可快速召开会议。</w:t>
            </w:r>
            <w:r>
              <w:rPr>
                <w:rFonts w:ascii="仿宋" w:eastAsia="仿宋" w:hAnsi="仿宋"/>
                <w:b/>
                <w:sz w:val="24"/>
              </w:rPr>
              <w:t>须提供第三方权威机构检测报告证明。</w:t>
            </w:r>
          </w:p>
        </w:tc>
      </w:tr>
      <w:tr w:rsidR="0087413E">
        <w:trPr>
          <w:trHeight w:val="323"/>
        </w:trPr>
        <w:tc>
          <w:tcPr>
            <w:tcW w:w="1239" w:type="dxa"/>
            <w:vMerge/>
            <w:tcBorders>
              <w:left w:val="single" w:sz="12" w:space="0" w:color="auto"/>
            </w:tcBorders>
            <w:shd w:val="clear" w:color="auto" w:fill="FFFFFF"/>
          </w:tcPr>
          <w:p w:rsidR="0087413E" w:rsidRDefault="0087413E">
            <w:pPr>
              <w:rPr>
                <w:rFonts w:ascii="仿宋" w:eastAsia="仿宋" w:hAnsi="仿宋"/>
                <w:sz w:val="24"/>
              </w:rPr>
            </w:pPr>
          </w:p>
        </w:tc>
        <w:tc>
          <w:tcPr>
            <w:tcW w:w="1076" w:type="dxa"/>
            <w:vMerge/>
            <w:tcBorders>
              <w:left w:val="single" w:sz="12" w:space="0" w:color="auto"/>
            </w:tcBorders>
            <w:shd w:val="clear" w:color="auto" w:fill="FFFFFF"/>
            <w:vAlign w:val="center"/>
          </w:tcPr>
          <w:p w:rsidR="0087413E" w:rsidRDefault="0087413E">
            <w:pPr>
              <w:rPr>
                <w:rFonts w:ascii="仿宋" w:eastAsia="仿宋" w:hAnsi="仿宋"/>
                <w:sz w:val="24"/>
              </w:rPr>
            </w:pPr>
          </w:p>
        </w:tc>
        <w:tc>
          <w:tcPr>
            <w:tcW w:w="6012" w:type="dxa"/>
            <w:shd w:val="clear" w:color="auto" w:fill="FFFFFF"/>
            <w:vAlign w:val="center"/>
          </w:tcPr>
          <w:p w:rsidR="0087413E" w:rsidRDefault="0063295E">
            <w:pPr>
              <w:rPr>
                <w:rFonts w:ascii="仿宋" w:eastAsia="仿宋" w:hAnsi="仿宋"/>
                <w:sz w:val="24"/>
              </w:rPr>
            </w:pPr>
            <w:r>
              <w:rPr>
                <w:rFonts w:ascii="仿宋" w:eastAsia="仿宋" w:hAnsi="仿宋" w:hint="eastAsia"/>
                <w:sz w:val="24"/>
              </w:rPr>
              <w:t>支持两路视频流输入到终端，可以合并为一路，并发送到远端，远端视频清晰流畅。如终端不支持该功能，需在方案中详细描述如何实现该需求，并在配置清单中体现设备型号规格。</w:t>
            </w:r>
          </w:p>
        </w:tc>
      </w:tr>
      <w:tr w:rsidR="0087413E">
        <w:trPr>
          <w:trHeight w:val="787"/>
        </w:trPr>
        <w:tc>
          <w:tcPr>
            <w:tcW w:w="1239" w:type="dxa"/>
            <w:vMerge/>
            <w:tcBorders>
              <w:left w:val="single" w:sz="12" w:space="0" w:color="auto"/>
            </w:tcBorders>
            <w:shd w:val="clear" w:color="auto" w:fill="FFFFFF"/>
          </w:tcPr>
          <w:p w:rsidR="0087413E" w:rsidRDefault="0087413E">
            <w:pPr>
              <w:rPr>
                <w:rFonts w:ascii="仿宋" w:eastAsia="仿宋" w:hAnsi="仿宋"/>
                <w:sz w:val="24"/>
              </w:rPr>
            </w:pPr>
          </w:p>
        </w:tc>
        <w:tc>
          <w:tcPr>
            <w:tcW w:w="1076" w:type="dxa"/>
            <w:tcBorders>
              <w:left w:val="single" w:sz="12" w:space="0" w:color="auto"/>
            </w:tcBorders>
            <w:shd w:val="clear" w:color="auto" w:fill="FFFFFF"/>
            <w:vAlign w:val="center"/>
          </w:tcPr>
          <w:p w:rsidR="0087413E" w:rsidRDefault="0063295E">
            <w:pPr>
              <w:rPr>
                <w:rFonts w:ascii="仿宋" w:eastAsia="仿宋" w:hAnsi="仿宋"/>
                <w:sz w:val="24"/>
              </w:rPr>
            </w:pPr>
            <w:r>
              <w:rPr>
                <w:rFonts w:ascii="仿宋" w:eastAsia="仿宋" w:hAnsi="仿宋"/>
                <w:sz w:val="24"/>
              </w:rPr>
              <w:t>证书指标</w:t>
            </w:r>
          </w:p>
        </w:tc>
        <w:tc>
          <w:tcPr>
            <w:tcW w:w="6012" w:type="dxa"/>
            <w:shd w:val="clear" w:color="auto" w:fill="FFFFFF"/>
            <w:vAlign w:val="center"/>
          </w:tcPr>
          <w:p w:rsidR="0087413E" w:rsidRDefault="0063295E">
            <w:pPr>
              <w:rPr>
                <w:rFonts w:ascii="仿宋" w:eastAsia="仿宋" w:hAnsi="仿宋"/>
                <w:sz w:val="24"/>
              </w:rPr>
            </w:pPr>
            <w:r>
              <w:rPr>
                <w:rFonts w:ascii="仿宋" w:eastAsia="仿宋" w:hAnsi="仿宋"/>
                <w:sz w:val="24"/>
              </w:rPr>
              <w:t>★</w:t>
            </w:r>
            <w:r>
              <w:rPr>
                <w:rFonts w:ascii="仿宋" w:eastAsia="仿宋" w:hAnsi="仿宋"/>
                <w:sz w:val="24"/>
              </w:rPr>
              <w:t>须提供所投设备的中国电信设备入网许可证、</w:t>
            </w:r>
            <w:r>
              <w:rPr>
                <w:rFonts w:ascii="仿宋" w:eastAsia="仿宋" w:hAnsi="仿宋"/>
                <w:sz w:val="24"/>
              </w:rPr>
              <w:t>3C</w:t>
            </w:r>
            <w:r>
              <w:rPr>
                <w:rFonts w:ascii="仿宋" w:eastAsia="仿宋" w:hAnsi="仿宋"/>
                <w:sz w:val="24"/>
              </w:rPr>
              <w:t>证书</w:t>
            </w:r>
            <w:r>
              <w:rPr>
                <w:rFonts w:ascii="仿宋" w:eastAsia="仿宋" w:hAnsi="仿宋" w:hint="eastAsia"/>
                <w:sz w:val="24"/>
              </w:rPr>
              <w:t>、</w:t>
            </w:r>
            <w:r>
              <w:rPr>
                <w:rFonts w:ascii="仿宋" w:eastAsia="仿宋" w:hAnsi="仿宋" w:hint="eastAsia"/>
                <w:sz w:val="24"/>
              </w:rPr>
              <w:t>U</w:t>
            </w:r>
            <w:r>
              <w:rPr>
                <w:rFonts w:ascii="仿宋" w:eastAsia="仿宋" w:hAnsi="仿宋"/>
                <w:sz w:val="24"/>
              </w:rPr>
              <w:t>L</w:t>
            </w:r>
            <w:r>
              <w:rPr>
                <w:rFonts w:ascii="仿宋" w:eastAsia="仿宋" w:hAnsi="仿宋" w:hint="eastAsia"/>
                <w:sz w:val="24"/>
              </w:rPr>
              <w:t>证书，产品</w:t>
            </w:r>
            <w:r>
              <w:rPr>
                <w:rFonts w:ascii="仿宋" w:eastAsia="仿宋" w:hAnsi="仿宋"/>
                <w:sz w:val="24"/>
              </w:rPr>
              <w:t>彩页。</w:t>
            </w:r>
          </w:p>
        </w:tc>
      </w:tr>
    </w:tbl>
    <w:p w:rsidR="0087413E" w:rsidRDefault="0063295E">
      <w:r>
        <w:rPr>
          <w:rFonts w:ascii="仿宋" w:eastAsia="仿宋" w:hAnsi="仿宋" w:hint="eastAsia"/>
          <w:b/>
          <w:sz w:val="32"/>
          <w:szCs w:val="32"/>
        </w:rPr>
        <w:t>关于上述清单中标注“★”的要求，是为了保证视频会议系统正常运行设定的，投标单位应完全响应，否则视为无效投标。</w:t>
      </w:r>
    </w:p>
    <w:p w:rsidR="0087413E" w:rsidRDefault="0063295E">
      <w:pPr>
        <w:widowControl/>
        <w:jc w:val="left"/>
      </w:pPr>
      <w:r>
        <w:br w:type="page"/>
      </w:r>
    </w:p>
    <w:p w:rsidR="0087413E" w:rsidRDefault="0063295E">
      <w:pPr>
        <w:widowControl/>
        <w:shd w:val="clear" w:color="auto" w:fill="FFFFFF"/>
        <w:spacing w:after="156" w:line="315" w:lineRule="atLeast"/>
        <w:jc w:val="center"/>
        <w:rPr>
          <w:rFonts w:ascii="微软雅黑" w:eastAsia="微软雅黑" w:hAnsi="微软雅黑" w:cs="宋体"/>
          <w:color w:val="333333"/>
          <w:kern w:val="0"/>
          <w:szCs w:val="21"/>
        </w:rPr>
      </w:pPr>
      <w:r>
        <w:rPr>
          <w:rFonts w:ascii="宋体" w:hAnsi="宋体" w:cs="宋体" w:hint="eastAsia"/>
          <w:b/>
          <w:bCs/>
          <w:color w:val="333333"/>
          <w:spacing w:val="22"/>
          <w:kern w:val="0"/>
          <w:sz w:val="32"/>
          <w:szCs w:val="32"/>
        </w:rPr>
        <w:t>附件二：询价采购报价单</w:t>
      </w:r>
    </w:p>
    <w:tbl>
      <w:tblPr>
        <w:tblW w:w="8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817"/>
        <w:gridCol w:w="1405"/>
        <w:gridCol w:w="1092"/>
        <w:gridCol w:w="1330"/>
        <w:gridCol w:w="993"/>
        <w:gridCol w:w="896"/>
        <w:gridCol w:w="896"/>
        <w:gridCol w:w="990"/>
      </w:tblGrid>
      <w:tr w:rsidR="0087413E">
        <w:trPr>
          <w:trHeight w:val="480"/>
        </w:trPr>
        <w:tc>
          <w:tcPr>
            <w:tcW w:w="817" w:type="dxa"/>
            <w:shd w:val="clear" w:color="auto" w:fill="FFFFFF"/>
            <w:tcMar>
              <w:top w:w="0" w:type="dxa"/>
              <w:left w:w="108" w:type="dxa"/>
              <w:bottom w:w="0" w:type="dxa"/>
              <w:right w:w="108" w:type="dxa"/>
            </w:tcMar>
            <w:vAlign w:val="center"/>
          </w:tcPr>
          <w:p w:rsidR="0087413E" w:rsidRDefault="0063295E">
            <w:pPr>
              <w:widowControl/>
              <w:spacing w:line="315" w:lineRule="atLeast"/>
              <w:jc w:val="center"/>
              <w:rPr>
                <w:rFonts w:ascii="仿宋" w:eastAsia="仿宋" w:hAnsi="仿宋" w:cs="宋体"/>
                <w:kern w:val="0"/>
                <w:sz w:val="24"/>
                <w:szCs w:val="24"/>
              </w:rPr>
            </w:pPr>
            <w:r>
              <w:rPr>
                <w:rFonts w:ascii="仿宋" w:eastAsia="仿宋" w:hAnsi="仿宋" w:cs="宋体" w:hint="eastAsia"/>
                <w:b/>
                <w:bCs/>
                <w:kern w:val="0"/>
                <w:sz w:val="24"/>
                <w:szCs w:val="24"/>
              </w:rPr>
              <w:t>序号</w:t>
            </w:r>
          </w:p>
        </w:tc>
        <w:tc>
          <w:tcPr>
            <w:tcW w:w="1405" w:type="dxa"/>
            <w:shd w:val="clear" w:color="auto" w:fill="FFFFFF"/>
            <w:tcMar>
              <w:top w:w="0" w:type="dxa"/>
              <w:left w:w="108" w:type="dxa"/>
              <w:bottom w:w="0" w:type="dxa"/>
              <w:right w:w="108" w:type="dxa"/>
            </w:tcMar>
            <w:vAlign w:val="center"/>
          </w:tcPr>
          <w:p w:rsidR="0087413E" w:rsidRDefault="0063295E">
            <w:pPr>
              <w:widowControl/>
              <w:spacing w:line="315" w:lineRule="atLeast"/>
              <w:jc w:val="center"/>
              <w:rPr>
                <w:rFonts w:ascii="仿宋" w:eastAsia="仿宋" w:hAnsi="仿宋" w:cs="宋体"/>
                <w:kern w:val="0"/>
                <w:sz w:val="24"/>
                <w:szCs w:val="24"/>
              </w:rPr>
            </w:pPr>
            <w:r>
              <w:rPr>
                <w:rFonts w:ascii="仿宋" w:eastAsia="仿宋" w:hAnsi="仿宋" w:cs="宋体" w:hint="eastAsia"/>
                <w:b/>
                <w:bCs/>
                <w:kern w:val="0"/>
                <w:sz w:val="24"/>
                <w:szCs w:val="24"/>
              </w:rPr>
              <w:t>产品名称</w:t>
            </w:r>
          </w:p>
        </w:tc>
        <w:tc>
          <w:tcPr>
            <w:tcW w:w="1092" w:type="dxa"/>
            <w:shd w:val="clear" w:color="auto" w:fill="FFFFFF"/>
            <w:vAlign w:val="center"/>
          </w:tcPr>
          <w:p w:rsidR="0087413E" w:rsidRDefault="0063295E">
            <w:pPr>
              <w:widowControl/>
              <w:spacing w:line="315" w:lineRule="atLeast"/>
              <w:jc w:val="center"/>
              <w:rPr>
                <w:rFonts w:ascii="仿宋" w:eastAsia="仿宋" w:hAnsi="仿宋" w:cs="宋体"/>
                <w:b/>
                <w:bCs/>
                <w:kern w:val="0"/>
                <w:sz w:val="24"/>
                <w:szCs w:val="24"/>
              </w:rPr>
            </w:pPr>
            <w:r>
              <w:rPr>
                <w:rFonts w:ascii="仿宋" w:eastAsia="仿宋" w:hAnsi="仿宋" w:cs="宋体" w:hint="eastAsia"/>
                <w:b/>
                <w:bCs/>
                <w:kern w:val="0"/>
                <w:sz w:val="24"/>
                <w:szCs w:val="24"/>
              </w:rPr>
              <w:t>品牌</w:t>
            </w:r>
          </w:p>
        </w:tc>
        <w:tc>
          <w:tcPr>
            <w:tcW w:w="1330" w:type="dxa"/>
            <w:shd w:val="clear" w:color="auto" w:fill="FFFFFF"/>
            <w:vAlign w:val="center"/>
          </w:tcPr>
          <w:p w:rsidR="0087413E" w:rsidRDefault="0063295E">
            <w:pPr>
              <w:widowControl/>
              <w:spacing w:line="315" w:lineRule="atLeast"/>
              <w:jc w:val="center"/>
              <w:rPr>
                <w:rFonts w:ascii="仿宋" w:eastAsia="仿宋" w:hAnsi="仿宋" w:cs="宋体"/>
                <w:b/>
                <w:bCs/>
                <w:kern w:val="0"/>
                <w:sz w:val="24"/>
                <w:szCs w:val="24"/>
              </w:rPr>
            </w:pPr>
            <w:r>
              <w:rPr>
                <w:rFonts w:ascii="仿宋" w:eastAsia="仿宋" w:hAnsi="仿宋" w:cs="宋体" w:hint="eastAsia"/>
                <w:b/>
                <w:bCs/>
                <w:kern w:val="0"/>
                <w:sz w:val="24"/>
                <w:szCs w:val="24"/>
              </w:rPr>
              <w:t>型号</w:t>
            </w:r>
          </w:p>
        </w:tc>
        <w:tc>
          <w:tcPr>
            <w:tcW w:w="993" w:type="dxa"/>
            <w:shd w:val="clear" w:color="auto" w:fill="FFFFFF"/>
            <w:tcMar>
              <w:top w:w="0" w:type="dxa"/>
              <w:left w:w="108" w:type="dxa"/>
              <w:bottom w:w="0" w:type="dxa"/>
              <w:right w:w="108" w:type="dxa"/>
            </w:tcMar>
            <w:vAlign w:val="center"/>
          </w:tcPr>
          <w:p w:rsidR="0087413E" w:rsidRDefault="0063295E">
            <w:pPr>
              <w:widowControl/>
              <w:spacing w:line="315" w:lineRule="atLeast"/>
              <w:jc w:val="center"/>
              <w:rPr>
                <w:rFonts w:ascii="仿宋" w:eastAsia="仿宋" w:hAnsi="仿宋" w:cs="宋体"/>
                <w:kern w:val="0"/>
                <w:sz w:val="24"/>
                <w:szCs w:val="24"/>
              </w:rPr>
            </w:pPr>
            <w:r>
              <w:rPr>
                <w:rFonts w:ascii="仿宋" w:eastAsia="仿宋" w:hAnsi="仿宋" w:cs="宋体" w:hint="eastAsia"/>
                <w:b/>
                <w:bCs/>
                <w:kern w:val="0"/>
                <w:sz w:val="24"/>
                <w:szCs w:val="24"/>
              </w:rPr>
              <w:t>单位</w:t>
            </w:r>
          </w:p>
        </w:tc>
        <w:tc>
          <w:tcPr>
            <w:tcW w:w="896" w:type="dxa"/>
            <w:shd w:val="clear" w:color="auto" w:fill="FFFFFF"/>
            <w:tcMar>
              <w:top w:w="0" w:type="dxa"/>
              <w:left w:w="108" w:type="dxa"/>
              <w:bottom w:w="0" w:type="dxa"/>
              <w:right w:w="108" w:type="dxa"/>
            </w:tcMar>
            <w:vAlign w:val="center"/>
          </w:tcPr>
          <w:p w:rsidR="0087413E" w:rsidRDefault="0063295E">
            <w:pPr>
              <w:widowControl/>
              <w:spacing w:line="315" w:lineRule="atLeast"/>
              <w:jc w:val="center"/>
              <w:rPr>
                <w:rFonts w:ascii="仿宋" w:eastAsia="仿宋" w:hAnsi="仿宋" w:cs="宋体"/>
                <w:kern w:val="0"/>
                <w:sz w:val="24"/>
                <w:szCs w:val="24"/>
              </w:rPr>
            </w:pPr>
            <w:r>
              <w:rPr>
                <w:rFonts w:ascii="仿宋" w:eastAsia="仿宋" w:hAnsi="仿宋" w:cs="宋体" w:hint="eastAsia"/>
                <w:b/>
                <w:bCs/>
                <w:kern w:val="0"/>
                <w:sz w:val="24"/>
                <w:szCs w:val="24"/>
              </w:rPr>
              <w:t>数量</w:t>
            </w:r>
          </w:p>
        </w:tc>
        <w:tc>
          <w:tcPr>
            <w:tcW w:w="896" w:type="dxa"/>
            <w:shd w:val="clear" w:color="auto" w:fill="FFFFFF"/>
            <w:vAlign w:val="center"/>
          </w:tcPr>
          <w:p w:rsidR="0087413E" w:rsidRDefault="0063295E">
            <w:pPr>
              <w:widowControl/>
              <w:spacing w:line="315" w:lineRule="atLeast"/>
              <w:jc w:val="center"/>
              <w:rPr>
                <w:rFonts w:ascii="仿宋" w:eastAsia="仿宋" w:hAnsi="仿宋" w:cs="宋体"/>
                <w:b/>
                <w:bCs/>
                <w:kern w:val="0"/>
                <w:sz w:val="24"/>
                <w:szCs w:val="24"/>
              </w:rPr>
            </w:pPr>
            <w:r>
              <w:rPr>
                <w:rFonts w:ascii="仿宋" w:eastAsia="仿宋" w:hAnsi="仿宋" w:cs="宋体" w:hint="eastAsia"/>
                <w:b/>
                <w:bCs/>
                <w:kern w:val="0"/>
                <w:sz w:val="24"/>
                <w:szCs w:val="24"/>
              </w:rPr>
              <w:t>单价</w:t>
            </w:r>
          </w:p>
        </w:tc>
        <w:tc>
          <w:tcPr>
            <w:tcW w:w="990" w:type="dxa"/>
            <w:shd w:val="clear" w:color="auto" w:fill="FFFFFF"/>
            <w:vAlign w:val="center"/>
          </w:tcPr>
          <w:p w:rsidR="0087413E" w:rsidRDefault="0063295E">
            <w:pPr>
              <w:widowControl/>
              <w:spacing w:line="315" w:lineRule="atLeast"/>
              <w:jc w:val="center"/>
              <w:rPr>
                <w:rFonts w:ascii="仿宋" w:eastAsia="仿宋" w:hAnsi="仿宋" w:cs="宋体"/>
                <w:b/>
                <w:bCs/>
                <w:kern w:val="0"/>
                <w:sz w:val="24"/>
                <w:szCs w:val="24"/>
              </w:rPr>
            </w:pPr>
            <w:r>
              <w:rPr>
                <w:rFonts w:ascii="仿宋" w:eastAsia="仿宋" w:hAnsi="仿宋" w:cs="宋体" w:hint="eastAsia"/>
                <w:b/>
                <w:bCs/>
                <w:kern w:val="0"/>
                <w:sz w:val="24"/>
                <w:szCs w:val="24"/>
              </w:rPr>
              <w:t>合价</w:t>
            </w:r>
          </w:p>
        </w:tc>
      </w:tr>
      <w:tr w:rsidR="0087413E">
        <w:trPr>
          <w:trHeight w:val="480"/>
        </w:trPr>
        <w:tc>
          <w:tcPr>
            <w:tcW w:w="817" w:type="dxa"/>
            <w:shd w:val="clear" w:color="auto" w:fill="FFFFFF"/>
            <w:tcMar>
              <w:top w:w="0" w:type="dxa"/>
              <w:left w:w="108" w:type="dxa"/>
              <w:bottom w:w="0" w:type="dxa"/>
              <w:right w:w="108" w:type="dxa"/>
            </w:tcMar>
            <w:vAlign w:val="center"/>
          </w:tcPr>
          <w:p w:rsidR="0087413E" w:rsidRDefault="0063295E">
            <w:pPr>
              <w:widowControl/>
              <w:spacing w:line="315" w:lineRule="atLeast"/>
              <w:jc w:val="center"/>
              <w:rPr>
                <w:rFonts w:ascii="仿宋" w:eastAsia="仿宋" w:hAnsi="仿宋" w:cs="宋体"/>
                <w:kern w:val="0"/>
                <w:sz w:val="24"/>
                <w:szCs w:val="24"/>
              </w:rPr>
            </w:pPr>
            <w:r>
              <w:rPr>
                <w:rFonts w:ascii="仿宋" w:eastAsia="仿宋" w:hAnsi="仿宋" w:cs="宋体" w:hint="eastAsia"/>
                <w:b/>
                <w:bCs/>
                <w:kern w:val="0"/>
                <w:sz w:val="24"/>
                <w:szCs w:val="24"/>
              </w:rPr>
              <w:t>1</w:t>
            </w:r>
          </w:p>
        </w:tc>
        <w:tc>
          <w:tcPr>
            <w:tcW w:w="1405" w:type="dxa"/>
            <w:shd w:val="clear" w:color="auto" w:fill="FFFFFF"/>
            <w:tcMar>
              <w:top w:w="0" w:type="dxa"/>
              <w:left w:w="108" w:type="dxa"/>
              <w:bottom w:w="0" w:type="dxa"/>
              <w:right w:w="108" w:type="dxa"/>
            </w:tcMar>
            <w:vAlign w:val="center"/>
          </w:tcPr>
          <w:p w:rsidR="0087413E" w:rsidRDefault="0063295E">
            <w:pPr>
              <w:widowControl/>
              <w:spacing w:line="315" w:lineRule="atLeast"/>
              <w:jc w:val="left"/>
              <w:rPr>
                <w:rFonts w:ascii="仿宋" w:eastAsia="仿宋" w:hAnsi="仿宋" w:cs="宋体"/>
                <w:kern w:val="0"/>
                <w:sz w:val="24"/>
                <w:szCs w:val="24"/>
              </w:rPr>
            </w:pPr>
            <w:r>
              <w:rPr>
                <w:rFonts w:ascii="仿宋" w:eastAsia="仿宋" w:hAnsi="仿宋" w:cs="宋体" w:hint="eastAsia"/>
                <w:kern w:val="0"/>
                <w:sz w:val="24"/>
                <w:szCs w:val="24"/>
              </w:rPr>
              <w:t>高</w:t>
            </w:r>
            <w:proofErr w:type="gramStart"/>
            <w:r>
              <w:rPr>
                <w:rFonts w:ascii="仿宋" w:eastAsia="仿宋" w:hAnsi="仿宋" w:cs="宋体" w:hint="eastAsia"/>
                <w:kern w:val="0"/>
                <w:sz w:val="24"/>
                <w:szCs w:val="24"/>
              </w:rPr>
              <w:t>清会议</w:t>
            </w:r>
            <w:proofErr w:type="gramEnd"/>
            <w:r>
              <w:rPr>
                <w:rFonts w:ascii="仿宋" w:eastAsia="仿宋" w:hAnsi="仿宋" w:cs="宋体" w:hint="eastAsia"/>
                <w:kern w:val="0"/>
                <w:sz w:val="24"/>
                <w:szCs w:val="24"/>
              </w:rPr>
              <w:t>视频终端</w:t>
            </w:r>
          </w:p>
        </w:tc>
        <w:tc>
          <w:tcPr>
            <w:tcW w:w="1092" w:type="dxa"/>
            <w:shd w:val="clear" w:color="auto" w:fill="FFFFFF"/>
            <w:vAlign w:val="center"/>
          </w:tcPr>
          <w:p w:rsidR="0087413E" w:rsidRDefault="0087413E">
            <w:pPr>
              <w:widowControl/>
              <w:spacing w:line="315" w:lineRule="atLeast"/>
              <w:jc w:val="center"/>
              <w:rPr>
                <w:rFonts w:ascii="仿宋" w:eastAsia="仿宋" w:hAnsi="仿宋" w:cs="宋体"/>
                <w:color w:val="0000FF"/>
                <w:kern w:val="0"/>
                <w:sz w:val="24"/>
                <w:szCs w:val="24"/>
              </w:rPr>
            </w:pPr>
          </w:p>
        </w:tc>
        <w:tc>
          <w:tcPr>
            <w:tcW w:w="1330" w:type="dxa"/>
            <w:shd w:val="clear" w:color="auto" w:fill="FFFFFF"/>
            <w:vAlign w:val="center"/>
          </w:tcPr>
          <w:p w:rsidR="0087413E" w:rsidRDefault="0087413E">
            <w:pPr>
              <w:widowControl/>
              <w:spacing w:line="315" w:lineRule="atLeast"/>
              <w:jc w:val="center"/>
              <w:rPr>
                <w:rFonts w:ascii="仿宋" w:eastAsia="仿宋" w:hAnsi="仿宋" w:cs="宋体"/>
                <w:color w:val="0000FF"/>
                <w:kern w:val="0"/>
                <w:sz w:val="24"/>
                <w:szCs w:val="24"/>
              </w:rPr>
            </w:pPr>
          </w:p>
        </w:tc>
        <w:tc>
          <w:tcPr>
            <w:tcW w:w="993" w:type="dxa"/>
            <w:shd w:val="clear" w:color="auto" w:fill="FFFFFF"/>
            <w:tcMar>
              <w:top w:w="0" w:type="dxa"/>
              <w:left w:w="108" w:type="dxa"/>
              <w:bottom w:w="0" w:type="dxa"/>
              <w:right w:w="108" w:type="dxa"/>
            </w:tcMar>
            <w:vAlign w:val="center"/>
          </w:tcPr>
          <w:p w:rsidR="0087413E" w:rsidRDefault="0063295E">
            <w:pPr>
              <w:widowControl/>
              <w:spacing w:line="315" w:lineRule="atLeast"/>
              <w:jc w:val="center"/>
              <w:rPr>
                <w:rFonts w:ascii="仿宋" w:eastAsia="仿宋" w:hAnsi="仿宋" w:cs="宋体"/>
                <w:kern w:val="0"/>
                <w:sz w:val="24"/>
                <w:szCs w:val="24"/>
              </w:rPr>
            </w:pPr>
            <w:r>
              <w:rPr>
                <w:rFonts w:ascii="仿宋" w:eastAsia="仿宋" w:hAnsi="仿宋" w:cs="宋体" w:hint="eastAsia"/>
                <w:kern w:val="0"/>
                <w:sz w:val="24"/>
                <w:szCs w:val="24"/>
              </w:rPr>
              <w:t>台</w:t>
            </w:r>
          </w:p>
        </w:tc>
        <w:tc>
          <w:tcPr>
            <w:tcW w:w="896" w:type="dxa"/>
            <w:shd w:val="clear" w:color="auto" w:fill="FFFFFF"/>
            <w:tcMar>
              <w:top w:w="0" w:type="dxa"/>
              <w:left w:w="108" w:type="dxa"/>
              <w:bottom w:w="0" w:type="dxa"/>
              <w:right w:w="108" w:type="dxa"/>
            </w:tcMar>
            <w:vAlign w:val="center"/>
          </w:tcPr>
          <w:p w:rsidR="0087413E" w:rsidRDefault="0063295E">
            <w:pPr>
              <w:widowControl/>
              <w:spacing w:line="315" w:lineRule="atLeast"/>
              <w:jc w:val="center"/>
              <w:rPr>
                <w:rFonts w:ascii="仿宋" w:eastAsia="仿宋" w:hAnsi="仿宋" w:cs="宋体"/>
                <w:kern w:val="0"/>
                <w:sz w:val="24"/>
                <w:szCs w:val="24"/>
              </w:rPr>
            </w:pPr>
            <w:r>
              <w:rPr>
                <w:rFonts w:ascii="仿宋" w:eastAsia="仿宋" w:hAnsi="仿宋" w:cs="宋体" w:hint="eastAsia"/>
                <w:kern w:val="0"/>
                <w:sz w:val="24"/>
                <w:szCs w:val="24"/>
              </w:rPr>
              <w:t>1</w:t>
            </w:r>
          </w:p>
        </w:tc>
        <w:tc>
          <w:tcPr>
            <w:tcW w:w="896" w:type="dxa"/>
            <w:shd w:val="clear" w:color="auto" w:fill="FFFFFF"/>
            <w:vAlign w:val="center"/>
          </w:tcPr>
          <w:p w:rsidR="0087413E" w:rsidRDefault="0087413E">
            <w:pPr>
              <w:widowControl/>
              <w:spacing w:line="315" w:lineRule="atLeast"/>
              <w:jc w:val="center"/>
              <w:rPr>
                <w:rFonts w:ascii="仿宋" w:eastAsia="仿宋" w:hAnsi="仿宋" w:cs="宋体"/>
                <w:kern w:val="0"/>
                <w:sz w:val="24"/>
                <w:szCs w:val="24"/>
              </w:rPr>
            </w:pPr>
          </w:p>
        </w:tc>
        <w:tc>
          <w:tcPr>
            <w:tcW w:w="990" w:type="dxa"/>
            <w:shd w:val="clear" w:color="auto" w:fill="FFFFFF"/>
            <w:vAlign w:val="center"/>
          </w:tcPr>
          <w:p w:rsidR="0087413E" w:rsidRDefault="0087413E">
            <w:pPr>
              <w:widowControl/>
              <w:spacing w:line="315" w:lineRule="atLeast"/>
              <w:jc w:val="center"/>
              <w:rPr>
                <w:rFonts w:ascii="仿宋" w:eastAsia="仿宋" w:hAnsi="仿宋" w:cs="宋体"/>
                <w:kern w:val="0"/>
                <w:sz w:val="24"/>
                <w:szCs w:val="24"/>
              </w:rPr>
            </w:pPr>
          </w:p>
        </w:tc>
      </w:tr>
      <w:tr w:rsidR="0087413E">
        <w:trPr>
          <w:trHeight w:val="480"/>
        </w:trPr>
        <w:tc>
          <w:tcPr>
            <w:tcW w:w="817" w:type="dxa"/>
            <w:shd w:val="clear" w:color="auto" w:fill="FFFFFF"/>
            <w:tcMar>
              <w:top w:w="0" w:type="dxa"/>
              <w:left w:w="108" w:type="dxa"/>
              <w:bottom w:w="0" w:type="dxa"/>
              <w:right w:w="108" w:type="dxa"/>
            </w:tcMar>
            <w:vAlign w:val="center"/>
          </w:tcPr>
          <w:p w:rsidR="0087413E" w:rsidRDefault="0063295E">
            <w:pPr>
              <w:widowControl/>
              <w:spacing w:line="315" w:lineRule="atLeast"/>
              <w:jc w:val="center"/>
              <w:rPr>
                <w:rFonts w:ascii="仿宋" w:eastAsia="仿宋" w:hAnsi="仿宋" w:cs="宋体"/>
                <w:kern w:val="0"/>
                <w:sz w:val="24"/>
                <w:szCs w:val="24"/>
              </w:rPr>
            </w:pPr>
            <w:r>
              <w:rPr>
                <w:rFonts w:ascii="仿宋" w:eastAsia="仿宋" w:hAnsi="仿宋" w:cs="宋体" w:hint="eastAsia"/>
                <w:b/>
                <w:bCs/>
                <w:kern w:val="0"/>
                <w:sz w:val="24"/>
                <w:szCs w:val="24"/>
              </w:rPr>
              <w:t>2</w:t>
            </w:r>
          </w:p>
        </w:tc>
        <w:tc>
          <w:tcPr>
            <w:tcW w:w="1405" w:type="dxa"/>
            <w:shd w:val="clear" w:color="auto" w:fill="FFFFFF"/>
            <w:tcMar>
              <w:top w:w="0" w:type="dxa"/>
              <w:left w:w="108" w:type="dxa"/>
              <w:bottom w:w="0" w:type="dxa"/>
              <w:right w:w="108" w:type="dxa"/>
            </w:tcMar>
            <w:vAlign w:val="center"/>
          </w:tcPr>
          <w:p w:rsidR="0087413E" w:rsidRDefault="0063295E">
            <w:pPr>
              <w:widowControl/>
              <w:spacing w:line="315" w:lineRule="atLeast"/>
              <w:jc w:val="left"/>
              <w:rPr>
                <w:rFonts w:ascii="仿宋" w:eastAsia="仿宋" w:hAnsi="仿宋" w:cs="宋体"/>
                <w:kern w:val="0"/>
                <w:sz w:val="24"/>
                <w:szCs w:val="24"/>
              </w:rPr>
            </w:pPr>
            <w:r>
              <w:rPr>
                <w:rFonts w:ascii="仿宋" w:eastAsia="仿宋" w:hAnsi="仿宋" w:cs="宋体" w:hint="eastAsia"/>
                <w:kern w:val="0"/>
                <w:sz w:val="24"/>
                <w:szCs w:val="24"/>
              </w:rPr>
              <w:t>全高清</w:t>
            </w:r>
            <w:r>
              <w:rPr>
                <w:rFonts w:ascii="仿宋" w:eastAsia="仿宋" w:hAnsi="仿宋" w:cs="宋体" w:hint="eastAsia"/>
                <w:kern w:val="0"/>
                <w:sz w:val="24"/>
                <w:szCs w:val="24"/>
              </w:rPr>
              <w:t>PZT</w:t>
            </w:r>
            <w:r>
              <w:rPr>
                <w:rFonts w:ascii="仿宋" w:eastAsia="仿宋" w:hAnsi="仿宋" w:cs="宋体" w:hint="eastAsia"/>
                <w:kern w:val="0"/>
                <w:sz w:val="24"/>
                <w:szCs w:val="24"/>
              </w:rPr>
              <w:t>摄像机</w:t>
            </w:r>
          </w:p>
        </w:tc>
        <w:tc>
          <w:tcPr>
            <w:tcW w:w="1092" w:type="dxa"/>
            <w:shd w:val="clear" w:color="auto" w:fill="FFFFFF"/>
            <w:vAlign w:val="center"/>
          </w:tcPr>
          <w:p w:rsidR="0087413E" w:rsidRDefault="0087413E">
            <w:pPr>
              <w:widowControl/>
              <w:spacing w:line="315" w:lineRule="atLeast"/>
              <w:jc w:val="center"/>
              <w:rPr>
                <w:rFonts w:ascii="仿宋" w:eastAsia="仿宋" w:hAnsi="仿宋" w:cs="宋体"/>
                <w:color w:val="0000FF"/>
                <w:kern w:val="0"/>
                <w:sz w:val="24"/>
                <w:szCs w:val="24"/>
              </w:rPr>
            </w:pPr>
          </w:p>
        </w:tc>
        <w:tc>
          <w:tcPr>
            <w:tcW w:w="1330" w:type="dxa"/>
            <w:shd w:val="clear" w:color="auto" w:fill="FFFFFF"/>
            <w:vAlign w:val="center"/>
          </w:tcPr>
          <w:p w:rsidR="0087413E" w:rsidRDefault="0087413E">
            <w:pPr>
              <w:widowControl/>
              <w:spacing w:line="315" w:lineRule="atLeast"/>
              <w:jc w:val="center"/>
              <w:rPr>
                <w:rFonts w:ascii="仿宋" w:eastAsia="仿宋" w:hAnsi="仿宋" w:cs="宋体"/>
                <w:color w:val="0000FF"/>
                <w:kern w:val="0"/>
                <w:sz w:val="24"/>
                <w:szCs w:val="24"/>
              </w:rPr>
            </w:pPr>
          </w:p>
        </w:tc>
        <w:tc>
          <w:tcPr>
            <w:tcW w:w="993" w:type="dxa"/>
            <w:shd w:val="clear" w:color="auto" w:fill="FFFFFF"/>
            <w:tcMar>
              <w:top w:w="0" w:type="dxa"/>
              <w:left w:w="108" w:type="dxa"/>
              <w:bottom w:w="0" w:type="dxa"/>
              <w:right w:w="108" w:type="dxa"/>
            </w:tcMar>
            <w:vAlign w:val="center"/>
          </w:tcPr>
          <w:p w:rsidR="0087413E" w:rsidRDefault="0063295E">
            <w:pPr>
              <w:widowControl/>
              <w:spacing w:line="315" w:lineRule="atLeast"/>
              <w:jc w:val="center"/>
              <w:rPr>
                <w:rFonts w:ascii="仿宋" w:eastAsia="仿宋" w:hAnsi="仿宋" w:cs="宋体"/>
                <w:kern w:val="0"/>
                <w:sz w:val="24"/>
                <w:szCs w:val="24"/>
              </w:rPr>
            </w:pPr>
            <w:r>
              <w:rPr>
                <w:rFonts w:ascii="仿宋" w:eastAsia="仿宋" w:hAnsi="仿宋" w:cs="宋体" w:hint="eastAsia"/>
                <w:kern w:val="0"/>
                <w:sz w:val="24"/>
                <w:szCs w:val="24"/>
              </w:rPr>
              <w:t>套</w:t>
            </w:r>
          </w:p>
        </w:tc>
        <w:tc>
          <w:tcPr>
            <w:tcW w:w="896" w:type="dxa"/>
            <w:shd w:val="clear" w:color="auto" w:fill="FFFFFF"/>
            <w:tcMar>
              <w:top w:w="0" w:type="dxa"/>
              <w:left w:w="108" w:type="dxa"/>
              <w:bottom w:w="0" w:type="dxa"/>
              <w:right w:w="108" w:type="dxa"/>
            </w:tcMar>
            <w:vAlign w:val="center"/>
          </w:tcPr>
          <w:p w:rsidR="0087413E" w:rsidRDefault="0063295E">
            <w:pPr>
              <w:widowControl/>
              <w:spacing w:line="315" w:lineRule="atLeast"/>
              <w:jc w:val="center"/>
              <w:rPr>
                <w:rFonts w:ascii="仿宋" w:eastAsia="仿宋" w:hAnsi="仿宋" w:cs="宋体"/>
                <w:kern w:val="0"/>
                <w:sz w:val="24"/>
                <w:szCs w:val="24"/>
              </w:rPr>
            </w:pPr>
            <w:r>
              <w:rPr>
                <w:rFonts w:ascii="仿宋" w:eastAsia="仿宋" w:hAnsi="仿宋" w:cs="宋体" w:hint="eastAsia"/>
                <w:kern w:val="0"/>
                <w:sz w:val="24"/>
                <w:szCs w:val="24"/>
              </w:rPr>
              <w:t>2</w:t>
            </w:r>
          </w:p>
        </w:tc>
        <w:tc>
          <w:tcPr>
            <w:tcW w:w="896" w:type="dxa"/>
            <w:shd w:val="clear" w:color="auto" w:fill="FFFFFF"/>
            <w:vAlign w:val="center"/>
          </w:tcPr>
          <w:p w:rsidR="0087413E" w:rsidRDefault="0087413E">
            <w:pPr>
              <w:widowControl/>
              <w:spacing w:line="315" w:lineRule="atLeast"/>
              <w:jc w:val="center"/>
              <w:rPr>
                <w:rFonts w:ascii="仿宋" w:eastAsia="仿宋" w:hAnsi="仿宋" w:cs="宋体"/>
                <w:kern w:val="0"/>
                <w:sz w:val="24"/>
                <w:szCs w:val="24"/>
              </w:rPr>
            </w:pPr>
          </w:p>
        </w:tc>
        <w:tc>
          <w:tcPr>
            <w:tcW w:w="990" w:type="dxa"/>
            <w:shd w:val="clear" w:color="auto" w:fill="FFFFFF"/>
            <w:vAlign w:val="center"/>
          </w:tcPr>
          <w:p w:rsidR="0087413E" w:rsidRDefault="0087413E">
            <w:pPr>
              <w:widowControl/>
              <w:spacing w:line="315" w:lineRule="atLeast"/>
              <w:jc w:val="center"/>
              <w:rPr>
                <w:rFonts w:ascii="仿宋" w:eastAsia="仿宋" w:hAnsi="仿宋" w:cs="宋体"/>
                <w:kern w:val="0"/>
                <w:sz w:val="24"/>
                <w:szCs w:val="24"/>
              </w:rPr>
            </w:pPr>
          </w:p>
        </w:tc>
      </w:tr>
      <w:tr w:rsidR="0087413E">
        <w:trPr>
          <w:trHeight w:val="480"/>
        </w:trPr>
        <w:tc>
          <w:tcPr>
            <w:tcW w:w="817" w:type="dxa"/>
            <w:shd w:val="clear" w:color="auto" w:fill="FFFFFF"/>
            <w:tcMar>
              <w:top w:w="0" w:type="dxa"/>
              <w:left w:w="108" w:type="dxa"/>
              <w:bottom w:w="0" w:type="dxa"/>
              <w:right w:w="108" w:type="dxa"/>
            </w:tcMar>
            <w:vAlign w:val="center"/>
          </w:tcPr>
          <w:p w:rsidR="0087413E" w:rsidRDefault="0063295E">
            <w:pPr>
              <w:widowControl/>
              <w:spacing w:line="315" w:lineRule="atLeast"/>
              <w:jc w:val="center"/>
              <w:rPr>
                <w:rFonts w:ascii="仿宋" w:eastAsia="仿宋" w:hAnsi="仿宋" w:cs="宋体"/>
                <w:kern w:val="0"/>
                <w:sz w:val="24"/>
                <w:szCs w:val="24"/>
              </w:rPr>
            </w:pPr>
            <w:r>
              <w:rPr>
                <w:rFonts w:ascii="仿宋" w:eastAsia="仿宋" w:hAnsi="仿宋" w:cs="宋体" w:hint="eastAsia"/>
                <w:b/>
                <w:bCs/>
                <w:kern w:val="0"/>
                <w:sz w:val="24"/>
                <w:szCs w:val="24"/>
              </w:rPr>
              <w:t>3</w:t>
            </w:r>
          </w:p>
        </w:tc>
        <w:tc>
          <w:tcPr>
            <w:tcW w:w="1405" w:type="dxa"/>
            <w:shd w:val="clear" w:color="auto" w:fill="FFFFFF"/>
            <w:tcMar>
              <w:top w:w="0" w:type="dxa"/>
              <w:left w:w="108" w:type="dxa"/>
              <w:bottom w:w="0" w:type="dxa"/>
              <w:right w:w="108" w:type="dxa"/>
            </w:tcMar>
            <w:vAlign w:val="center"/>
          </w:tcPr>
          <w:p w:rsidR="0087413E" w:rsidRDefault="0063295E">
            <w:pPr>
              <w:widowControl/>
              <w:spacing w:line="315" w:lineRule="atLeast"/>
              <w:jc w:val="left"/>
              <w:rPr>
                <w:rFonts w:ascii="仿宋" w:eastAsia="仿宋" w:hAnsi="仿宋" w:cs="宋体"/>
                <w:kern w:val="0"/>
                <w:sz w:val="24"/>
                <w:szCs w:val="24"/>
              </w:rPr>
            </w:pPr>
            <w:r>
              <w:rPr>
                <w:rFonts w:ascii="仿宋" w:eastAsia="仿宋" w:hAnsi="仿宋" w:cs="宋体" w:hint="eastAsia"/>
                <w:kern w:val="0"/>
                <w:sz w:val="24"/>
                <w:szCs w:val="24"/>
              </w:rPr>
              <w:t>全向话筒</w:t>
            </w:r>
          </w:p>
        </w:tc>
        <w:tc>
          <w:tcPr>
            <w:tcW w:w="1092" w:type="dxa"/>
            <w:shd w:val="clear" w:color="auto" w:fill="FFFFFF"/>
            <w:vAlign w:val="center"/>
          </w:tcPr>
          <w:p w:rsidR="0087413E" w:rsidRDefault="0087413E">
            <w:pPr>
              <w:widowControl/>
              <w:spacing w:line="315" w:lineRule="atLeast"/>
              <w:jc w:val="center"/>
              <w:rPr>
                <w:rFonts w:ascii="仿宋" w:eastAsia="仿宋" w:hAnsi="仿宋" w:cs="宋体"/>
                <w:color w:val="0000FF"/>
                <w:kern w:val="0"/>
                <w:sz w:val="24"/>
                <w:szCs w:val="24"/>
              </w:rPr>
            </w:pPr>
          </w:p>
        </w:tc>
        <w:tc>
          <w:tcPr>
            <w:tcW w:w="1330" w:type="dxa"/>
            <w:shd w:val="clear" w:color="auto" w:fill="FFFFFF"/>
            <w:vAlign w:val="center"/>
          </w:tcPr>
          <w:p w:rsidR="0087413E" w:rsidRDefault="0087413E">
            <w:pPr>
              <w:widowControl/>
              <w:spacing w:line="315" w:lineRule="atLeast"/>
              <w:jc w:val="center"/>
              <w:rPr>
                <w:rFonts w:ascii="仿宋" w:eastAsia="仿宋" w:hAnsi="仿宋" w:cs="宋体"/>
                <w:color w:val="0000FF"/>
                <w:kern w:val="0"/>
                <w:sz w:val="24"/>
                <w:szCs w:val="24"/>
              </w:rPr>
            </w:pPr>
          </w:p>
        </w:tc>
        <w:tc>
          <w:tcPr>
            <w:tcW w:w="993" w:type="dxa"/>
            <w:shd w:val="clear" w:color="auto" w:fill="FFFFFF"/>
            <w:tcMar>
              <w:top w:w="0" w:type="dxa"/>
              <w:left w:w="108" w:type="dxa"/>
              <w:bottom w:w="0" w:type="dxa"/>
              <w:right w:w="108" w:type="dxa"/>
            </w:tcMar>
            <w:vAlign w:val="center"/>
          </w:tcPr>
          <w:p w:rsidR="0087413E" w:rsidRDefault="0063295E">
            <w:pPr>
              <w:widowControl/>
              <w:spacing w:line="315" w:lineRule="atLeast"/>
              <w:jc w:val="center"/>
              <w:rPr>
                <w:rFonts w:ascii="仿宋" w:eastAsia="仿宋" w:hAnsi="仿宋" w:cs="宋体"/>
                <w:kern w:val="0"/>
                <w:sz w:val="24"/>
                <w:szCs w:val="24"/>
              </w:rPr>
            </w:pPr>
            <w:r>
              <w:rPr>
                <w:rFonts w:ascii="仿宋" w:eastAsia="仿宋" w:hAnsi="仿宋" w:cs="宋体" w:hint="eastAsia"/>
                <w:kern w:val="0"/>
                <w:sz w:val="24"/>
                <w:szCs w:val="24"/>
              </w:rPr>
              <w:t>只</w:t>
            </w:r>
          </w:p>
        </w:tc>
        <w:tc>
          <w:tcPr>
            <w:tcW w:w="896" w:type="dxa"/>
            <w:shd w:val="clear" w:color="auto" w:fill="FFFFFF"/>
            <w:tcMar>
              <w:top w:w="0" w:type="dxa"/>
              <w:left w:w="108" w:type="dxa"/>
              <w:bottom w:w="0" w:type="dxa"/>
              <w:right w:w="108" w:type="dxa"/>
            </w:tcMar>
            <w:vAlign w:val="center"/>
          </w:tcPr>
          <w:p w:rsidR="0087413E" w:rsidRDefault="0063295E">
            <w:pPr>
              <w:widowControl/>
              <w:spacing w:line="315" w:lineRule="atLeast"/>
              <w:jc w:val="center"/>
              <w:rPr>
                <w:rFonts w:ascii="仿宋" w:eastAsia="仿宋" w:hAnsi="仿宋" w:cs="宋体"/>
                <w:kern w:val="0"/>
                <w:sz w:val="24"/>
                <w:szCs w:val="24"/>
              </w:rPr>
            </w:pPr>
            <w:r>
              <w:rPr>
                <w:rFonts w:ascii="仿宋" w:eastAsia="仿宋" w:hAnsi="仿宋" w:cs="宋体" w:hint="eastAsia"/>
                <w:kern w:val="0"/>
                <w:sz w:val="24"/>
                <w:szCs w:val="24"/>
              </w:rPr>
              <w:t>2</w:t>
            </w:r>
          </w:p>
        </w:tc>
        <w:tc>
          <w:tcPr>
            <w:tcW w:w="896" w:type="dxa"/>
            <w:shd w:val="clear" w:color="auto" w:fill="FFFFFF"/>
            <w:vAlign w:val="center"/>
          </w:tcPr>
          <w:p w:rsidR="0087413E" w:rsidRDefault="0087413E">
            <w:pPr>
              <w:widowControl/>
              <w:spacing w:line="315" w:lineRule="atLeast"/>
              <w:jc w:val="center"/>
              <w:rPr>
                <w:rFonts w:ascii="仿宋" w:eastAsia="仿宋" w:hAnsi="仿宋" w:cs="宋体"/>
                <w:kern w:val="0"/>
                <w:sz w:val="24"/>
                <w:szCs w:val="24"/>
              </w:rPr>
            </w:pPr>
          </w:p>
        </w:tc>
        <w:tc>
          <w:tcPr>
            <w:tcW w:w="990" w:type="dxa"/>
            <w:shd w:val="clear" w:color="auto" w:fill="FFFFFF"/>
            <w:vAlign w:val="center"/>
          </w:tcPr>
          <w:p w:rsidR="0087413E" w:rsidRDefault="0087413E">
            <w:pPr>
              <w:widowControl/>
              <w:spacing w:line="315" w:lineRule="atLeast"/>
              <w:jc w:val="center"/>
              <w:rPr>
                <w:rFonts w:ascii="仿宋" w:eastAsia="仿宋" w:hAnsi="仿宋" w:cs="宋体"/>
                <w:kern w:val="0"/>
                <w:sz w:val="24"/>
                <w:szCs w:val="24"/>
              </w:rPr>
            </w:pPr>
          </w:p>
        </w:tc>
      </w:tr>
      <w:tr w:rsidR="0087413E">
        <w:trPr>
          <w:trHeight w:val="480"/>
        </w:trPr>
        <w:tc>
          <w:tcPr>
            <w:tcW w:w="817" w:type="dxa"/>
            <w:shd w:val="clear" w:color="auto" w:fill="FFFFFF"/>
            <w:tcMar>
              <w:top w:w="0" w:type="dxa"/>
              <w:left w:w="108" w:type="dxa"/>
              <w:bottom w:w="0" w:type="dxa"/>
              <w:right w:w="108" w:type="dxa"/>
            </w:tcMar>
            <w:vAlign w:val="center"/>
          </w:tcPr>
          <w:p w:rsidR="0087413E" w:rsidRDefault="0063295E">
            <w:pPr>
              <w:widowControl/>
              <w:spacing w:line="315" w:lineRule="atLeast"/>
              <w:jc w:val="center"/>
              <w:rPr>
                <w:rFonts w:ascii="仿宋" w:eastAsia="仿宋" w:hAnsi="仿宋" w:cs="宋体"/>
                <w:kern w:val="0"/>
                <w:sz w:val="24"/>
                <w:szCs w:val="24"/>
              </w:rPr>
            </w:pPr>
            <w:r>
              <w:rPr>
                <w:rFonts w:ascii="仿宋" w:eastAsia="仿宋" w:hAnsi="仿宋" w:cs="宋体" w:hint="eastAsia"/>
                <w:b/>
                <w:bCs/>
                <w:kern w:val="0"/>
                <w:sz w:val="24"/>
                <w:szCs w:val="24"/>
              </w:rPr>
              <w:t>4</w:t>
            </w:r>
          </w:p>
        </w:tc>
        <w:tc>
          <w:tcPr>
            <w:tcW w:w="1405" w:type="dxa"/>
            <w:shd w:val="clear" w:color="auto" w:fill="FFFFFF"/>
            <w:tcMar>
              <w:top w:w="0" w:type="dxa"/>
              <w:left w:w="108" w:type="dxa"/>
              <w:bottom w:w="0" w:type="dxa"/>
              <w:right w:w="108" w:type="dxa"/>
            </w:tcMar>
            <w:vAlign w:val="center"/>
          </w:tcPr>
          <w:p w:rsidR="0087413E" w:rsidRDefault="0063295E">
            <w:pPr>
              <w:widowControl/>
              <w:spacing w:line="315" w:lineRule="atLeast"/>
              <w:jc w:val="left"/>
              <w:rPr>
                <w:rFonts w:ascii="仿宋" w:eastAsia="仿宋" w:hAnsi="仿宋" w:cs="宋体"/>
                <w:kern w:val="0"/>
                <w:sz w:val="24"/>
                <w:szCs w:val="24"/>
              </w:rPr>
            </w:pPr>
            <w:proofErr w:type="gramStart"/>
            <w:r>
              <w:rPr>
                <w:rFonts w:ascii="仿宋" w:eastAsia="仿宋" w:hAnsi="仿宋" w:cs="宋体" w:hint="eastAsia"/>
                <w:kern w:val="0"/>
                <w:sz w:val="24"/>
                <w:szCs w:val="24"/>
              </w:rPr>
              <w:t>会控终端</w:t>
            </w:r>
            <w:proofErr w:type="gramEnd"/>
          </w:p>
        </w:tc>
        <w:tc>
          <w:tcPr>
            <w:tcW w:w="1092" w:type="dxa"/>
            <w:shd w:val="clear" w:color="auto" w:fill="FFFFFF"/>
            <w:vAlign w:val="center"/>
          </w:tcPr>
          <w:p w:rsidR="0087413E" w:rsidRDefault="0087413E">
            <w:pPr>
              <w:widowControl/>
              <w:spacing w:line="315" w:lineRule="atLeast"/>
              <w:jc w:val="center"/>
              <w:rPr>
                <w:rFonts w:ascii="仿宋" w:eastAsia="仿宋" w:hAnsi="仿宋" w:cs="宋体"/>
                <w:color w:val="0000FF"/>
                <w:kern w:val="0"/>
                <w:sz w:val="24"/>
                <w:szCs w:val="24"/>
              </w:rPr>
            </w:pPr>
          </w:p>
        </w:tc>
        <w:tc>
          <w:tcPr>
            <w:tcW w:w="1330" w:type="dxa"/>
            <w:shd w:val="clear" w:color="auto" w:fill="FFFFFF"/>
            <w:vAlign w:val="center"/>
          </w:tcPr>
          <w:p w:rsidR="0087413E" w:rsidRDefault="0087413E">
            <w:pPr>
              <w:widowControl/>
              <w:spacing w:line="315" w:lineRule="atLeast"/>
              <w:jc w:val="center"/>
              <w:rPr>
                <w:rFonts w:ascii="仿宋" w:eastAsia="仿宋" w:hAnsi="仿宋" w:cs="宋体"/>
                <w:color w:val="0000FF"/>
                <w:kern w:val="0"/>
                <w:sz w:val="24"/>
                <w:szCs w:val="24"/>
              </w:rPr>
            </w:pPr>
          </w:p>
        </w:tc>
        <w:tc>
          <w:tcPr>
            <w:tcW w:w="993" w:type="dxa"/>
            <w:shd w:val="clear" w:color="auto" w:fill="FFFFFF"/>
            <w:tcMar>
              <w:top w:w="0" w:type="dxa"/>
              <w:left w:w="108" w:type="dxa"/>
              <w:bottom w:w="0" w:type="dxa"/>
              <w:right w:w="108" w:type="dxa"/>
            </w:tcMar>
            <w:vAlign w:val="center"/>
          </w:tcPr>
          <w:p w:rsidR="0087413E" w:rsidRDefault="0063295E">
            <w:pPr>
              <w:widowControl/>
              <w:spacing w:line="315" w:lineRule="atLeast"/>
              <w:jc w:val="center"/>
              <w:rPr>
                <w:rFonts w:ascii="仿宋" w:eastAsia="仿宋" w:hAnsi="仿宋" w:cs="宋体"/>
                <w:kern w:val="0"/>
                <w:sz w:val="24"/>
                <w:szCs w:val="24"/>
              </w:rPr>
            </w:pPr>
            <w:r>
              <w:rPr>
                <w:rFonts w:ascii="仿宋" w:eastAsia="仿宋" w:hAnsi="仿宋" w:cs="宋体" w:hint="eastAsia"/>
                <w:kern w:val="0"/>
                <w:sz w:val="24"/>
                <w:szCs w:val="24"/>
              </w:rPr>
              <w:t>项</w:t>
            </w:r>
          </w:p>
        </w:tc>
        <w:tc>
          <w:tcPr>
            <w:tcW w:w="896" w:type="dxa"/>
            <w:shd w:val="clear" w:color="auto" w:fill="FFFFFF"/>
            <w:tcMar>
              <w:top w:w="0" w:type="dxa"/>
              <w:left w:w="108" w:type="dxa"/>
              <w:bottom w:w="0" w:type="dxa"/>
              <w:right w:w="108" w:type="dxa"/>
            </w:tcMar>
            <w:vAlign w:val="center"/>
          </w:tcPr>
          <w:p w:rsidR="0087413E" w:rsidRDefault="0063295E">
            <w:pPr>
              <w:widowControl/>
              <w:spacing w:line="315" w:lineRule="atLeast"/>
              <w:jc w:val="center"/>
              <w:rPr>
                <w:rFonts w:ascii="仿宋" w:eastAsia="仿宋" w:hAnsi="仿宋" w:cs="宋体"/>
                <w:kern w:val="0"/>
                <w:sz w:val="24"/>
                <w:szCs w:val="24"/>
              </w:rPr>
            </w:pPr>
            <w:r>
              <w:rPr>
                <w:rFonts w:ascii="仿宋" w:eastAsia="仿宋" w:hAnsi="仿宋" w:cs="宋体" w:hint="eastAsia"/>
                <w:kern w:val="0"/>
                <w:sz w:val="24"/>
                <w:szCs w:val="24"/>
              </w:rPr>
              <w:t>1</w:t>
            </w:r>
          </w:p>
        </w:tc>
        <w:tc>
          <w:tcPr>
            <w:tcW w:w="896" w:type="dxa"/>
            <w:shd w:val="clear" w:color="auto" w:fill="FFFFFF"/>
            <w:vAlign w:val="center"/>
          </w:tcPr>
          <w:p w:rsidR="0087413E" w:rsidRDefault="0087413E">
            <w:pPr>
              <w:widowControl/>
              <w:spacing w:line="315" w:lineRule="atLeast"/>
              <w:jc w:val="center"/>
              <w:rPr>
                <w:rFonts w:ascii="仿宋" w:eastAsia="仿宋" w:hAnsi="仿宋" w:cs="宋体"/>
                <w:kern w:val="0"/>
                <w:sz w:val="24"/>
                <w:szCs w:val="24"/>
              </w:rPr>
            </w:pPr>
          </w:p>
        </w:tc>
        <w:tc>
          <w:tcPr>
            <w:tcW w:w="990" w:type="dxa"/>
            <w:shd w:val="clear" w:color="auto" w:fill="FFFFFF"/>
            <w:vAlign w:val="center"/>
          </w:tcPr>
          <w:p w:rsidR="0087413E" w:rsidRDefault="0087413E">
            <w:pPr>
              <w:widowControl/>
              <w:spacing w:line="315" w:lineRule="atLeast"/>
              <w:jc w:val="center"/>
              <w:rPr>
                <w:rFonts w:ascii="仿宋" w:eastAsia="仿宋" w:hAnsi="仿宋" w:cs="宋体"/>
                <w:kern w:val="0"/>
                <w:sz w:val="24"/>
                <w:szCs w:val="24"/>
              </w:rPr>
            </w:pPr>
          </w:p>
        </w:tc>
      </w:tr>
      <w:tr w:rsidR="0087413E">
        <w:trPr>
          <w:trHeight w:val="480"/>
        </w:trPr>
        <w:tc>
          <w:tcPr>
            <w:tcW w:w="817" w:type="dxa"/>
            <w:shd w:val="clear" w:color="auto" w:fill="FFFFFF"/>
            <w:tcMar>
              <w:top w:w="0" w:type="dxa"/>
              <w:left w:w="108" w:type="dxa"/>
              <w:bottom w:w="0" w:type="dxa"/>
              <w:right w:w="108" w:type="dxa"/>
            </w:tcMar>
            <w:vAlign w:val="center"/>
          </w:tcPr>
          <w:p w:rsidR="0087413E" w:rsidRDefault="0063295E">
            <w:pPr>
              <w:widowControl/>
              <w:spacing w:line="315" w:lineRule="atLeast"/>
              <w:jc w:val="center"/>
              <w:rPr>
                <w:rFonts w:ascii="仿宋" w:eastAsia="仿宋" w:hAnsi="仿宋" w:cs="宋体"/>
                <w:b/>
                <w:bCs/>
                <w:kern w:val="0"/>
                <w:sz w:val="24"/>
                <w:szCs w:val="24"/>
              </w:rPr>
            </w:pPr>
            <w:r>
              <w:rPr>
                <w:rFonts w:ascii="仿宋" w:eastAsia="仿宋" w:hAnsi="仿宋" w:cs="宋体" w:hint="eastAsia"/>
                <w:b/>
                <w:bCs/>
                <w:kern w:val="0"/>
                <w:sz w:val="24"/>
                <w:szCs w:val="24"/>
              </w:rPr>
              <w:t>5</w:t>
            </w:r>
          </w:p>
        </w:tc>
        <w:tc>
          <w:tcPr>
            <w:tcW w:w="1405" w:type="dxa"/>
            <w:shd w:val="clear" w:color="auto" w:fill="FFFFFF"/>
            <w:tcMar>
              <w:top w:w="0" w:type="dxa"/>
              <w:left w:w="108" w:type="dxa"/>
              <w:bottom w:w="0" w:type="dxa"/>
              <w:right w:w="108" w:type="dxa"/>
            </w:tcMar>
            <w:vAlign w:val="center"/>
          </w:tcPr>
          <w:p w:rsidR="0087413E" w:rsidRDefault="0063295E">
            <w:pPr>
              <w:widowControl/>
              <w:spacing w:line="315" w:lineRule="atLeast"/>
              <w:jc w:val="left"/>
              <w:rPr>
                <w:rFonts w:ascii="仿宋" w:eastAsia="仿宋" w:hAnsi="仿宋" w:cs="宋体"/>
                <w:kern w:val="0"/>
                <w:sz w:val="24"/>
                <w:szCs w:val="24"/>
              </w:rPr>
            </w:pPr>
            <w:r>
              <w:rPr>
                <w:rFonts w:ascii="仿宋" w:eastAsia="仿宋" w:hAnsi="仿宋" w:cs="宋体" w:hint="eastAsia"/>
                <w:kern w:val="0"/>
                <w:sz w:val="24"/>
                <w:szCs w:val="24"/>
              </w:rPr>
              <w:t>视频传输设备</w:t>
            </w:r>
          </w:p>
        </w:tc>
        <w:tc>
          <w:tcPr>
            <w:tcW w:w="1092" w:type="dxa"/>
            <w:shd w:val="clear" w:color="auto" w:fill="FFFFFF"/>
            <w:vAlign w:val="center"/>
          </w:tcPr>
          <w:p w:rsidR="0087413E" w:rsidRDefault="0087413E">
            <w:pPr>
              <w:widowControl/>
              <w:spacing w:line="315" w:lineRule="atLeast"/>
              <w:jc w:val="center"/>
              <w:rPr>
                <w:rFonts w:ascii="仿宋" w:eastAsia="仿宋" w:hAnsi="仿宋" w:cs="宋体"/>
                <w:color w:val="0000FF"/>
                <w:kern w:val="0"/>
                <w:sz w:val="24"/>
                <w:szCs w:val="24"/>
              </w:rPr>
            </w:pPr>
          </w:p>
        </w:tc>
        <w:tc>
          <w:tcPr>
            <w:tcW w:w="1330" w:type="dxa"/>
            <w:shd w:val="clear" w:color="auto" w:fill="FFFFFF"/>
            <w:vAlign w:val="center"/>
          </w:tcPr>
          <w:p w:rsidR="0087413E" w:rsidRDefault="0087413E">
            <w:pPr>
              <w:widowControl/>
              <w:spacing w:line="315" w:lineRule="atLeast"/>
              <w:jc w:val="center"/>
              <w:rPr>
                <w:rFonts w:ascii="仿宋" w:eastAsia="仿宋" w:hAnsi="仿宋" w:cs="宋体"/>
                <w:color w:val="0000FF"/>
                <w:kern w:val="0"/>
                <w:sz w:val="24"/>
                <w:szCs w:val="24"/>
              </w:rPr>
            </w:pPr>
          </w:p>
        </w:tc>
        <w:tc>
          <w:tcPr>
            <w:tcW w:w="993" w:type="dxa"/>
            <w:shd w:val="clear" w:color="auto" w:fill="FFFFFF"/>
            <w:tcMar>
              <w:top w:w="0" w:type="dxa"/>
              <w:left w:w="108" w:type="dxa"/>
              <w:bottom w:w="0" w:type="dxa"/>
              <w:right w:w="108" w:type="dxa"/>
            </w:tcMar>
            <w:vAlign w:val="center"/>
          </w:tcPr>
          <w:p w:rsidR="0087413E" w:rsidRDefault="0063295E">
            <w:pPr>
              <w:widowControl/>
              <w:spacing w:line="315" w:lineRule="atLeast"/>
              <w:jc w:val="center"/>
              <w:rPr>
                <w:rFonts w:ascii="仿宋" w:eastAsia="仿宋" w:hAnsi="仿宋" w:cs="宋体"/>
                <w:kern w:val="0"/>
                <w:sz w:val="24"/>
                <w:szCs w:val="24"/>
              </w:rPr>
            </w:pPr>
            <w:r>
              <w:rPr>
                <w:rFonts w:ascii="仿宋" w:eastAsia="仿宋" w:hAnsi="仿宋" w:cs="宋体" w:hint="eastAsia"/>
                <w:kern w:val="0"/>
                <w:sz w:val="24"/>
                <w:szCs w:val="24"/>
              </w:rPr>
              <w:t>只</w:t>
            </w:r>
          </w:p>
        </w:tc>
        <w:tc>
          <w:tcPr>
            <w:tcW w:w="896" w:type="dxa"/>
            <w:shd w:val="clear" w:color="auto" w:fill="FFFFFF"/>
            <w:tcMar>
              <w:top w:w="0" w:type="dxa"/>
              <w:left w:w="108" w:type="dxa"/>
              <w:bottom w:w="0" w:type="dxa"/>
              <w:right w:w="108" w:type="dxa"/>
            </w:tcMar>
            <w:vAlign w:val="center"/>
          </w:tcPr>
          <w:p w:rsidR="0087413E" w:rsidRDefault="0063295E">
            <w:pPr>
              <w:widowControl/>
              <w:spacing w:line="315" w:lineRule="atLeast"/>
              <w:jc w:val="center"/>
              <w:rPr>
                <w:rFonts w:ascii="仿宋" w:eastAsia="仿宋" w:hAnsi="仿宋" w:cs="宋体"/>
                <w:kern w:val="0"/>
                <w:sz w:val="24"/>
                <w:szCs w:val="24"/>
              </w:rPr>
            </w:pPr>
            <w:r>
              <w:rPr>
                <w:rFonts w:ascii="仿宋" w:eastAsia="仿宋" w:hAnsi="仿宋" w:cs="宋体" w:hint="eastAsia"/>
                <w:kern w:val="0"/>
                <w:sz w:val="24"/>
                <w:szCs w:val="24"/>
              </w:rPr>
              <w:t>4</w:t>
            </w:r>
          </w:p>
        </w:tc>
        <w:tc>
          <w:tcPr>
            <w:tcW w:w="896" w:type="dxa"/>
            <w:shd w:val="clear" w:color="auto" w:fill="FFFFFF"/>
            <w:vAlign w:val="center"/>
          </w:tcPr>
          <w:p w:rsidR="0087413E" w:rsidRDefault="0087413E">
            <w:pPr>
              <w:widowControl/>
              <w:spacing w:line="315" w:lineRule="atLeast"/>
              <w:jc w:val="center"/>
              <w:rPr>
                <w:rFonts w:ascii="仿宋" w:eastAsia="仿宋" w:hAnsi="仿宋" w:cs="宋体"/>
                <w:kern w:val="0"/>
                <w:sz w:val="24"/>
                <w:szCs w:val="24"/>
              </w:rPr>
            </w:pPr>
          </w:p>
        </w:tc>
        <w:tc>
          <w:tcPr>
            <w:tcW w:w="990" w:type="dxa"/>
            <w:shd w:val="clear" w:color="auto" w:fill="FFFFFF"/>
            <w:vAlign w:val="center"/>
          </w:tcPr>
          <w:p w:rsidR="0087413E" w:rsidRDefault="0087413E">
            <w:pPr>
              <w:widowControl/>
              <w:spacing w:line="315" w:lineRule="atLeast"/>
              <w:jc w:val="center"/>
              <w:rPr>
                <w:rFonts w:ascii="仿宋" w:eastAsia="仿宋" w:hAnsi="仿宋" w:cs="宋体"/>
                <w:kern w:val="0"/>
                <w:sz w:val="24"/>
                <w:szCs w:val="24"/>
              </w:rPr>
            </w:pPr>
          </w:p>
        </w:tc>
      </w:tr>
      <w:tr w:rsidR="0087413E">
        <w:trPr>
          <w:trHeight w:val="480"/>
        </w:trPr>
        <w:tc>
          <w:tcPr>
            <w:tcW w:w="817" w:type="dxa"/>
            <w:shd w:val="clear" w:color="auto" w:fill="FFFFFF"/>
            <w:tcMar>
              <w:top w:w="0" w:type="dxa"/>
              <w:left w:w="108" w:type="dxa"/>
              <w:bottom w:w="0" w:type="dxa"/>
              <w:right w:w="108" w:type="dxa"/>
            </w:tcMar>
            <w:vAlign w:val="center"/>
          </w:tcPr>
          <w:p w:rsidR="0087413E" w:rsidRDefault="0063295E">
            <w:pPr>
              <w:widowControl/>
              <w:spacing w:line="315" w:lineRule="atLeast"/>
              <w:jc w:val="center"/>
              <w:rPr>
                <w:rFonts w:ascii="仿宋" w:eastAsia="仿宋" w:hAnsi="仿宋" w:cs="宋体"/>
                <w:b/>
                <w:bCs/>
                <w:kern w:val="0"/>
                <w:sz w:val="24"/>
                <w:szCs w:val="24"/>
              </w:rPr>
            </w:pPr>
            <w:r>
              <w:rPr>
                <w:rFonts w:ascii="仿宋" w:eastAsia="仿宋" w:hAnsi="仿宋" w:cs="宋体" w:hint="eastAsia"/>
                <w:b/>
                <w:bCs/>
                <w:kern w:val="0"/>
                <w:sz w:val="24"/>
                <w:szCs w:val="24"/>
              </w:rPr>
              <w:t>6</w:t>
            </w:r>
          </w:p>
        </w:tc>
        <w:tc>
          <w:tcPr>
            <w:tcW w:w="1405" w:type="dxa"/>
            <w:shd w:val="clear" w:color="auto" w:fill="FFFFFF"/>
            <w:tcMar>
              <w:top w:w="0" w:type="dxa"/>
              <w:left w:w="108" w:type="dxa"/>
              <w:bottom w:w="0" w:type="dxa"/>
              <w:right w:w="108" w:type="dxa"/>
            </w:tcMar>
            <w:vAlign w:val="center"/>
          </w:tcPr>
          <w:p w:rsidR="0087413E" w:rsidRDefault="0063295E">
            <w:pPr>
              <w:widowControl/>
              <w:spacing w:line="315" w:lineRule="atLeast"/>
              <w:jc w:val="center"/>
              <w:rPr>
                <w:rFonts w:ascii="仿宋" w:eastAsia="仿宋" w:hAnsi="仿宋" w:cs="宋体"/>
                <w:kern w:val="0"/>
                <w:sz w:val="24"/>
                <w:szCs w:val="24"/>
              </w:rPr>
            </w:pPr>
            <w:r>
              <w:rPr>
                <w:rFonts w:ascii="仿宋" w:eastAsia="仿宋" w:hAnsi="仿宋" w:cs="宋体" w:hint="eastAsia"/>
                <w:kern w:val="0"/>
                <w:sz w:val="24"/>
                <w:szCs w:val="24"/>
              </w:rPr>
              <w:t>线缆</w:t>
            </w:r>
          </w:p>
        </w:tc>
        <w:tc>
          <w:tcPr>
            <w:tcW w:w="1092" w:type="dxa"/>
            <w:shd w:val="clear" w:color="auto" w:fill="FFFFFF"/>
            <w:vAlign w:val="center"/>
          </w:tcPr>
          <w:p w:rsidR="0087413E" w:rsidRDefault="0087413E">
            <w:pPr>
              <w:widowControl/>
              <w:spacing w:line="239" w:lineRule="atLeast"/>
              <w:jc w:val="center"/>
              <w:rPr>
                <w:rFonts w:ascii="仿宋" w:eastAsia="仿宋" w:hAnsi="仿宋" w:cs="宋体"/>
                <w:color w:val="0000FF"/>
                <w:kern w:val="0"/>
                <w:sz w:val="24"/>
                <w:szCs w:val="24"/>
              </w:rPr>
            </w:pPr>
          </w:p>
        </w:tc>
        <w:tc>
          <w:tcPr>
            <w:tcW w:w="1330" w:type="dxa"/>
            <w:shd w:val="clear" w:color="auto" w:fill="FFFFFF"/>
            <w:vAlign w:val="center"/>
          </w:tcPr>
          <w:p w:rsidR="0087413E" w:rsidRDefault="0087413E">
            <w:pPr>
              <w:widowControl/>
              <w:spacing w:line="315" w:lineRule="atLeast"/>
              <w:jc w:val="center"/>
              <w:rPr>
                <w:rFonts w:ascii="仿宋" w:eastAsia="仿宋" w:hAnsi="仿宋" w:cs="宋体"/>
                <w:color w:val="0000FF"/>
                <w:kern w:val="0"/>
                <w:sz w:val="24"/>
                <w:szCs w:val="24"/>
              </w:rPr>
            </w:pPr>
          </w:p>
        </w:tc>
        <w:tc>
          <w:tcPr>
            <w:tcW w:w="993" w:type="dxa"/>
            <w:shd w:val="clear" w:color="auto" w:fill="FFFFFF"/>
            <w:tcMar>
              <w:top w:w="0" w:type="dxa"/>
              <w:left w:w="108" w:type="dxa"/>
              <w:bottom w:w="0" w:type="dxa"/>
              <w:right w:w="108" w:type="dxa"/>
            </w:tcMar>
            <w:vAlign w:val="center"/>
          </w:tcPr>
          <w:p w:rsidR="0087413E" w:rsidRDefault="0063295E">
            <w:pPr>
              <w:widowControl/>
              <w:spacing w:line="315" w:lineRule="atLeast"/>
              <w:jc w:val="center"/>
              <w:rPr>
                <w:rFonts w:ascii="仿宋" w:eastAsia="仿宋" w:hAnsi="仿宋" w:cs="宋体"/>
                <w:kern w:val="0"/>
                <w:sz w:val="24"/>
                <w:szCs w:val="24"/>
              </w:rPr>
            </w:pPr>
            <w:r>
              <w:rPr>
                <w:rFonts w:ascii="仿宋" w:eastAsia="仿宋" w:hAnsi="仿宋" w:cs="宋体" w:hint="eastAsia"/>
                <w:kern w:val="0"/>
                <w:sz w:val="24"/>
                <w:szCs w:val="24"/>
              </w:rPr>
              <w:t>项</w:t>
            </w:r>
          </w:p>
        </w:tc>
        <w:tc>
          <w:tcPr>
            <w:tcW w:w="896" w:type="dxa"/>
            <w:shd w:val="clear" w:color="auto" w:fill="FFFFFF"/>
            <w:tcMar>
              <w:top w:w="0" w:type="dxa"/>
              <w:left w:w="108" w:type="dxa"/>
              <w:bottom w:w="0" w:type="dxa"/>
              <w:right w:w="108" w:type="dxa"/>
            </w:tcMar>
            <w:vAlign w:val="center"/>
          </w:tcPr>
          <w:p w:rsidR="0087413E" w:rsidRDefault="0063295E">
            <w:pPr>
              <w:widowControl/>
              <w:spacing w:line="315" w:lineRule="atLeast"/>
              <w:jc w:val="center"/>
              <w:rPr>
                <w:rFonts w:ascii="仿宋" w:eastAsia="仿宋" w:hAnsi="仿宋" w:cs="宋体"/>
                <w:kern w:val="0"/>
                <w:sz w:val="24"/>
                <w:szCs w:val="24"/>
              </w:rPr>
            </w:pPr>
            <w:r>
              <w:rPr>
                <w:rFonts w:ascii="仿宋" w:eastAsia="仿宋" w:hAnsi="仿宋" w:cs="宋体" w:hint="eastAsia"/>
                <w:kern w:val="0"/>
                <w:sz w:val="24"/>
                <w:szCs w:val="24"/>
              </w:rPr>
              <w:t>1</w:t>
            </w:r>
          </w:p>
        </w:tc>
        <w:tc>
          <w:tcPr>
            <w:tcW w:w="896" w:type="dxa"/>
            <w:shd w:val="clear" w:color="auto" w:fill="FFFFFF"/>
            <w:vAlign w:val="center"/>
          </w:tcPr>
          <w:p w:rsidR="0087413E" w:rsidRDefault="0087413E">
            <w:pPr>
              <w:widowControl/>
              <w:spacing w:line="315" w:lineRule="atLeast"/>
              <w:jc w:val="center"/>
              <w:rPr>
                <w:rFonts w:ascii="仿宋" w:eastAsia="仿宋" w:hAnsi="仿宋" w:cs="宋体"/>
                <w:kern w:val="0"/>
                <w:sz w:val="24"/>
                <w:szCs w:val="24"/>
              </w:rPr>
            </w:pPr>
          </w:p>
        </w:tc>
        <w:tc>
          <w:tcPr>
            <w:tcW w:w="990" w:type="dxa"/>
            <w:shd w:val="clear" w:color="auto" w:fill="FFFFFF"/>
            <w:vAlign w:val="center"/>
          </w:tcPr>
          <w:p w:rsidR="0087413E" w:rsidRDefault="0087413E">
            <w:pPr>
              <w:widowControl/>
              <w:spacing w:line="315" w:lineRule="atLeast"/>
              <w:jc w:val="center"/>
              <w:rPr>
                <w:rFonts w:ascii="仿宋" w:eastAsia="仿宋" w:hAnsi="仿宋" w:cs="宋体"/>
                <w:kern w:val="0"/>
                <w:sz w:val="24"/>
                <w:szCs w:val="24"/>
              </w:rPr>
            </w:pPr>
          </w:p>
        </w:tc>
      </w:tr>
      <w:tr w:rsidR="0087413E">
        <w:trPr>
          <w:trHeight w:val="480"/>
        </w:trPr>
        <w:tc>
          <w:tcPr>
            <w:tcW w:w="817" w:type="dxa"/>
            <w:shd w:val="clear" w:color="auto" w:fill="FFFFFF"/>
            <w:tcMar>
              <w:top w:w="0" w:type="dxa"/>
              <w:left w:w="108" w:type="dxa"/>
              <w:bottom w:w="0" w:type="dxa"/>
              <w:right w:w="108" w:type="dxa"/>
            </w:tcMar>
            <w:vAlign w:val="center"/>
          </w:tcPr>
          <w:p w:rsidR="0087413E" w:rsidRDefault="0063295E">
            <w:pPr>
              <w:widowControl/>
              <w:spacing w:line="315" w:lineRule="atLeast"/>
              <w:jc w:val="center"/>
              <w:rPr>
                <w:rFonts w:ascii="仿宋" w:eastAsia="仿宋" w:hAnsi="仿宋" w:cs="宋体"/>
                <w:b/>
                <w:bCs/>
                <w:kern w:val="0"/>
                <w:sz w:val="24"/>
                <w:szCs w:val="24"/>
              </w:rPr>
            </w:pPr>
            <w:r>
              <w:rPr>
                <w:rFonts w:ascii="仿宋" w:eastAsia="仿宋" w:hAnsi="仿宋" w:cs="宋体" w:hint="eastAsia"/>
                <w:b/>
                <w:bCs/>
                <w:kern w:val="0"/>
                <w:sz w:val="24"/>
                <w:szCs w:val="24"/>
              </w:rPr>
              <w:t>7</w:t>
            </w:r>
          </w:p>
        </w:tc>
        <w:tc>
          <w:tcPr>
            <w:tcW w:w="1405" w:type="dxa"/>
            <w:shd w:val="clear" w:color="auto" w:fill="FFFFFF"/>
            <w:tcMar>
              <w:top w:w="0" w:type="dxa"/>
              <w:left w:w="108" w:type="dxa"/>
              <w:bottom w:w="0" w:type="dxa"/>
              <w:right w:w="108" w:type="dxa"/>
            </w:tcMar>
            <w:vAlign w:val="center"/>
          </w:tcPr>
          <w:p w:rsidR="0087413E" w:rsidRDefault="0063295E">
            <w:pPr>
              <w:widowControl/>
              <w:spacing w:line="315" w:lineRule="atLeast"/>
              <w:jc w:val="left"/>
              <w:rPr>
                <w:rFonts w:ascii="仿宋" w:eastAsia="仿宋" w:hAnsi="仿宋" w:cs="宋体"/>
                <w:kern w:val="0"/>
                <w:sz w:val="24"/>
                <w:szCs w:val="24"/>
              </w:rPr>
            </w:pPr>
            <w:r>
              <w:rPr>
                <w:rFonts w:ascii="仿宋" w:eastAsia="仿宋" w:hAnsi="仿宋" w:cs="宋体" w:hint="eastAsia"/>
                <w:kern w:val="0"/>
                <w:sz w:val="24"/>
                <w:szCs w:val="24"/>
              </w:rPr>
              <w:t>安装调试</w:t>
            </w:r>
          </w:p>
        </w:tc>
        <w:tc>
          <w:tcPr>
            <w:tcW w:w="1092" w:type="dxa"/>
            <w:shd w:val="clear" w:color="auto" w:fill="FFFFFF"/>
            <w:vAlign w:val="center"/>
          </w:tcPr>
          <w:p w:rsidR="0087413E" w:rsidRDefault="0087413E">
            <w:pPr>
              <w:widowControl/>
              <w:spacing w:line="239" w:lineRule="atLeast"/>
              <w:jc w:val="center"/>
              <w:rPr>
                <w:rFonts w:ascii="仿宋" w:eastAsia="仿宋" w:hAnsi="仿宋" w:cs="宋体"/>
                <w:color w:val="0000FF"/>
                <w:kern w:val="0"/>
                <w:sz w:val="24"/>
                <w:szCs w:val="24"/>
              </w:rPr>
            </w:pPr>
          </w:p>
        </w:tc>
        <w:tc>
          <w:tcPr>
            <w:tcW w:w="1330" w:type="dxa"/>
            <w:shd w:val="clear" w:color="auto" w:fill="FFFFFF"/>
            <w:vAlign w:val="center"/>
          </w:tcPr>
          <w:p w:rsidR="0087413E" w:rsidRDefault="0087413E">
            <w:pPr>
              <w:widowControl/>
              <w:spacing w:line="315" w:lineRule="atLeast"/>
              <w:jc w:val="center"/>
              <w:rPr>
                <w:rFonts w:ascii="仿宋" w:eastAsia="仿宋" w:hAnsi="仿宋" w:cs="宋体"/>
                <w:color w:val="0000FF"/>
                <w:kern w:val="0"/>
                <w:sz w:val="24"/>
                <w:szCs w:val="24"/>
              </w:rPr>
            </w:pPr>
          </w:p>
        </w:tc>
        <w:tc>
          <w:tcPr>
            <w:tcW w:w="993" w:type="dxa"/>
            <w:shd w:val="clear" w:color="auto" w:fill="FFFFFF"/>
            <w:tcMar>
              <w:top w:w="0" w:type="dxa"/>
              <w:left w:w="108" w:type="dxa"/>
              <w:bottom w:w="0" w:type="dxa"/>
              <w:right w:w="108" w:type="dxa"/>
            </w:tcMar>
            <w:vAlign w:val="center"/>
          </w:tcPr>
          <w:p w:rsidR="0087413E" w:rsidRDefault="0063295E">
            <w:pPr>
              <w:widowControl/>
              <w:spacing w:line="315" w:lineRule="atLeast"/>
              <w:jc w:val="center"/>
              <w:rPr>
                <w:rFonts w:ascii="仿宋" w:eastAsia="仿宋" w:hAnsi="仿宋" w:cs="宋体"/>
                <w:kern w:val="0"/>
                <w:sz w:val="24"/>
                <w:szCs w:val="24"/>
              </w:rPr>
            </w:pPr>
            <w:r>
              <w:rPr>
                <w:rFonts w:ascii="仿宋" w:eastAsia="仿宋" w:hAnsi="仿宋" w:cs="宋体" w:hint="eastAsia"/>
                <w:kern w:val="0"/>
                <w:sz w:val="24"/>
                <w:szCs w:val="24"/>
              </w:rPr>
              <w:t>项</w:t>
            </w:r>
          </w:p>
        </w:tc>
        <w:tc>
          <w:tcPr>
            <w:tcW w:w="896" w:type="dxa"/>
            <w:shd w:val="clear" w:color="auto" w:fill="FFFFFF"/>
            <w:tcMar>
              <w:top w:w="0" w:type="dxa"/>
              <w:left w:w="108" w:type="dxa"/>
              <w:bottom w:w="0" w:type="dxa"/>
              <w:right w:w="108" w:type="dxa"/>
            </w:tcMar>
            <w:vAlign w:val="center"/>
          </w:tcPr>
          <w:p w:rsidR="0087413E" w:rsidRDefault="0063295E">
            <w:pPr>
              <w:widowControl/>
              <w:spacing w:line="315" w:lineRule="atLeast"/>
              <w:jc w:val="center"/>
              <w:rPr>
                <w:rFonts w:ascii="仿宋" w:eastAsia="仿宋" w:hAnsi="仿宋" w:cs="宋体"/>
                <w:kern w:val="0"/>
                <w:sz w:val="24"/>
                <w:szCs w:val="24"/>
              </w:rPr>
            </w:pPr>
            <w:r>
              <w:rPr>
                <w:rFonts w:ascii="仿宋" w:eastAsia="仿宋" w:hAnsi="仿宋" w:cs="宋体" w:hint="eastAsia"/>
                <w:kern w:val="0"/>
                <w:sz w:val="24"/>
                <w:szCs w:val="24"/>
              </w:rPr>
              <w:t>1</w:t>
            </w:r>
          </w:p>
        </w:tc>
        <w:tc>
          <w:tcPr>
            <w:tcW w:w="896" w:type="dxa"/>
            <w:shd w:val="clear" w:color="auto" w:fill="FFFFFF"/>
            <w:vAlign w:val="center"/>
          </w:tcPr>
          <w:p w:rsidR="0087413E" w:rsidRDefault="0087413E">
            <w:pPr>
              <w:widowControl/>
              <w:spacing w:line="315" w:lineRule="atLeast"/>
              <w:jc w:val="center"/>
              <w:rPr>
                <w:rFonts w:ascii="仿宋" w:eastAsia="仿宋" w:hAnsi="仿宋" w:cs="宋体"/>
                <w:kern w:val="0"/>
                <w:sz w:val="24"/>
                <w:szCs w:val="24"/>
              </w:rPr>
            </w:pPr>
          </w:p>
        </w:tc>
        <w:tc>
          <w:tcPr>
            <w:tcW w:w="990" w:type="dxa"/>
            <w:shd w:val="clear" w:color="auto" w:fill="FFFFFF"/>
            <w:vAlign w:val="center"/>
          </w:tcPr>
          <w:p w:rsidR="0087413E" w:rsidRDefault="0087413E">
            <w:pPr>
              <w:widowControl/>
              <w:spacing w:line="315" w:lineRule="atLeast"/>
              <w:jc w:val="center"/>
              <w:rPr>
                <w:rFonts w:ascii="仿宋" w:eastAsia="仿宋" w:hAnsi="仿宋" w:cs="宋体"/>
                <w:kern w:val="0"/>
                <w:sz w:val="24"/>
                <w:szCs w:val="24"/>
              </w:rPr>
            </w:pPr>
          </w:p>
        </w:tc>
      </w:tr>
      <w:tr w:rsidR="0087413E">
        <w:trPr>
          <w:trHeight w:val="480"/>
        </w:trPr>
        <w:tc>
          <w:tcPr>
            <w:tcW w:w="2222" w:type="dxa"/>
            <w:gridSpan w:val="2"/>
            <w:shd w:val="clear" w:color="auto" w:fill="FFFFFF"/>
            <w:tcMar>
              <w:top w:w="0" w:type="dxa"/>
              <w:left w:w="108" w:type="dxa"/>
              <w:bottom w:w="0" w:type="dxa"/>
              <w:right w:w="108" w:type="dxa"/>
            </w:tcMar>
            <w:vAlign w:val="center"/>
          </w:tcPr>
          <w:p w:rsidR="0087413E" w:rsidRDefault="0063295E">
            <w:pPr>
              <w:widowControl/>
              <w:spacing w:line="315" w:lineRule="atLeast"/>
              <w:jc w:val="left"/>
              <w:rPr>
                <w:rFonts w:ascii="仿宋" w:eastAsia="仿宋" w:hAnsi="仿宋" w:cs="宋体"/>
                <w:kern w:val="0"/>
                <w:sz w:val="24"/>
                <w:szCs w:val="24"/>
              </w:rPr>
            </w:pPr>
            <w:r>
              <w:rPr>
                <w:rFonts w:ascii="仿宋" w:eastAsia="仿宋" w:hAnsi="仿宋" w:cs="宋体" w:hint="eastAsia"/>
                <w:kern w:val="0"/>
                <w:sz w:val="24"/>
                <w:szCs w:val="24"/>
              </w:rPr>
              <w:t>合计（元）</w:t>
            </w:r>
          </w:p>
        </w:tc>
        <w:tc>
          <w:tcPr>
            <w:tcW w:w="6197" w:type="dxa"/>
            <w:gridSpan w:val="6"/>
            <w:shd w:val="clear" w:color="auto" w:fill="FFFFFF"/>
            <w:vAlign w:val="center"/>
          </w:tcPr>
          <w:p w:rsidR="0087413E" w:rsidRDefault="0063295E">
            <w:pPr>
              <w:widowControl/>
              <w:spacing w:line="315" w:lineRule="atLeast"/>
              <w:rPr>
                <w:rFonts w:ascii="仿宋" w:eastAsia="仿宋" w:hAnsi="仿宋" w:cs="宋体"/>
                <w:kern w:val="0"/>
                <w:sz w:val="24"/>
                <w:szCs w:val="24"/>
              </w:rPr>
            </w:pPr>
            <w:r>
              <w:rPr>
                <w:rFonts w:ascii="仿宋" w:eastAsia="仿宋" w:hAnsi="仿宋" w:cs="宋体" w:hint="eastAsia"/>
                <w:kern w:val="0"/>
                <w:sz w:val="24"/>
                <w:szCs w:val="24"/>
              </w:rPr>
              <w:t>大写：</w:t>
            </w:r>
            <w:r>
              <w:rPr>
                <w:rFonts w:ascii="仿宋" w:eastAsia="仿宋" w:hAnsi="仿宋" w:cs="宋体" w:hint="eastAsia"/>
                <w:kern w:val="0"/>
                <w:sz w:val="24"/>
                <w:szCs w:val="24"/>
              </w:rPr>
              <w:t xml:space="preserve">               </w:t>
            </w:r>
            <w:r>
              <w:rPr>
                <w:rFonts w:ascii="仿宋" w:eastAsia="仿宋" w:hAnsi="仿宋" w:cs="宋体" w:hint="eastAsia"/>
                <w:kern w:val="0"/>
                <w:sz w:val="24"/>
                <w:szCs w:val="24"/>
              </w:rPr>
              <w:t>（￥</w:t>
            </w:r>
            <w:r>
              <w:rPr>
                <w:rFonts w:ascii="仿宋" w:eastAsia="仿宋" w:hAnsi="仿宋" w:cs="宋体" w:hint="eastAsia"/>
                <w:kern w:val="0"/>
                <w:sz w:val="24"/>
                <w:szCs w:val="24"/>
              </w:rPr>
              <w:t xml:space="preserve">:        </w:t>
            </w:r>
            <w:r>
              <w:rPr>
                <w:rFonts w:ascii="仿宋" w:eastAsia="仿宋" w:hAnsi="仿宋" w:cs="宋体"/>
                <w:kern w:val="0"/>
                <w:sz w:val="24"/>
                <w:szCs w:val="24"/>
              </w:rPr>
              <w:t>）</w:t>
            </w:r>
          </w:p>
        </w:tc>
      </w:tr>
    </w:tbl>
    <w:p w:rsidR="0087413E" w:rsidRDefault="0063295E">
      <w:pPr>
        <w:widowControl/>
        <w:shd w:val="clear" w:color="auto" w:fill="FFFFFF"/>
        <w:spacing w:after="156" w:line="315" w:lineRule="atLeast"/>
        <w:rPr>
          <w:rFonts w:ascii="宋体" w:hAnsi="宋体" w:cs="宋体"/>
          <w:b/>
          <w:bCs/>
          <w:color w:val="333333"/>
          <w:spacing w:val="22"/>
          <w:kern w:val="0"/>
          <w:sz w:val="32"/>
          <w:szCs w:val="32"/>
        </w:rPr>
      </w:pPr>
      <w:r>
        <w:rPr>
          <w:rFonts w:ascii="仿宋" w:eastAsia="仿宋" w:hAnsi="仿宋" w:cs="宋体"/>
          <w:kern w:val="0"/>
          <w:sz w:val="24"/>
        </w:rPr>
        <w:t>投标时</w:t>
      </w:r>
      <w:r>
        <w:rPr>
          <w:rFonts w:ascii="仿宋" w:eastAsia="仿宋" w:hAnsi="仿宋" w:cs="宋体" w:hint="eastAsia"/>
          <w:kern w:val="0"/>
          <w:sz w:val="24"/>
        </w:rPr>
        <w:t>提供询价采购报价单及本询价文件中的相关证明文件，否则视为无效投标。</w:t>
      </w:r>
    </w:p>
    <w:p w:rsidR="0087413E" w:rsidRDefault="0063295E">
      <w:pPr>
        <w:widowControl/>
        <w:jc w:val="left"/>
        <w:rPr>
          <w:rFonts w:ascii="宋体" w:hAnsi="宋体" w:cs="宋体"/>
          <w:b/>
          <w:bCs/>
          <w:color w:val="333333"/>
          <w:spacing w:val="22"/>
          <w:kern w:val="0"/>
          <w:sz w:val="32"/>
          <w:szCs w:val="32"/>
        </w:rPr>
      </w:pPr>
      <w:r>
        <w:rPr>
          <w:rFonts w:ascii="宋体" w:hAnsi="宋体" w:cs="宋体"/>
          <w:b/>
          <w:bCs/>
          <w:color w:val="333333"/>
          <w:spacing w:val="22"/>
          <w:kern w:val="0"/>
          <w:sz w:val="32"/>
          <w:szCs w:val="32"/>
        </w:rPr>
        <w:br w:type="page"/>
      </w:r>
    </w:p>
    <w:p w:rsidR="0087413E" w:rsidRDefault="0063295E">
      <w:pPr>
        <w:widowControl/>
        <w:shd w:val="clear" w:color="auto" w:fill="FFFFFF"/>
        <w:spacing w:after="156" w:line="315" w:lineRule="atLeast"/>
        <w:jc w:val="center"/>
        <w:rPr>
          <w:rFonts w:ascii="微软雅黑" w:eastAsia="微软雅黑" w:hAnsi="微软雅黑" w:cs="宋体"/>
          <w:color w:val="333333"/>
          <w:kern w:val="0"/>
          <w:szCs w:val="21"/>
        </w:rPr>
      </w:pPr>
      <w:r>
        <w:rPr>
          <w:rFonts w:ascii="宋体" w:hAnsi="宋体" w:cs="宋体" w:hint="eastAsia"/>
          <w:b/>
          <w:bCs/>
          <w:color w:val="333333"/>
          <w:spacing w:val="22"/>
          <w:kern w:val="0"/>
          <w:sz w:val="32"/>
          <w:szCs w:val="32"/>
        </w:rPr>
        <w:t>附件三：采购合同</w:t>
      </w:r>
    </w:p>
    <w:p w:rsidR="0087413E" w:rsidRDefault="0063295E">
      <w:pPr>
        <w:widowControl/>
        <w:shd w:val="clear" w:color="auto" w:fill="FFFFFF"/>
        <w:spacing w:line="315" w:lineRule="atLeast"/>
        <w:jc w:val="left"/>
        <w:rPr>
          <w:rFonts w:ascii="宋体" w:hAnsi="宋体" w:cs="宋体"/>
          <w:color w:val="333333"/>
          <w:kern w:val="0"/>
          <w:sz w:val="23"/>
          <w:szCs w:val="23"/>
        </w:rPr>
      </w:pPr>
      <w:r>
        <w:rPr>
          <w:rFonts w:ascii="宋体" w:hAnsi="宋体" w:cs="宋体" w:hint="eastAsia"/>
          <w:color w:val="333333"/>
          <w:kern w:val="0"/>
          <w:sz w:val="23"/>
          <w:szCs w:val="23"/>
        </w:rPr>
        <w:t>需方：</w:t>
      </w:r>
      <w:r>
        <w:rPr>
          <w:rFonts w:ascii="宋体" w:hAnsi="宋体" w:cs="宋体" w:hint="eastAsia"/>
          <w:color w:val="333333"/>
          <w:kern w:val="0"/>
          <w:sz w:val="23"/>
          <w:szCs w:val="23"/>
          <w:u w:val="single"/>
        </w:rPr>
        <w:t>                 </w:t>
      </w:r>
      <w:r>
        <w:rPr>
          <w:rFonts w:ascii="宋体" w:hAnsi="宋体" w:cs="宋体" w:hint="eastAsia"/>
          <w:color w:val="333333"/>
          <w:kern w:val="0"/>
          <w:sz w:val="23"/>
          <w:szCs w:val="23"/>
        </w:rPr>
        <w:t>    </w:t>
      </w:r>
      <w:r>
        <w:rPr>
          <w:rFonts w:ascii="宋体" w:hAnsi="宋体" w:cs="宋体" w:hint="eastAsia"/>
          <w:color w:val="333333"/>
          <w:kern w:val="0"/>
          <w:sz w:val="23"/>
          <w:szCs w:val="23"/>
        </w:rPr>
        <w:t>采购编号：</w:t>
      </w:r>
      <w:r>
        <w:rPr>
          <w:rFonts w:ascii="宋体" w:hAnsi="宋体" w:cs="宋体" w:hint="eastAsia"/>
          <w:color w:val="333333"/>
          <w:kern w:val="0"/>
          <w:sz w:val="23"/>
          <w:szCs w:val="23"/>
          <w:u w:val="single"/>
        </w:rPr>
        <w:t>             </w:t>
      </w:r>
    </w:p>
    <w:p w:rsidR="0087413E" w:rsidRDefault="0063295E">
      <w:pPr>
        <w:widowControl/>
        <w:shd w:val="clear" w:color="auto" w:fill="FFFFFF"/>
        <w:spacing w:line="315" w:lineRule="atLeast"/>
        <w:jc w:val="left"/>
        <w:rPr>
          <w:rFonts w:ascii="宋体" w:hAnsi="宋体" w:cs="宋体"/>
          <w:color w:val="333333"/>
          <w:kern w:val="0"/>
          <w:sz w:val="23"/>
          <w:szCs w:val="23"/>
          <w:u w:val="single"/>
        </w:rPr>
      </w:pPr>
      <w:r>
        <w:rPr>
          <w:rFonts w:ascii="宋体" w:hAnsi="宋体" w:cs="宋体" w:hint="eastAsia"/>
          <w:color w:val="333333"/>
          <w:kern w:val="0"/>
          <w:sz w:val="23"/>
          <w:szCs w:val="23"/>
        </w:rPr>
        <w:t xml:space="preserve">                                                                        </w:t>
      </w:r>
      <w:r>
        <w:rPr>
          <w:rFonts w:ascii="宋体" w:hAnsi="宋体" w:cs="宋体" w:hint="eastAsia"/>
          <w:color w:val="333333"/>
          <w:kern w:val="0"/>
          <w:sz w:val="23"/>
          <w:szCs w:val="23"/>
        </w:rPr>
        <w:t>签订地点：</w:t>
      </w:r>
      <w:r>
        <w:rPr>
          <w:rFonts w:ascii="宋体" w:hAnsi="宋体" w:cs="宋体" w:hint="eastAsia"/>
          <w:color w:val="333333"/>
          <w:kern w:val="0"/>
          <w:sz w:val="23"/>
          <w:szCs w:val="23"/>
          <w:u w:val="single"/>
        </w:rPr>
        <w:t>  </w:t>
      </w:r>
      <w:r>
        <w:rPr>
          <w:rFonts w:ascii="宋体" w:hAnsi="宋体" w:cs="宋体" w:hint="eastAsia"/>
          <w:color w:val="333333"/>
          <w:kern w:val="0"/>
          <w:sz w:val="23"/>
          <w:szCs w:val="23"/>
          <w:u w:val="single"/>
        </w:rPr>
        <w:t>南</w:t>
      </w:r>
      <w:r>
        <w:rPr>
          <w:rFonts w:ascii="宋体" w:hAnsi="宋体" w:cs="宋体" w:hint="eastAsia"/>
          <w:color w:val="333333"/>
          <w:kern w:val="0"/>
          <w:sz w:val="23"/>
          <w:szCs w:val="23"/>
          <w:u w:val="single"/>
        </w:rPr>
        <w:t> </w:t>
      </w:r>
      <w:r>
        <w:rPr>
          <w:rFonts w:ascii="宋体" w:hAnsi="宋体" w:cs="宋体" w:hint="eastAsia"/>
          <w:color w:val="333333"/>
          <w:kern w:val="0"/>
          <w:sz w:val="23"/>
          <w:szCs w:val="23"/>
          <w:u w:val="single"/>
        </w:rPr>
        <w:t>通</w:t>
      </w:r>
      <w:r>
        <w:rPr>
          <w:rFonts w:ascii="宋体" w:hAnsi="宋体" w:cs="宋体" w:hint="eastAsia"/>
          <w:color w:val="333333"/>
          <w:kern w:val="0"/>
          <w:sz w:val="23"/>
          <w:szCs w:val="23"/>
          <w:u w:val="single"/>
        </w:rPr>
        <w:t>    </w:t>
      </w:r>
    </w:p>
    <w:p w:rsidR="0087413E" w:rsidRDefault="0087413E">
      <w:pPr>
        <w:widowControl/>
        <w:shd w:val="clear" w:color="auto" w:fill="FFFFFF"/>
        <w:spacing w:line="315" w:lineRule="atLeast"/>
        <w:jc w:val="left"/>
        <w:rPr>
          <w:rFonts w:ascii="宋体" w:hAnsi="宋体" w:cs="宋体"/>
          <w:color w:val="333333"/>
          <w:kern w:val="0"/>
          <w:sz w:val="23"/>
          <w:szCs w:val="23"/>
        </w:rPr>
      </w:pPr>
    </w:p>
    <w:p w:rsidR="0087413E" w:rsidRDefault="0063295E">
      <w:pPr>
        <w:widowControl/>
        <w:shd w:val="clear" w:color="auto" w:fill="FFFFFF"/>
        <w:spacing w:line="315" w:lineRule="atLeast"/>
        <w:jc w:val="left"/>
        <w:rPr>
          <w:rFonts w:ascii="微软雅黑" w:eastAsia="微软雅黑" w:hAnsi="微软雅黑" w:cs="宋体"/>
          <w:color w:val="333333"/>
          <w:kern w:val="0"/>
          <w:szCs w:val="21"/>
        </w:rPr>
      </w:pPr>
      <w:r>
        <w:rPr>
          <w:rFonts w:ascii="宋体" w:hAnsi="宋体" w:cs="宋体" w:hint="eastAsia"/>
          <w:color w:val="333333"/>
          <w:kern w:val="0"/>
          <w:sz w:val="23"/>
          <w:szCs w:val="23"/>
        </w:rPr>
        <w:t>供方：</w:t>
      </w:r>
      <w:r>
        <w:rPr>
          <w:rFonts w:ascii="宋体" w:hAnsi="宋体" w:cs="宋体" w:hint="eastAsia"/>
          <w:color w:val="333333"/>
          <w:kern w:val="0"/>
          <w:sz w:val="23"/>
          <w:szCs w:val="23"/>
          <w:u w:val="single"/>
        </w:rPr>
        <w:t>              </w:t>
      </w:r>
      <w:r>
        <w:rPr>
          <w:rFonts w:ascii="宋体" w:hAnsi="宋体" w:cs="宋体" w:hint="eastAsia"/>
          <w:color w:val="333333"/>
          <w:kern w:val="0"/>
          <w:sz w:val="23"/>
          <w:szCs w:val="23"/>
        </w:rPr>
        <w:t xml:space="preserve">     </w:t>
      </w:r>
      <w:r>
        <w:rPr>
          <w:rFonts w:ascii="宋体" w:hAnsi="宋体" w:cs="宋体" w:hint="eastAsia"/>
          <w:color w:val="333333"/>
          <w:kern w:val="0"/>
          <w:sz w:val="23"/>
          <w:szCs w:val="23"/>
        </w:rPr>
        <w:t>签订时间：</w:t>
      </w:r>
      <w:r>
        <w:rPr>
          <w:rFonts w:ascii="宋体" w:hAnsi="宋体" w:cs="宋体" w:hint="eastAsia"/>
          <w:color w:val="333333"/>
          <w:kern w:val="0"/>
          <w:sz w:val="23"/>
          <w:szCs w:val="23"/>
          <w:u w:val="single"/>
        </w:rPr>
        <w:t>            </w:t>
      </w:r>
    </w:p>
    <w:p w:rsidR="0087413E" w:rsidRDefault="0063295E">
      <w:pPr>
        <w:widowControl/>
        <w:shd w:val="clear" w:color="auto" w:fill="FFFFFF"/>
        <w:spacing w:line="315" w:lineRule="atLeast"/>
        <w:ind w:firstLine="482"/>
        <w:jc w:val="left"/>
        <w:rPr>
          <w:rFonts w:ascii="微软雅黑" w:eastAsia="微软雅黑" w:hAnsi="微软雅黑" w:cs="宋体"/>
          <w:color w:val="333333"/>
          <w:kern w:val="0"/>
          <w:szCs w:val="21"/>
        </w:rPr>
      </w:pPr>
      <w:r>
        <w:rPr>
          <w:rFonts w:ascii="宋体" w:hAnsi="宋体" w:cs="宋体" w:hint="eastAsia"/>
          <w:b/>
          <w:bCs/>
          <w:color w:val="333333"/>
          <w:kern w:val="0"/>
          <w:sz w:val="24"/>
          <w:szCs w:val="24"/>
        </w:rPr>
        <w:t>一、南通市</w:t>
      </w:r>
      <w:r>
        <w:rPr>
          <w:rFonts w:ascii="宋体" w:hAnsi="宋体" w:cs="宋体" w:hint="eastAsia"/>
          <w:b/>
          <w:bCs/>
          <w:color w:val="333333"/>
          <w:kern w:val="0"/>
          <w:sz w:val="24"/>
          <w:szCs w:val="24"/>
        </w:rPr>
        <w:t>公安局</w:t>
      </w:r>
      <w:r>
        <w:rPr>
          <w:rFonts w:ascii="宋体" w:hAnsi="宋体" w:cs="宋体" w:hint="eastAsia"/>
          <w:b/>
          <w:bCs/>
          <w:color w:val="333333"/>
          <w:kern w:val="0"/>
          <w:sz w:val="24"/>
          <w:szCs w:val="24"/>
        </w:rPr>
        <w:t>通过</w:t>
      </w:r>
      <w:r>
        <w:rPr>
          <w:rFonts w:ascii="宋体" w:hAnsi="宋体" w:cs="宋体" w:hint="eastAsia"/>
          <w:b/>
          <w:bCs/>
          <w:color w:val="333333"/>
          <w:kern w:val="0"/>
          <w:sz w:val="24"/>
          <w:szCs w:val="24"/>
          <w:u w:val="single"/>
        </w:rPr>
        <w:t>询价采购</w:t>
      </w:r>
      <w:r>
        <w:rPr>
          <w:rFonts w:ascii="宋体" w:hAnsi="宋体" w:cs="宋体" w:hint="eastAsia"/>
          <w:b/>
          <w:bCs/>
          <w:color w:val="333333"/>
          <w:kern w:val="0"/>
          <w:sz w:val="24"/>
          <w:szCs w:val="24"/>
        </w:rPr>
        <w:t>方式，确定供方为需方的供货商。</w:t>
      </w:r>
    </w:p>
    <w:p w:rsidR="0087413E" w:rsidRDefault="0063295E">
      <w:pPr>
        <w:widowControl/>
        <w:shd w:val="clear" w:color="auto" w:fill="FFFFFF"/>
        <w:spacing w:line="315" w:lineRule="atLeast"/>
        <w:ind w:firstLine="482"/>
        <w:jc w:val="left"/>
        <w:rPr>
          <w:rFonts w:ascii="微软雅黑" w:eastAsia="微软雅黑" w:hAnsi="微软雅黑" w:cs="宋体"/>
          <w:color w:val="333333"/>
          <w:kern w:val="0"/>
          <w:szCs w:val="21"/>
        </w:rPr>
      </w:pPr>
      <w:r>
        <w:rPr>
          <w:rFonts w:ascii="宋体" w:hAnsi="宋体" w:cs="宋体" w:hint="eastAsia"/>
          <w:b/>
          <w:bCs/>
          <w:color w:val="333333"/>
          <w:kern w:val="0"/>
          <w:sz w:val="24"/>
          <w:szCs w:val="24"/>
        </w:rPr>
        <w:t>二、采购清单：</w:t>
      </w:r>
      <w:r>
        <w:rPr>
          <w:rFonts w:ascii="宋体" w:hAnsi="宋体" w:cs="宋体" w:hint="eastAsia"/>
          <w:b/>
          <w:bCs/>
          <w:color w:val="333333"/>
          <w:kern w:val="0"/>
          <w:sz w:val="24"/>
          <w:szCs w:val="24"/>
        </w:rPr>
        <w:t>                  </w:t>
      </w:r>
      <w:r>
        <w:rPr>
          <w:rFonts w:ascii="宋体" w:hAnsi="宋体" w:cs="宋体" w:hint="eastAsia"/>
          <w:b/>
          <w:bCs/>
          <w:color w:val="333333"/>
          <w:kern w:val="0"/>
          <w:sz w:val="24"/>
          <w:szCs w:val="24"/>
        </w:rPr>
        <w:t>金额单位：元</w:t>
      </w:r>
    </w:p>
    <w:p w:rsidR="0087413E" w:rsidRDefault="0063295E">
      <w:pPr>
        <w:widowControl/>
        <w:shd w:val="clear" w:color="auto" w:fill="FFFFFF"/>
        <w:spacing w:line="315" w:lineRule="atLeast"/>
        <w:jc w:val="left"/>
        <w:rPr>
          <w:rFonts w:ascii="微软雅黑" w:eastAsia="微软雅黑" w:hAnsi="微软雅黑" w:cs="宋体"/>
          <w:color w:val="333333"/>
          <w:kern w:val="0"/>
          <w:szCs w:val="21"/>
        </w:rPr>
      </w:pPr>
      <w:r>
        <w:rPr>
          <w:rFonts w:ascii="宋体" w:hAnsi="宋体" w:cs="宋体" w:hint="eastAsia"/>
          <w:b/>
          <w:bCs/>
          <w:color w:val="333333"/>
          <w:kern w:val="0"/>
          <w:sz w:val="24"/>
          <w:szCs w:val="24"/>
        </w:rPr>
        <w:t>项目名称：南通市公安局通州湾示范区分局</w:t>
      </w:r>
      <w:r>
        <w:rPr>
          <w:rFonts w:ascii="宋体" w:hAnsi="宋体" w:cs="宋体" w:hint="eastAsia"/>
          <w:b/>
          <w:bCs/>
          <w:color w:val="333333"/>
          <w:kern w:val="0"/>
          <w:sz w:val="24"/>
          <w:szCs w:val="24"/>
        </w:rPr>
        <w:t>高清二频道</w:t>
      </w:r>
      <w:r>
        <w:rPr>
          <w:rFonts w:ascii="宋体" w:hAnsi="宋体" w:cs="宋体" w:hint="eastAsia"/>
          <w:b/>
          <w:bCs/>
          <w:color w:val="333333"/>
          <w:kern w:val="0"/>
          <w:sz w:val="24"/>
          <w:szCs w:val="24"/>
        </w:rPr>
        <w:t>电视电话会议系统设备采购</w:t>
      </w:r>
    </w:p>
    <w:p w:rsidR="0087413E" w:rsidRDefault="0063295E">
      <w:pPr>
        <w:widowControl/>
        <w:shd w:val="clear" w:color="auto" w:fill="FFFFFF"/>
        <w:spacing w:line="315" w:lineRule="atLeast"/>
        <w:jc w:val="left"/>
        <w:rPr>
          <w:rFonts w:ascii="微软雅黑" w:eastAsia="微软雅黑" w:hAnsi="微软雅黑" w:cs="宋体"/>
          <w:color w:val="333333"/>
          <w:kern w:val="0"/>
          <w:szCs w:val="21"/>
        </w:rPr>
      </w:pPr>
      <w:r>
        <w:rPr>
          <w:rFonts w:ascii="宋体" w:hAnsi="宋体" w:cs="宋体" w:hint="eastAsia"/>
          <w:b/>
          <w:bCs/>
          <w:color w:val="333333"/>
          <w:kern w:val="0"/>
          <w:sz w:val="24"/>
          <w:szCs w:val="24"/>
          <w:shd w:val="clear" w:color="auto" w:fill="FFFF00"/>
        </w:rPr>
        <w:t>该部分内容：粘贴供应商报价文件</w:t>
      </w:r>
      <w:r>
        <w:rPr>
          <w:rFonts w:ascii="宋体" w:hAnsi="宋体" w:cs="宋体" w:hint="eastAsia"/>
          <w:b/>
          <w:bCs/>
          <w:color w:val="333333"/>
          <w:kern w:val="0"/>
          <w:sz w:val="24"/>
          <w:szCs w:val="24"/>
        </w:rPr>
        <w:t> </w:t>
      </w:r>
    </w:p>
    <w:p w:rsidR="0087413E" w:rsidRDefault="0063295E">
      <w:pPr>
        <w:widowControl/>
        <w:shd w:val="clear" w:color="auto" w:fill="FFFFFF"/>
        <w:spacing w:line="315" w:lineRule="atLeast"/>
        <w:jc w:val="left"/>
        <w:rPr>
          <w:rFonts w:ascii="微软雅黑" w:eastAsia="微软雅黑" w:hAnsi="微软雅黑" w:cs="宋体"/>
          <w:color w:val="333333"/>
          <w:kern w:val="0"/>
          <w:szCs w:val="21"/>
        </w:rPr>
      </w:pPr>
      <w:r>
        <w:rPr>
          <w:rFonts w:ascii="宋体" w:hAnsi="宋体" w:cs="宋体" w:hint="eastAsia"/>
          <w:b/>
          <w:bCs/>
          <w:color w:val="333333"/>
          <w:kern w:val="0"/>
          <w:sz w:val="24"/>
          <w:szCs w:val="24"/>
        </w:rPr>
        <w:t>三、技术及质量要求</w:t>
      </w:r>
    </w:p>
    <w:p w:rsidR="0087413E" w:rsidRDefault="0063295E">
      <w:pPr>
        <w:widowControl/>
        <w:shd w:val="clear" w:color="auto" w:fill="FFFFFF"/>
        <w:spacing w:line="315" w:lineRule="atLeast"/>
        <w:ind w:firstLine="480"/>
        <w:jc w:val="left"/>
        <w:rPr>
          <w:rFonts w:ascii="微软雅黑" w:eastAsia="微软雅黑" w:hAnsi="微软雅黑" w:cs="宋体"/>
          <w:color w:val="333333"/>
          <w:kern w:val="0"/>
          <w:szCs w:val="21"/>
        </w:rPr>
      </w:pPr>
      <w:r>
        <w:rPr>
          <w:rFonts w:ascii="宋体" w:hAnsi="宋体" w:cs="宋体" w:hint="eastAsia"/>
          <w:color w:val="333333"/>
          <w:kern w:val="0"/>
          <w:sz w:val="24"/>
          <w:szCs w:val="24"/>
        </w:rPr>
        <w:t>1</w:t>
      </w:r>
      <w:r>
        <w:rPr>
          <w:rFonts w:ascii="宋体" w:hAnsi="宋体" w:cs="宋体" w:hint="eastAsia"/>
          <w:color w:val="333333"/>
          <w:kern w:val="0"/>
          <w:sz w:val="24"/>
          <w:szCs w:val="24"/>
        </w:rPr>
        <w:t>、供方应保证所提供的设备涉及到的知识产权和所提供的技术资料等是合法取得的，并享有完整的知识产权；需方与第三方产生知识产权争议的，由供方负责协调并承担责任。</w:t>
      </w:r>
    </w:p>
    <w:p w:rsidR="0087413E" w:rsidRDefault="0063295E">
      <w:pPr>
        <w:widowControl/>
        <w:shd w:val="clear" w:color="auto" w:fill="FFFFFF"/>
        <w:spacing w:line="315" w:lineRule="atLeast"/>
        <w:ind w:firstLine="480"/>
        <w:jc w:val="left"/>
        <w:rPr>
          <w:rFonts w:ascii="微软雅黑" w:eastAsia="微软雅黑" w:hAnsi="微软雅黑" w:cs="宋体"/>
          <w:color w:val="333333"/>
          <w:kern w:val="0"/>
          <w:szCs w:val="21"/>
        </w:rPr>
      </w:pPr>
      <w:r>
        <w:rPr>
          <w:rFonts w:ascii="宋体" w:hAnsi="宋体" w:cs="宋体" w:hint="eastAsia"/>
          <w:color w:val="333333"/>
          <w:kern w:val="0"/>
          <w:sz w:val="24"/>
          <w:szCs w:val="24"/>
        </w:rPr>
        <w:t>2</w:t>
      </w:r>
      <w:r>
        <w:rPr>
          <w:rFonts w:ascii="宋体" w:hAnsi="宋体" w:cs="宋体" w:hint="eastAsia"/>
          <w:color w:val="333333"/>
          <w:kern w:val="0"/>
          <w:sz w:val="24"/>
          <w:szCs w:val="24"/>
        </w:rPr>
        <w:t>、供方应严格按照合同规定，提供合格、全新、经双方商定的产品技术规定的设备，且应具有完整性和质量可靠性，能按技术要求正常工作并长期使用；</w:t>
      </w:r>
    </w:p>
    <w:p w:rsidR="0087413E" w:rsidRDefault="0063295E">
      <w:pPr>
        <w:widowControl/>
        <w:shd w:val="clear" w:color="auto" w:fill="FFFFFF"/>
        <w:spacing w:line="315" w:lineRule="atLeast"/>
        <w:ind w:firstLine="480"/>
        <w:jc w:val="left"/>
        <w:rPr>
          <w:rFonts w:ascii="微软雅黑" w:eastAsia="微软雅黑" w:hAnsi="微软雅黑" w:cs="宋体"/>
          <w:color w:val="333333"/>
          <w:kern w:val="0"/>
          <w:szCs w:val="21"/>
        </w:rPr>
      </w:pPr>
      <w:r>
        <w:rPr>
          <w:rFonts w:ascii="宋体" w:hAnsi="宋体" w:cs="宋体" w:hint="eastAsia"/>
          <w:color w:val="333333"/>
          <w:kern w:val="0"/>
          <w:sz w:val="24"/>
          <w:szCs w:val="24"/>
        </w:rPr>
        <w:t>3</w:t>
      </w:r>
      <w:r>
        <w:rPr>
          <w:rFonts w:ascii="宋体" w:hAnsi="宋体" w:cs="宋体" w:hint="eastAsia"/>
          <w:color w:val="333333"/>
          <w:kern w:val="0"/>
          <w:sz w:val="24"/>
          <w:szCs w:val="24"/>
        </w:rPr>
        <w:t>、整个设备质保期（即从验收合格之日起）为三年。供方提供</w:t>
      </w:r>
      <w:r>
        <w:rPr>
          <w:rFonts w:ascii="宋体" w:hAnsi="宋体" w:cs="宋体" w:hint="eastAsia"/>
          <w:color w:val="333333"/>
          <w:kern w:val="0"/>
          <w:sz w:val="24"/>
          <w:szCs w:val="24"/>
        </w:rPr>
        <w:t>7</w:t>
      </w:r>
      <w:r>
        <w:rPr>
          <w:rFonts w:ascii="宋体" w:hAnsi="宋体" w:cs="宋体" w:hint="eastAsia"/>
          <w:color w:val="333333"/>
          <w:kern w:val="0"/>
          <w:sz w:val="24"/>
          <w:szCs w:val="24"/>
        </w:rPr>
        <w:t>×</w:t>
      </w:r>
      <w:r>
        <w:rPr>
          <w:rFonts w:ascii="宋体" w:hAnsi="宋体" w:cs="宋体" w:hint="eastAsia"/>
          <w:color w:val="333333"/>
          <w:kern w:val="0"/>
          <w:sz w:val="24"/>
          <w:szCs w:val="24"/>
        </w:rPr>
        <w:t>24</w:t>
      </w:r>
      <w:r>
        <w:rPr>
          <w:rFonts w:ascii="宋体" w:hAnsi="宋体" w:cs="宋体" w:hint="eastAsia"/>
          <w:color w:val="333333"/>
          <w:kern w:val="0"/>
          <w:sz w:val="24"/>
          <w:szCs w:val="24"/>
        </w:rPr>
        <w:t>的服务模式，供方接到需方的维修要求后，应在</w:t>
      </w:r>
      <w:r>
        <w:rPr>
          <w:rFonts w:ascii="宋体" w:hAnsi="宋体" w:cs="宋体" w:hint="eastAsia"/>
          <w:color w:val="333333"/>
          <w:kern w:val="0"/>
          <w:sz w:val="24"/>
          <w:szCs w:val="24"/>
        </w:rPr>
        <w:t>2</w:t>
      </w:r>
      <w:r>
        <w:rPr>
          <w:rFonts w:ascii="宋体" w:hAnsi="宋体" w:cs="宋体" w:hint="eastAsia"/>
          <w:color w:val="333333"/>
          <w:kern w:val="0"/>
          <w:sz w:val="24"/>
          <w:szCs w:val="24"/>
        </w:rPr>
        <w:t>小时内提供现场维修服务，</w:t>
      </w:r>
      <w:r>
        <w:rPr>
          <w:rFonts w:ascii="宋体" w:hAnsi="宋体" w:cs="宋体" w:hint="eastAsia"/>
          <w:color w:val="333333"/>
          <w:kern w:val="0"/>
          <w:sz w:val="24"/>
          <w:szCs w:val="24"/>
        </w:rPr>
        <w:t>12</w:t>
      </w:r>
      <w:r>
        <w:rPr>
          <w:rFonts w:ascii="宋体" w:hAnsi="宋体" w:cs="宋体" w:hint="eastAsia"/>
          <w:color w:val="333333"/>
          <w:kern w:val="0"/>
          <w:sz w:val="24"/>
          <w:szCs w:val="24"/>
        </w:rPr>
        <w:t>小时内修复，</w:t>
      </w:r>
      <w:r>
        <w:rPr>
          <w:rFonts w:ascii="宋体" w:hAnsi="宋体" w:cs="宋体" w:hint="eastAsia"/>
          <w:color w:val="333333"/>
          <w:kern w:val="0"/>
          <w:sz w:val="24"/>
          <w:szCs w:val="24"/>
        </w:rPr>
        <w:t>12</w:t>
      </w:r>
      <w:r>
        <w:rPr>
          <w:rFonts w:ascii="宋体" w:hAnsi="宋体" w:cs="宋体" w:hint="eastAsia"/>
          <w:color w:val="333333"/>
          <w:kern w:val="0"/>
          <w:sz w:val="24"/>
          <w:szCs w:val="24"/>
        </w:rPr>
        <w:t>小时内无法修复的，供方应免费提供同等备用设备供需方使用直至维修完备为止。</w:t>
      </w:r>
    </w:p>
    <w:p w:rsidR="0087413E" w:rsidRDefault="0063295E">
      <w:pPr>
        <w:widowControl/>
        <w:shd w:val="clear" w:color="auto" w:fill="FFFFFF"/>
        <w:spacing w:line="315" w:lineRule="atLeast"/>
        <w:jc w:val="left"/>
        <w:rPr>
          <w:rFonts w:ascii="微软雅黑" w:eastAsia="微软雅黑" w:hAnsi="微软雅黑" w:cs="宋体"/>
          <w:color w:val="333333"/>
          <w:kern w:val="0"/>
          <w:szCs w:val="21"/>
        </w:rPr>
      </w:pPr>
      <w:r>
        <w:rPr>
          <w:rFonts w:ascii="宋体" w:hAnsi="宋体" w:cs="宋体" w:hint="eastAsia"/>
          <w:b/>
          <w:bCs/>
          <w:color w:val="333333"/>
          <w:kern w:val="0"/>
          <w:sz w:val="24"/>
          <w:szCs w:val="24"/>
        </w:rPr>
        <w:t>四、验收标准和方式</w:t>
      </w:r>
    </w:p>
    <w:p w:rsidR="0087413E" w:rsidRDefault="0063295E">
      <w:pPr>
        <w:widowControl/>
        <w:shd w:val="clear" w:color="auto" w:fill="FFFFFF"/>
        <w:spacing w:line="315" w:lineRule="atLeast"/>
        <w:ind w:firstLine="480"/>
        <w:jc w:val="left"/>
        <w:rPr>
          <w:rFonts w:ascii="微软雅黑" w:eastAsia="微软雅黑" w:hAnsi="微软雅黑" w:cs="宋体"/>
          <w:color w:val="333333"/>
          <w:kern w:val="0"/>
          <w:szCs w:val="21"/>
        </w:rPr>
      </w:pPr>
      <w:r>
        <w:rPr>
          <w:rFonts w:ascii="宋体" w:hAnsi="宋体" w:cs="宋体" w:hint="eastAsia"/>
          <w:color w:val="333333"/>
          <w:kern w:val="0"/>
          <w:sz w:val="24"/>
          <w:szCs w:val="24"/>
        </w:rPr>
        <w:t>1</w:t>
      </w:r>
      <w:r>
        <w:rPr>
          <w:rFonts w:ascii="宋体" w:hAnsi="宋体" w:cs="宋体" w:hint="eastAsia"/>
          <w:color w:val="333333"/>
          <w:kern w:val="0"/>
          <w:sz w:val="24"/>
          <w:szCs w:val="24"/>
        </w:rPr>
        <w:t>、供方所提交的设备应调试达到需方招标文件中所列的全部功能；</w:t>
      </w:r>
    </w:p>
    <w:p w:rsidR="0087413E" w:rsidRDefault="0063295E">
      <w:pPr>
        <w:widowControl/>
        <w:shd w:val="clear" w:color="auto" w:fill="FFFFFF"/>
        <w:spacing w:line="315" w:lineRule="atLeast"/>
        <w:ind w:firstLine="480"/>
        <w:jc w:val="left"/>
        <w:rPr>
          <w:rFonts w:ascii="微软雅黑" w:eastAsia="微软雅黑" w:hAnsi="微软雅黑" w:cs="宋体"/>
          <w:color w:val="333333"/>
          <w:kern w:val="0"/>
          <w:szCs w:val="21"/>
        </w:rPr>
      </w:pPr>
      <w:r>
        <w:rPr>
          <w:rFonts w:ascii="宋体" w:hAnsi="宋体" w:cs="宋体" w:hint="eastAsia"/>
          <w:color w:val="333333"/>
          <w:kern w:val="0"/>
          <w:sz w:val="24"/>
          <w:szCs w:val="24"/>
        </w:rPr>
        <w:t>2</w:t>
      </w:r>
      <w:r>
        <w:rPr>
          <w:rFonts w:ascii="宋体" w:hAnsi="宋体" w:cs="宋体" w:hint="eastAsia"/>
          <w:color w:val="333333"/>
          <w:kern w:val="0"/>
          <w:sz w:val="24"/>
          <w:szCs w:val="24"/>
        </w:rPr>
        <w:t>、设备调试完毕后，由供需双方按照招标文件要求验收。需方有权派员对主要功能进行检查和测试，并享有对实质性问题的书面建议权；</w:t>
      </w:r>
    </w:p>
    <w:p w:rsidR="0087413E" w:rsidRDefault="0063295E">
      <w:pPr>
        <w:widowControl/>
        <w:shd w:val="clear" w:color="auto" w:fill="FFFFFF"/>
        <w:spacing w:line="315" w:lineRule="atLeast"/>
        <w:ind w:firstLine="480"/>
        <w:jc w:val="left"/>
        <w:rPr>
          <w:rFonts w:ascii="微软雅黑" w:eastAsia="微软雅黑" w:hAnsi="微软雅黑" w:cs="宋体"/>
          <w:color w:val="333333"/>
          <w:kern w:val="0"/>
          <w:szCs w:val="21"/>
        </w:rPr>
      </w:pPr>
      <w:r>
        <w:rPr>
          <w:rFonts w:ascii="宋体" w:hAnsi="宋体" w:cs="宋体" w:hint="eastAsia"/>
          <w:color w:val="333333"/>
          <w:kern w:val="0"/>
          <w:sz w:val="24"/>
          <w:szCs w:val="24"/>
        </w:rPr>
        <w:t>3</w:t>
      </w:r>
      <w:r>
        <w:rPr>
          <w:rFonts w:ascii="宋体" w:hAnsi="宋体" w:cs="宋体" w:hint="eastAsia"/>
          <w:color w:val="333333"/>
          <w:kern w:val="0"/>
          <w:sz w:val="24"/>
          <w:szCs w:val="24"/>
        </w:rPr>
        <w:t>、需方如发现供方所供设备有缺陷或与招标规定不符，需方应于</w:t>
      </w:r>
      <w:r>
        <w:rPr>
          <w:rFonts w:ascii="宋体" w:hAnsi="宋体" w:cs="宋体" w:hint="eastAsia"/>
          <w:color w:val="333333"/>
          <w:kern w:val="0"/>
          <w:sz w:val="24"/>
          <w:szCs w:val="24"/>
        </w:rPr>
        <w:t>3</w:t>
      </w:r>
      <w:r>
        <w:rPr>
          <w:rFonts w:ascii="宋体" w:hAnsi="宋体" w:cs="宋体" w:hint="eastAsia"/>
          <w:color w:val="333333"/>
          <w:kern w:val="0"/>
          <w:sz w:val="24"/>
          <w:szCs w:val="24"/>
        </w:rPr>
        <w:t>日内提出书面质量异议</w:t>
      </w:r>
      <w:r>
        <w:rPr>
          <w:rFonts w:ascii="宋体" w:hAnsi="宋体" w:cs="宋体" w:hint="eastAsia"/>
          <w:color w:val="333333"/>
          <w:kern w:val="0"/>
          <w:sz w:val="24"/>
          <w:szCs w:val="24"/>
        </w:rPr>
        <w:t>，并要求供方及时更换和补正。供方须认真考虑需方意见，并在需方提出异议后的</w:t>
      </w:r>
      <w:r>
        <w:rPr>
          <w:rFonts w:ascii="宋体" w:hAnsi="宋体" w:cs="宋体" w:hint="eastAsia"/>
          <w:color w:val="333333"/>
          <w:kern w:val="0"/>
          <w:sz w:val="24"/>
          <w:szCs w:val="24"/>
        </w:rPr>
        <w:t>5</w:t>
      </w:r>
      <w:r>
        <w:rPr>
          <w:rFonts w:ascii="宋体" w:hAnsi="宋体" w:cs="宋体" w:hint="eastAsia"/>
          <w:color w:val="333333"/>
          <w:kern w:val="0"/>
          <w:sz w:val="24"/>
          <w:szCs w:val="24"/>
        </w:rPr>
        <w:t>日内书面答复，采取相应措施。</w:t>
      </w:r>
    </w:p>
    <w:p w:rsidR="0087413E" w:rsidRDefault="0063295E">
      <w:pPr>
        <w:widowControl/>
        <w:shd w:val="clear" w:color="auto" w:fill="FFFFFF"/>
        <w:spacing w:line="315" w:lineRule="atLeast"/>
        <w:ind w:firstLine="480"/>
        <w:jc w:val="left"/>
        <w:rPr>
          <w:rFonts w:ascii="微软雅黑" w:eastAsia="微软雅黑" w:hAnsi="微软雅黑" w:cs="宋体"/>
          <w:color w:val="333333"/>
          <w:kern w:val="0"/>
          <w:szCs w:val="21"/>
        </w:rPr>
      </w:pPr>
      <w:r>
        <w:rPr>
          <w:rFonts w:ascii="宋体" w:hAnsi="宋体" w:cs="宋体" w:hint="eastAsia"/>
          <w:color w:val="333333"/>
          <w:kern w:val="0"/>
          <w:sz w:val="24"/>
          <w:szCs w:val="24"/>
        </w:rPr>
        <w:t>4</w:t>
      </w:r>
      <w:r>
        <w:rPr>
          <w:rFonts w:ascii="宋体" w:hAnsi="宋体" w:cs="宋体" w:hint="eastAsia"/>
          <w:color w:val="333333"/>
          <w:kern w:val="0"/>
          <w:sz w:val="24"/>
          <w:szCs w:val="24"/>
        </w:rPr>
        <w:t>、设备测试和验收以设备技术规格为标准，实施方应提供完整的设备需求说明书、设备设计说明书、设备用户手册、设备测试大纲相关项目文档。</w:t>
      </w:r>
    </w:p>
    <w:p w:rsidR="0087413E" w:rsidRDefault="0063295E">
      <w:pPr>
        <w:widowControl/>
        <w:shd w:val="clear" w:color="auto" w:fill="FFFFFF"/>
        <w:spacing w:line="315" w:lineRule="atLeast"/>
        <w:ind w:firstLine="472"/>
        <w:jc w:val="left"/>
        <w:rPr>
          <w:rFonts w:ascii="微软雅黑" w:eastAsia="微软雅黑" w:hAnsi="微软雅黑" w:cs="宋体"/>
          <w:color w:val="333333"/>
          <w:kern w:val="0"/>
          <w:szCs w:val="21"/>
        </w:rPr>
      </w:pPr>
      <w:r>
        <w:rPr>
          <w:rFonts w:ascii="宋体" w:hAnsi="宋体" w:cs="宋体" w:hint="eastAsia"/>
          <w:b/>
          <w:bCs/>
          <w:color w:val="333333"/>
          <w:kern w:val="0"/>
          <w:sz w:val="24"/>
          <w:szCs w:val="24"/>
        </w:rPr>
        <w:t>五、安装、调试、运转及性能考核约定</w:t>
      </w:r>
    </w:p>
    <w:p w:rsidR="0087413E" w:rsidRDefault="0063295E">
      <w:pPr>
        <w:widowControl/>
        <w:shd w:val="clear" w:color="auto" w:fill="FFFFFF"/>
        <w:spacing w:line="315" w:lineRule="atLeast"/>
        <w:ind w:firstLine="480"/>
        <w:jc w:val="left"/>
        <w:rPr>
          <w:rFonts w:ascii="微软雅黑" w:eastAsia="微软雅黑" w:hAnsi="微软雅黑" w:cs="宋体"/>
          <w:color w:val="333333"/>
          <w:kern w:val="0"/>
          <w:szCs w:val="21"/>
        </w:rPr>
      </w:pPr>
      <w:r>
        <w:rPr>
          <w:rFonts w:ascii="宋体" w:hAnsi="宋体" w:cs="宋体" w:hint="eastAsia"/>
          <w:color w:val="333333"/>
          <w:kern w:val="0"/>
          <w:sz w:val="24"/>
          <w:szCs w:val="24"/>
        </w:rPr>
        <w:t>1</w:t>
      </w:r>
      <w:r>
        <w:rPr>
          <w:rFonts w:ascii="宋体" w:hAnsi="宋体" w:cs="宋体" w:hint="eastAsia"/>
          <w:color w:val="333333"/>
          <w:kern w:val="0"/>
          <w:sz w:val="24"/>
          <w:szCs w:val="24"/>
        </w:rPr>
        <w:t>、设备实施单位要在签订合同后</w:t>
      </w:r>
      <w:r>
        <w:rPr>
          <w:rFonts w:ascii="宋体" w:hAnsi="宋体" w:cs="宋体" w:hint="eastAsia"/>
          <w:color w:val="333333"/>
          <w:kern w:val="0"/>
          <w:sz w:val="24"/>
          <w:szCs w:val="24"/>
        </w:rPr>
        <w:t>15</w:t>
      </w:r>
      <w:r>
        <w:rPr>
          <w:rFonts w:ascii="宋体" w:hAnsi="宋体" w:cs="宋体" w:hint="eastAsia"/>
          <w:color w:val="333333"/>
          <w:kern w:val="0"/>
          <w:sz w:val="24"/>
          <w:szCs w:val="24"/>
        </w:rPr>
        <w:t>天内完成所有施工及设备安装调试，投入试运行；</w:t>
      </w:r>
    </w:p>
    <w:p w:rsidR="0087413E" w:rsidRDefault="0063295E">
      <w:pPr>
        <w:widowControl/>
        <w:shd w:val="clear" w:color="auto" w:fill="FFFFFF"/>
        <w:spacing w:line="315" w:lineRule="atLeast"/>
        <w:ind w:firstLine="480"/>
        <w:jc w:val="left"/>
        <w:rPr>
          <w:rFonts w:ascii="微软雅黑" w:eastAsia="微软雅黑" w:hAnsi="微软雅黑" w:cs="宋体"/>
          <w:color w:val="333333"/>
          <w:kern w:val="0"/>
          <w:szCs w:val="21"/>
        </w:rPr>
      </w:pPr>
      <w:r>
        <w:rPr>
          <w:rFonts w:ascii="宋体" w:hAnsi="宋体" w:cs="宋体" w:hint="eastAsia"/>
          <w:color w:val="333333"/>
          <w:kern w:val="0"/>
          <w:sz w:val="24"/>
          <w:szCs w:val="24"/>
        </w:rPr>
        <w:t>2</w:t>
      </w:r>
      <w:r>
        <w:rPr>
          <w:rFonts w:ascii="宋体" w:hAnsi="宋体" w:cs="宋体" w:hint="eastAsia"/>
          <w:color w:val="333333"/>
          <w:kern w:val="0"/>
          <w:sz w:val="24"/>
          <w:szCs w:val="24"/>
        </w:rPr>
        <w:t>、需方应在合同规定的期限内，按双方商定的要求准备设备安装环境；</w:t>
      </w:r>
    </w:p>
    <w:p w:rsidR="0087413E" w:rsidRDefault="0063295E">
      <w:pPr>
        <w:widowControl/>
        <w:shd w:val="clear" w:color="auto" w:fill="FFFFFF"/>
        <w:spacing w:line="315" w:lineRule="atLeast"/>
        <w:ind w:firstLine="480"/>
        <w:jc w:val="left"/>
        <w:rPr>
          <w:rFonts w:ascii="微软雅黑" w:eastAsia="微软雅黑" w:hAnsi="微软雅黑" w:cs="宋体"/>
          <w:color w:val="333333"/>
          <w:kern w:val="0"/>
          <w:szCs w:val="21"/>
        </w:rPr>
      </w:pPr>
      <w:r>
        <w:rPr>
          <w:rFonts w:ascii="宋体" w:hAnsi="宋体" w:cs="宋体" w:hint="eastAsia"/>
          <w:color w:val="333333"/>
          <w:kern w:val="0"/>
          <w:sz w:val="24"/>
          <w:szCs w:val="24"/>
        </w:rPr>
        <w:t>3</w:t>
      </w:r>
      <w:r>
        <w:rPr>
          <w:rFonts w:ascii="宋体" w:hAnsi="宋体" w:cs="宋体" w:hint="eastAsia"/>
          <w:color w:val="333333"/>
          <w:kern w:val="0"/>
          <w:sz w:val="24"/>
          <w:szCs w:val="24"/>
        </w:rPr>
        <w:t>、供方应按需方要求进行设备调试及功能测试；</w:t>
      </w:r>
    </w:p>
    <w:p w:rsidR="0087413E" w:rsidRDefault="0063295E">
      <w:pPr>
        <w:widowControl/>
        <w:shd w:val="clear" w:color="auto" w:fill="FFFFFF"/>
        <w:spacing w:line="315" w:lineRule="atLeast"/>
        <w:ind w:firstLine="480"/>
        <w:jc w:val="left"/>
        <w:rPr>
          <w:rFonts w:ascii="微软雅黑" w:eastAsia="微软雅黑" w:hAnsi="微软雅黑" w:cs="宋体"/>
          <w:color w:val="333333"/>
          <w:kern w:val="0"/>
          <w:szCs w:val="21"/>
        </w:rPr>
      </w:pPr>
      <w:r>
        <w:rPr>
          <w:rFonts w:ascii="宋体" w:hAnsi="宋体" w:cs="宋体" w:hint="eastAsia"/>
          <w:color w:val="333333"/>
          <w:kern w:val="0"/>
          <w:sz w:val="24"/>
          <w:szCs w:val="24"/>
        </w:rPr>
        <w:t>4</w:t>
      </w:r>
      <w:r>
        <w:rPr>
          <w:rFonts w:ascii="宋体" w:hAnsi="宋体" w:cs="宋体" w:hint="eastAsia"/>
          <w:color w:val="333333"/>
          <w:kern w:val="0"/>
          <w:sz w:val="24"/>
          <w:szCs w:val="24"/>
        </w:rPr>
        <w:t>、设备安装时供需双方要互相配合，需方应向供方现</w:t>
      </w:r>
      <w:r>
        <w:rPr>
          <w:rFonts w:ascii="宋体" w:hAnsi="宋体" w:cs="宋体" w:hint="eastAsia"/>
          <w:color w:val="333333"/>
          <w:kern w:val="0"/>
          <w:sz w:val="24"/>
          <w:szCs w:val="24"/>
        </w:rPr>
        <w:t>场调试人员提供方便条件，供方必须确保设备安装规范、安全；</w:t>
      </w:r>
    </w:p>
    <w:p w:rsidR="0087413E" w:rsidRDefault="0063295E">
      <w:pPr>
        <w:widowControl/>
        <w:shd w:val="clear" w:color="auto" w:fill="FFFFFF"/>
        <w:spacing w:line="315" w:lineRule="atLeast"/>
        <w:ind w:firstLine="480"/>
        <w:jc w:val="left"/>
        <w:rPr>
          <w:rFonts w:ascii="微软雅黑" w:eastAsia="微软雅黑" w:hAnsi="微软雅黑" w:cs="宋体"/>
          <w:color w:val="333333"/>
          <w:kern w:val="0"/>
          <w:szCs w:val="21"/>
        </w:rPr>
      </w:pPr>
      <w:r>
        <w:rPr>
          <w:rFonts w:ascii="宋体" w:hAnsi="宋体" w:cs="宋体" w:hint="eastAsia"/>
          <w:color w:val="333333"/>
          <w:kern w:val="0"/>
          <w:sz w:val="24"/>
          <w:szCs w:val="24"/>
        </w:rPr>
        <w:t>5</w:t>
      </w:r>
      <w:r>
        <w:rPr>
          <w:rFonts w:ascii="宋体" w:hAnsi="宋体" w:cs="宋体" w:hint="eastAsia"/>
          <w:color w:val="333333"/>
          <w:kern w:val="0"/>
          <w:sz w:val="24"/>
          <w:szCs w:val="24"/>
        </w:rPr>
        <w:t>、需方如要求供方提供非质量问题的与本项目无联系的其它技术服务，其费用另行协商。</w:t>
      </w:r>
    </w:p>
    <w:p w:rsidR="0087413E" w:rsidRDefault="0063295E">
      <w:pPr>
        <w:widowControl/>
        <w:shd w:val="clear" w:color="auto" w:fill="FFFFFF"/>
        <w:spacing w:line="315" w:lineRule="atLeast"/>
        <w:ind w:firstLine="482"/>
        <w:jc w:val="left"/>
        <w:rPr>
          <w:rFonts w:ascii="微软雅黑" w:eastAsia="微软雅黑" w:hAnsi="微软雅黑" w:cs="宋体"/>
          <w:color w:val="333333"/>
          <w:kern w:val="0"/>
          <w:szCs w:val="21"/>
        </w:rPr>
      </w:pPr>
      <w:r>
        <w:rPr>
          <w:rFonts w:ascii="宋体" w:hAnsi="宋体" w:cs="宋体" w:hint="eastAsia"/>
          <w:b/>
          <w:bCs/>
          <w:color w:val="333333"/>
          <w:kern w:val="0"/>
          <w:sz w:val="24"/>
          <w:szCs w:val="24"/>
        </w:rPr>
        <w:t>六、价款、结算方式及期限：</w:t>
      </w:r>
    </w:p>
    <w:p w:rsidR="0087413E" w:rsidRDefault="0063295E">
      <w:pPr>
        <w:widowControl/>
        <w:shd w:val="clear" w:color="auto" w:fill="FFFFFF"/>
        <w:spacing w:line="315" w:lineRule="atLeast"/>
        <w:ind w:firstLine="480"/>
        <w:jc w:val="left"/>
        <w:rPr>
          <w:rFonts w:ascii="微软雅黑" w:eastAsia="微软雅黑" w:hAnsi="微软雅黑" w:cs="宋体"/>
          <w:color w:val="333333"/>
          <w:kern w:val="0"/>
          <w:szCs w:val="21"/>
        </w:rPr>
      </w:pPr>
      <w:r>
        <w:rPr>
          <w:rFonts w:ascii="宋体" w:hAnsi="宋体" w:cs="宋体" w:hint="eastAsia"/>
          <w:color w:val="333333"/>
          <w:kern w:val="0"/>
          <w:sz w:val="24"/>
          <w:szCs w:val="24"/>
        </w:rPr>
        <w:lastRenderedPageBreak/>
        <w:t>1</w:t>
      </w:r>
      <w:r>
        <w:rPr>
          <w:rFonts w:ascii="宋体" w:hAnsi="宋体" w:cs="宋体" w:hint="eastAsia"/>
          <w:color w:val="333333"/>
          <w:kern w:val="0"/>
          <w:sz w:val="24"/>
          <w:szCs w:val="24"/>
        </w:rPr>
        <w:t>、本合同总价款为人民币</w:t>
      </w:r>
      <w:r>
        <w:rPr>
          <w:rFonts w:ascii="宋体" w:hAnsi="宋体" w:cs="宋体" w:hint="eastAsia"/>
          <w:b/>
          <w:bCs/>
          <w:color w:val="333333"/>
          <w:kern w:val="0"/>
          <w:sz w:val="24"/>
          <w:szCs w:val="24"/>
          <w:u w:val="single"/>
        </w:rPr>
        <w:t>                       </w:t>
      </w:r>
      <w:r>
        <w:rPr>
          <w:rFonts w:ascii="宋体" w:hAnsi="宋体" w:cs="宋体" w:hint="eastAsia"/>
          <w:b/>
          <w:bCs/>
          <w:color w:val="333333"/>
          <w:kern w:val="0"/>
          <w:sz w:val="24"/>
          <w:szCs w:val="24"/>
        </w:rPr>
        <w:t>。</w:t>
      </w:r>
    </w:p>
    <w:p w:rsidR="0087413E" w:rsidRDefault="0063295E">
      <w:pPr>
        <w:widowControl/>
        <w:shd w:val="clear" w:color="auto" w:fill="FFFFFF"/>
        <w:spacing w:line="315" w:lineRule="atLeast"/>
        <w:ind w:firstLine="480"/>
        <w:jc w:val="left"/>
        <w:rPr>
          <w:rFonts w:ascii="微软雅黑" w:eastAsia="微软雅黑" w:hAnsi="微软雅黑" w:cs="宋体"/>
          <w:color w:val="333333"/>
          <w:kern w:val="0"/>
          <w:szCs w:val="21"/>
        </w:rPr>
      </w:pPr>
      <w:r>
        <w:rPr>
          <w:rFonts w:ascii="宋体" w:hAnsi="宋体" w:cs="宋体" w:hint="eastAsia"/>
          <w:color w:val="333333"/>
          <w:kern w:val="0"/>
          <w:sz w:val="24"/>
          <w:szCs w:val="24"/>
        </w:rPr>
        <w:t>2</w:t>
      </w:r>
      <w:r>
        <w:rPr>
          <w:rFonts w:ascii="宋体" w:hAnsi="宋体" w:cs="宋体" w:hint="eastAsia"/>
          <w:color w:val="333333"/>
          <w:kern w:val="0"/>
          <w:sz w:val="24"/>
          <w:szCs w:val="24"/>
        </w:rPr>
        <w:t>、合同签订后支付合同价的</w:t>
      </w:r>
      <w:r>
        <w:rPr>
          <w:rFonts w:ascii="宋体" w:hAnsi="宋体" w:cs="宋体" w:hint="eastAsia"/>
          <w:color w:val="333333"/>
          <w:kern w:val="0"/>
          <w:sz w:val="24"/>
          <w:szCs w:val="24"/>
        </w:rPr>
        <w:t>30%</w:t>
      </w:r>
      <w:r>
        <w:rPr>
          <w:rFonts w:ascii="宋体" w:hAnsi="宋体" w:cs="宋体" w:hint="eastAsia"/>
          <w:color w:val="333333"/>
          <w:kern w:val="0"/>
          <w:sz w:val="24"/>
          <w:szCs w:val="24"/>
        </w:rPr>
        <w:t>；</w:t>
      </w:r>
    </w:p>
    <w:p w:rsidR="0087413E" w:rsidRDefault="0063295E">
      <w:pPr>
        <w:widowControl/>
        <w:shd w:val="clear" w:color="auto" w:fill="FFFFFF"/>
        <w:spacing w:line="315" w:lineRule="atLeast"/>
        <w:ind w:firstLine="480"/>
        <w:jc w:val="left"/>
        <w:rPr>
          <w:rFonts w:ascii="微软雅黑" w:eastAsia="微软雅黑" w:hAnsi="微软雅黑" w:cs="宋体"/>
          <w:color w:val="333333"/>
          <w:kern w:val="0"/>
          <w:szCs w:val="21"/>
        </w:rPr>
      </w:pPr>
      <w:r>
        <w:rPr>
          <w:rFonts w:ascii="宋体" w:hAnsi="宋体" w:cs="宋体" w:hint="eastAsia"/>
          <w:color w:val="333333"/>
          <w:kern w:val="0"/>
          <w:sz w:val="24"/>
          <w:szCs w:val="24"/>
        </w:rPr>
        <w:t>3</w:t>
      </w:r>
      <w:r>
        <w:rPr>
          <w:rFonts w:ascii="宋体" w:hAnsi="宋体" w:cs="宋体" w:hint="eastAsia"/>
          <w:color w:val="333333"/>
          <w:kern w:val="0"/>
          <w:sz w:val="24"/>
          <w:szCs w:val="24"/>
        </w:rPr>
        <w:t>、全部设备到货并验收合格后支付合同价的</w:t>
      </w:r>
      <w:r>
        <w:rPr>
          <w:rFonts w:ascii="宋体" w:hAnsi="宋体" w:cs="宋体" w:hint="eastAsia"/>
          <w:color w:val="333333"/>
          <w:kern w:val="0"/>
          <w:sz w:val="24"/>
          <w:szCs w:val="24"/>
        </w:rPr>
        <w:t>20%</w:t>
      </w:r>
      <w:r>
        <w:rPr>
          <w:rFonts w:ascii="宋体" w:hAnsi="宋体" w:cs="宋体" w:hint="eastAsia"/>
          <w:color w:val="333333"/>
          <w:kern w:val="0"/>
          <w:sz w:val="24"/>
          <w:szCs w:val="24"/>
        </w:rPr>
        <w:t>；</w:t>
      </w:r>
    </w:p>
    <w:p w:rsidR="0087413E" w:rsidRDefault="0063295E">
      <w:pPr>
        <w:widowControl/>
        <w:shd w:val="clear" w:color="auto" w:fill="FFFFFF"/>
        <w:spacing w:line="315" w:lineRule="atLeast"/>
        <w:ind w:firstLine="480"/>
        <w:jc w:val="left"/>
        <w:rPr>
          <w:rFonts w:ascii="微软雅黑" w:eastAsia="微软雅黑" w:hAnsi="微软雅黑" w:cs="宋体"/>
          <w:kern w:val="0"/>
          <w:szCs w:val="21"/>
        </w:rPr>
      </w:pPr>
      <w:r>
        <w:rPr>
          <w:rFonts w:ascii="宋体" w:hAnsi="宋体" w:cs="宋体" w:hint="eastAsia"/>
          <w:kern w:val="0"/>
          <w:sz w:val="24"/>
          <w:szCs w:val="24"/>
        </w:rPr>
        <w:t>4</w:t>
      </w:r>
      <w:r>
        <w:rPr>
          <w:rFonts w:ascii="宋体" w:hAnsi="宋体" w:cs="宋体" w:hint="eastAsia"/>
          <w:kern w:val="0"/>
          <w:sz w:val="24"/>
          <w:szCs w:val="24"/>
        </w:rPr>
        <w:t>、安装调试完毕验收合格后</w:t>
      </w:r>
      <w:r>
        <w:rPr>
          <w:rFonts w:ascii="宋体" w:hAnsi="宋体" w:cs="宋体" w:hint="eastAsia"/>
          <w:kern w:val="0"/>
          <w:sz w:val="24"/>
          <w:szCs w:val="24"/>
        </w:rPr>
        <w:t>，未发生项目变更的，</w:t>
      </w:r>
      <w:r>
        <w:rPr>
          <w:rFonts w:ascii="宋体" w:hAnsi="宋体" w:cs="宋体" w:hint="eastAsia"/>
          <w:kern w:val="0"/>
          <w:sz w:val="24"/>
          <w:szCs w:val="24"/>
        </w:rPr>
        <w:t>支付</w:t>
      </w:r>
      <w:r>
        <w:rPr>
          <w:rFonts w:ascii="宋体" w:hAnsi="宋体" w:cs="宋体" w:hint="eastAsia"/>
          <w:kern w:val="0"/>
          <w:sz w:val="24"/>
          <w:szCs w:val="24"/>
        </w:rPr>
        <w:t>至</w:t>
      </w:r>
      <w:r>
        <w:rPr>
          <w:rFonts w:ascii="宋体" w:hAnsi="宋体" w:cs="宋体" w:hint="eastAsia"/>
          <w:kern w:val="0"/>
          <w:sz w:val="24"/>
          <w:szCs w:val="24"/>
        </w:rPr>
        <w:t>合同价的</w:t>
      </w:r>
      <w:r>
        <w:rPr>
          <w:rFonts w:ascii="宋体" w:hAnsi="宋体" w:cs="宋体" w:hint="eastAsia"/>
          <w:kern w:val="0"/>
          <w:sz w:val="24"/>
          <w:szCs w:val="24"/>
        </w:rPr>
        <w:t>95</w:t>
      </w:r>
      <w:r>
        <w:rPr>
          <w:rFonts w:ascii="宋体" w:hAnsi="宋体" w:cs="宋体" w:hint="eastAsia"/>
          <w:kern w:val="0"/>
          <w:sz w:val="24"/>
          <w:szCs w:val="24"/>
        </w:rPr>
        <w:t>%</w:t>
      </w:r>
      <w:r>
        <w:rPr>
          <w:rFonts w:ascii="宋体" w:hAnsi="宋体" w:cs="宋体" w:hint="eastAsia"/>
          <w:kern w:val="0"/>
          <w:sz w:val="24"/>
          <w:szCs w:val="24"/>
        </w:rPr>
        <w:t>；发生项目发生变更的，</w:t>
      </w:r>
      <w:r>
        <w:rPr>
          <w:rFonts w:ascii="宋体" w:hAnsi="宋体" w:cs="宋体" w:hint="eastAsia"/>
          <w:kern w:val="0"/>
          <w:sz w:val="24"/>
          <w:szCs w:val="24"/>
        </w:rPr>
        <w:t>审计结束后支付至审定价的</w:t>
      </w:r>
      <w:r>
        <w:rPr>
          <w:rFonts w:ascii="宋体" w:hAnsi="宋体" w:cs="宋体" w:hint="eastAsia"/>
          <w:kern w:val="0"/>
          <w:sz w:val="24"/>
          <w:szCs w:val="24"/>
        </w:rPr>
        <w:t>95%</w:t>
      </w:r>
      <w:r>
        <w:rPr>
          <w:rFonts w:ascii="宋体" w:hAnsi="宋体" w:cs="宋体" w:hint="eastAsia"/>
          <w:kern w:val="0"/>
          <w:sz w:val="24"/>
          <w:szCs w:val="24"/>
        </w:rPr>
        <w:t>；</w:t>
      </w:r>
    </w:p>
    <w:p w:rsidR="0087413E" w:rsidRDefault="0063295E">
      <w:pPr>
        <w:widowControl/>
        <w:shd w:val="clear" w:color="auto" w:fill="FFFFFF"/>
        <w:spacing w:line="315" w:lineRule="atLeast"/>
        <w:ind w:firstLine="480"/>
        <w:jc w:val="left"/>
        <w:rPr>
          <w:rFonts w:ascii="微软雅黑" w:eastAsia="微软雅黑" w:hAnsi="微软雅黑" w:cs="宋体"/>
          <w:color w:val="333333"/>
          <w:kern w:val="0"/>
          <w:szCs w:val="21"/>
        </w:rPr>
      </w:pPr>
      <w:r>
        <w:rPr>
          <w:rFonts w:ascii="宋体" w:hAnsi="宋体" w:cs="宋体" w:hint="eastAsia"/>
          <w:color w:val="333333"/>
          <w:kern w:val="0"/>
          <w:sz w:val="24"/>
          <w:szCs w:val="24"/>
        </w:rPr>
        <w:t>5</w:t>
      </w:r>
      <w:r>
        <w:rPr>
          <w:rFonts w:ascii="宋体" w:hAnsi="宋体" w:cs="宋体" w:hint="eastAsia"/>
          <w:color w:val="333333"/>
          <w:kern w:val="0"/>
          <w:sz w:val="24"/>
          <w:szCs w:val="24"/>
        </w:rPr>
        <w:t>、质保期满后，按审定</w:t>
      </w:r>
      <w:proofErr w:type="gramStart"/>
      <w:r>
        <w:rPr>
          <w:rFonts w:ascii="宋体" w:hAnsi="宋体" w:cs="宋体" w:hint="eastAsia"/>
          <w:color w:val="333333"/>
          <w:kern w:val="0"/>
          <w:sz w:val="24"/>
          <w:szCs w:val="24"/>
        </w:rPr>
        <w:t>价支付</w:t>
      </w:r>
      <w:proofErr w:type="gramEnd"/>
      <w:r>
        <w:rPr>
          <w:rFonts w:ascii="宋体" w:hAnsi="宋体" w:cs="宋体" w:hint="eastAsia"/>
          <w:color w:val="333333"/>
          <w:kern w:val="0"/>
          <w:sz w:val="24"/>
          <w:szCs w:val="24"/>
        </w:rPr>
        <w:t>5%</w:t>
      </w:r>
      <w:r>
        <w:rPr>
          <w:rFonts w:ascii="宋体" w:hAnsi="宋体" w:cs="宋体" w:hint="eastAsia"/>
          <w:color w:val="333333"/>
          <w:kern w:val="0"/>
          <w:sz w:val="24"/>
          <w:szCs w:val="24"/>
        </w:rPr>
        <w:t>的质保金。</w:t>
      </w:r>
    </w:p>
    <w:p w:rsidR="0087413E" w:rsidRDefault="0063295E">
      <w:pPr>
        <w:widowControl/>
        <w:shd w:val="clear" w:color="auto" w:fill="FFFFFF"/>
        <w:spacing w:line="315" w:lineRule="atLeast"/>
        <w:ind w:firstLine="480"/>
        <w:jc w:val="left"/>
        <w:rPr>
          <w:rFonts w:ascii="微软雅黑" w:eastAsia="微软雅黑" w:hAnsi="微软雅黑" w:cs="宋体"/>
          <w:color w:val="333333"/>
          <w:kern w:val="0"/>
          <w:szCs w:val="21"/>
        </w:rPr>
      </w:pPr>
      <w:r>
        <w:rPr>
          <w:rFonts w:ascii="宋体" w:hAnsi="宋体" w:cs="宋体" w:hint="eastAsia"/>
          <w:color w:val="333333"/>
          <w:kern w:val="0"/>
          <w:sz w:val="24"/>
          <w:szCs w:val="24"/>
        </w:rPr>
        <w:t>款项由采购单位按相关财务支付规定办理支付手续。</w:t>
      </w:r>
    </w:p>
    <w:p w:rsidR="0087413E" w:rsidRDefault="0063295E">
      <w:pPr>
        <w:widowControl/>
        <w:shd w:val="clear" w:color="auto" w:fill="FFFFFF"/>
        <w:spacing w:line="315" w:lineRule="atLeast"/>
        <w:ind w:firstLine="482"/>
        <w:jc w:val="left"/>
        <w:rPr>
          <w:rFonts w:ascii="微软雅黑" w:eastAsia="微软雅黑" w:hAnsi="微软雅黑" w:cs="宋体"/>
          <w:color w:val="333333"/>
          <w:kern w:val="0"/>
          <w:szCs w:val="21"/>
        </w:rPr>
      </w:pPr>
      <w:r>
        <w:rPr>
          <w:rFonts w:ascii="宋体" w:hAnsi="宋体" w:cs="宋体" w:hint="eastAsia"/>
          <w:b/>
          <w:bCs/>
          <w:color w:val="333333"/>
          <w:kern w:val="0"/>
          <w:sz w:val="24"/>
          <w:szCs w:val="24"/>
        </w:rPr>
        <w:t>七、违约责任：</w:t>
      </w:r>
    </w:p>
    <w:p w:rsidR="0087413E" w:rsidRDefault="0063295E">
      <w:pPr>
        <w:widowControl/>
        <w:shd w:val="clear" w:color="auto" w:fill="FFFFFF"/>
        <w:spacing w:line="315" w:lineRule="atLeast"/>
        <w:ind w:firstLine="480"/>
        <w:jc w:val="left"/>
        <w:rPr>
          <w:rFonts w:ascii="微软雅黑" w:eastAsia="微软雅黑" w:hAnsi="微软雅黑" w:cs="宋体"/>
          <w:color w:val="333333"/>
          <w:kern w:val="0"/>
          <w:szCs w:val="21"/>
        </w:rPr>
      </w:pPr>
      <w:r>
        <w:rPr>
          <w:rFonts w:ascii="宋体" w:hAnsi="宋体" w:cs="宋体" w:hint="eastAsia"/>
          <w:color w:val="333333"/>
          <w:kern w:val="0"/>
          <w:sz w:val="24"/>
          <w:szCs w:val="24"/>
        </w:rPr>
        <w:t>1</w:t>
      </w:r>
      <w:r>
        <w:rPr>
          <w:rFonts w:ascii="宋体" w:hAnsi="宋体" w:cs="宋体" w:hint="eastAsia"/>
          <w:color w:val="333333"/>
          <w:kern w:val="0"/>
          <w:sz w:val="24"/>
          <w:szCs w:val="24"/>
        </w:rPr>
        <w:t>、供方不能按期供货，以每</w:t>
      </w:r>
      <w:r>
        <w:rPr>
          <w:rFonts w:ascii="宋体" w:hAnsi="宋体" w:cs="宋体" w:hint="eastAsia"/>
          <w:color w:val="333333"/>
          <w:kern w:val="0"/>
          <w:sz w:val="24"/>
          <w:szCs w:val="24"/>
        </w:rPr>
        <w:t>5</w:t>
      </w:r>
      <w:r>
        <w:rPr>
          <w:rFonts w:ascii="宋体" w:hAnsi="宋体" w:cs="宋体" w:hint="eastAsia"/>
          <w:color w:val="333333"/>
          <w:kern w:val="0"/>
          <w:sz w:val="24"/>
          <w:szCs w:val="24"/>
        </w:rPr>
        <w:t>天作为一个单位时间，每延误一个单位时间按合同金额的</w:t>
      </w:r>
      <w:r>
        <w:rPr>
          <w:rFonts w:ascii="宋体" w:hAnsi="宋体" w:cs="宋体" w:hint="eastAsia"/>
          <w:color w:val="333333"/>
          <w:kern w:val="0"/>
          <w:sz w:val="24"/>
          <w:szCs w:val="24"/>
        </w:rPr>
        <w:t>3%</w:t>
      </w:r>
      <w:r>
        <w:rPr>
          <w:rFonts w:ascii="宋体" w:hAnsi="宋体" w:cs="宋体" w:hint="eastAsia"/>
          <w:color w:val="333333"/>
          <w:kern w:val="0"/>
          <w:sz w:val="24"/>
          <w:szCs w:val="24"/>
        </w:rPr>
        <w:t>进行赔偿，需方原因或不可抗力的因素影响除外。</w:t>
      </w:r>
    </w:p>
    <w:p w:rsidR="0087413E" w:rsidRDefault="0063295E">
      <w:pPr>
        <w:widowControl/>
        <w:shd w:val="clear" w:color="auto" w:fill="FFFFFF"/>
        <w:spacing w:line="315" w:lineRule="atLeast"/>
        <w:ind w:firstLine="480"/>
        <w:jc w:val="left"/>
        <w:rPr>
          <w:rFonts w:ascii="微软雅黑" w:eastAsia="微软雅黑" w:hAnsi="微软雅黑" w:cs="宋体"/>
          <w:color w:val="333333"/>
          <w:kern w:val="0"/>
          <w:szCs w:val="21"/>
        </w:rPr>
      </w:pPr>
      <w:r>
        <w:rPr>
          <w:rFonts w:ascii="宋体" w:hAnsi="宋体" w:cs="宋体" w:hint="eastAsia"/>
          <w:color w:val="333333"/>
          <w:kern w:val="0"/>
          <w:sz w:val="24"/>
          <w:szCs w:val="24"/>
        </w:rPr>
        <w:t>2</w:t>
      </w:r>
      <w:r>
        <w:rPr>
          <w:rFonts w:ascii="宋体" w:hAnsi="宋体" w:cs="宋体" w:hint="eastAsia"/>
          <w:color w:val="333333"/>
          <w:kern w:val="0"/>
          <w:sz w:val="24"/>
          <w:szCs w:val="24"/>
        </w:rPr>
        <w:t>、供方不按合同约定提供维修服务的每延迟一日，支付合同价</w:t>
      </w:r>
      <w:r>
        <w:rPr>
          <w:rFonts w:ascii="宋体" w:hAnsi="宋体" w:cs="宋体" w:hint="eastAsia"/>
          <w:color w:val="333333"/>
          <w:kern w:val="0"/>
          <w:sz w:val="24"/>
          <w:szCs w:val="24"/>
        </w:rPr>
        <w:t>1%</w:t>
      </w:r>
      <w:r>
        <w:rPr>
          <w:rFonts w:ascii="宋体" w:hAnsi="宋体" w:cs="宋体" w:hint="eastAsia"/>
          <w:color w:val="333333"/>
          <w:kern w:val="0"/>
          <w:sz w:val="24"/>
          <w:szCs w:val="24"/>
        </w:rPr>
        <w:t>的违约金</w:t>
      </w:r>
    </w:p>
    <w:p w:rsidR="0087413E" w:rsidRDefault="0063295E">
      <w:pPr>
        <w:widowControl/>
        <w:shd w:val="clear" w:color="auto" w:fill="FFFFFF"/>
        <w:spacing w:line="315" w:lineRule="atLeast"/>
        <w:ind w:firstLine="480"/>
        <w:jc w:val="left"/>
        <w:rPr>
          <w:rFonts w:ascii="微软雅黑" w:eastAsia="微软雅黑" w:hAnsi="微软雅黑" w:cs="宋体"/>
          <w:color w:val="333333"/>
          <w:kern w:val="0"/>
          <w:szCs w:val="21"/>
        </w:rPr>
      </w:pPr>
      <w:r>
        <w:rPr>
          <w:rFonts w:ascii="宋体" w:hAnsi="宋体" w:cs="宋体" w:hint="eastAsia"/>
          <w:color w:val="333333"/>
          <w:kern w:val="0"/>
          <w:sz w:val="24"/>
          <w:szCs w:val="24"/>
        </w:rPr>
        <w:t>3</w:t>
      </w:r>
      <w:r>
        <w:rPr>
          <w:rFonts w:ascii="宋体" w:hAnsi="宋体" w:cs="宋体" w:hint="eastAsia"/>
          <w:color w:val="333333"/>
          <w:kern w:val="0"/>
          <w:sz w:val="24"/>
          <w:szCs w:val="24"/>
        </w:rPr>
        <w:t>、需方逾期付款的，每日须按逾期支付的款项金额的万分之一的标准向供方支付违约金。超过合同付款期限</w:t>
      </w:r>
      <w:r>
        <w:rPr>
          <w:rFonts w:ascii="宋体" w:hAnsi="宋体" w:cs="宋体" w:hint="eastAsia"/>
          <w:color w:val="333333"/>
          <w:kern w:val="0"/>
          <w:sz w:val="24"/>
          <w:szCs w:val="24"/>
        </w:rPr>
        <w:t>30</w:t>
      </w:r>
      <w:r>
        <w:rPr>
          <w:rFonts w:ascii="宋体" w:hAnsi="宋体" w:cs="宋体" w:hint="eastAsia"/>
          <w:color w:val="333333"/>
          <w:kern w:val="0"/>
          <w:sz w:val="24"/>
          <w:szCs w:val="24"/>
        </w:rPr>
        <w:t>天需方仍不付款，且造成供方损失的，需方应支付赔偿予供方。</w:t>
      </w:r>
    </w:p>
    <w:p w:rsidR="0087413E" w:rsidRDefault="0063295E">
      <w:pPr>
        <w:widowControl/>
        <w:shd w:val="clear" w:color="auto" w:fill="FFFFFF"/>
        <w:spacing w:line="315" w:lineRule="atLeast"/>
        <w:ind w:firstLine="482"/>
        <w:jc w:val="left"/>
        <w:rPr>
          <w:rFonts w:ascii="微软雅黑" w:eastAsia="微软雅黑" w:hAnsi="微软雅黑" w:cs="宋体"/>
          <w:color w:val="333333"/>
          <w:kern w:val="0"/>
          <w:szCs w:val="21"/>
        </w:rPr>
      </w:pPr>
      <w:r>
        <w:rPr>
          <w:rFonts w:ascii="宋体" w:hAnsi="宋体" w:cs="宋体" w:hint="eastAsia"/>
          <w:b/>
          <w:bCs/>
          <w:color w:val="333333"/>
          <w:kern w:val="0"/>
          <w:sz w:val="24"/>
          <w:szCs w:val="24"/>
        </w:rPr>
        <w:t>八、不可抗力：</w:t>
      </w:r>
    </w:p>
    <w:p w:rsidR="0087413E" w:rsidRDefault="0063295E">
      <w:pPr>
        <w:widowControl/>
        <w:shd w:val="clear" w:color="auto" w:fill="FFFFFF"/>
        <w:spacing w:line="315" w:lineRule="atLeast"/>
        <w:ind w:firstLine="480"/>
        <w:jc w:val="left"/>
        <w:rPr>
          <w:rFonts w:ascii="微软雅黑" w:eastAsia="微软雅黑" w:hAnsi="微软雅黑" w:cs="宋体"/>
          <w:color w:val="333333"/>
          <w:kern w:val="0"/>
          <w:szCs w:val="21"/>
        </w:rPr>
      </w:pPr>
      <w:r>
        <w:rPr>
          <w:rFonts w:ascii="宋体" w:hAnsi="宋体" w:cs="宋体" w:hint="eastAsia"/>
          <w:color w:val="333333"/>
          <w:kern w:val="0"/>
          <w:sz w:val="24"/>
          <w:szCs w:val="24"/>
        </w:rPr>
        <w:t>1</w:t>
      </w:r>
      <w:r>
        <w:rPr>
          <w:rFonts w:ascii="宋体" w:hAnsi="宋体" w:cs="宋体" w:hint="eastAsia"/>
          <w:color w:val="333333"/>
          <w:kern w:val="0"/>
          <w:sz w:val="24"/>
          <w:szCs w:val="24"/>
        </w:rPr>
        <w:t>、合同执行期间发生的不可抗力、指战争、暴风雨、台风、洪水、意外火灾、地震等</w:t>
      </w:r>
      <w:r>
        <w:rPr>
          <w:rFonts w:ascii="宋体" w:hAnsi="宋体" w:cs="宋体" w:hint="eastAsia"/>
          <w:color w:val="333333"/>
          <w:kern w:val="0"/>
          <w:sz w:val="24"/>
          <w:szCs w:val="24"/>
        </w:rPr>
        <w:t>依照我国法律规定的不可预见、不可避免、不可抗拒的情况。</w:t>
      </w:r>
    </w:p>
    <w:p w:rsidR="0087413E" w:rsidRDefault="0063295E">
      <w:pPr>
        <w:widowControl/>
        <w:shd w:val="clear" w:color="auto" w:fill="FFFFFF"/>
        <w:spacing w:line="315" w:lineRule="atLeast"/>
        <w:ind w:firstLine="480"/>
        <w:jc w:val="left"/>
        <w:rPr>
          <w:rFonts w:ascii="微软雅黑" w:eastAsia="微软雅黑" w:hAnsi="微软雅黑" w:cs="宋体"/>
          <w:color w:val="333333"/>
          <w:kern w:val="0"/>
          <w:szCs w:val="21"/>
        </w:rPr>
      </w:pPr>
      <w:r>
        <w:rPr>
          <w:rFonts w:ascii="宋体" w:hAnsi="宋体" w:cs="宋体" w:hint="eastAsia"/>
          <w:color w:val="333333"/>
          <w:kern w:val="0"/>
          <w:sz w:val="24"/>
          <w:szCs w:val="24"/>
        </w:rPr>
        <w:t>2</w:t>
      </w:r>
      <w:r>
        <w:rPr>
          <w:rFonts w:ascii="宋体" w:hAnsi="宋体" w:cs="宋体" w:hint="eastAsia"/>
          <w:color w:val="333333"/>
          <w:kern w:val="0"/>
          <w:sz w:val="24"/>
          <w:szCs w:val="24"/>
        </w:rPr>
        <w:t>、因不可抗力影响合同履行，不能履行合同的一方，应在该情况发生后</w:t>
      </w:r>
      <w:r>
        <w:rPr>
          <w:rFonts w:ascii="宋体" w:hAnsi="宋体" w:cs="宋体" w:hint="eastAsia"/>
          <w:color w:val="333333"/>
          <w:kern w:val="0"/>
          <w:sz w:val="24"/>
          <w:szCs w:val="24"/>
        </w:rPr>
        <w:t>15</w:t>
      </w:r>
      <w:r>
        <w:rPr>
          <w:rFonts w:ascii="宋体" w:hAnsi="宋体" w:cs="宋体" w:hint="eastAsia"/>
          <w:color w:val="333333"/>
          <w:kern w:val="0"/>
          <w:sz w:val="24"/>
          <w:szCs w:val="24"/>
        </w:rPr>
        <w:t>日内及时通知另一方。</w:t>
      </w:r>
    </w:p>
    <w:p w:rsidR="0087413E" w:rsidRDefault="0063295E">
      <w:pPr>
        <w:widowControl/>
        <w:shd w:val="clear" w:color="auto" w:fill="FFFFFF"/>
        <w:spacing w:line="315" w:lineRule="atLeast"/>
        <w:ind w:firstLine="480"/>
        <w:jc w:val="left"/>
        <w:rPr>
          <w:rFonts w:ascii="微软雅黑" w:eastAsia="微软雅黑" w:hAnsi="微软雅黑" w:cs="宋体"/>
          <w:color w:val="333333"/>
          <w:kern w:val="0"/>
          <w:szCs w:val="21"/>
        </w:rPr>
      </w:pPr>
      <w:r>
        <w:rPr>
          <w:rFonts w:ascii="宋体" w:hAnsi="宋体" w:cs="宋体" w:hint="eastAsia"/>
          <w:color w:val="333333"/>
          <w:kern w:val="0"/>
          <w:sz w:val="24"/>
          <w:szCs w:val="24"/>
        </w:rPr>
        <w:t>3</w:t>
      </w:r>
      <w:r>
        <w:rPr>
          <w:rFonts w:ascii="宋体" w:hAnsi="宋体" w:cs="宋体" w:hint="eastAsia"/>
          <w:color w:val="333333"/>
          <w:kern w:val="0"/>
          <w:sz w:val="24"/>
          <w:szCs w:val="24"/>
        </w:rPr>
        <w:t>、供需双方在发生不可抗力情况时，应及时采取措施，尽量避免由此造成的经济损失。</w:t>
      </w:r>
    </w:p>
    <w:p w:rsidR="0087413E" w:rsidRDefault="0063295E">
      <w:pPr>
        <w:widowControl/>
        <w:shd w:val="clear" w:color="auto" w:fill="FFFFFF"/>
        <w:spacing w:line="315" w:lineRule="atLeast"/>
        <w:ind w:firstLine="480"/>
        <w:jc w:val="left"/>
        <w:rPr>
          <w:rFonts w:ascii="微软雅黑" w:eastAsia="微软雅黑" w:hAnsi="微软雅黑" w:cs="宋体"/>
          <w:color w:val="333333"/>
          <w:kern w:val="0"/>
          <w:szCs w:val="21"/>
        </w:rPr>
      </w:pPr>
      <w:r>
        <w:rPr>
          <w:rFonts w:ascii="宋体" w:hAnsi="宋体" w:cs="宋体" w:hint="eastAsia"/>
          <w:color w:val="333333"/>
          <w:kern w:val="0"/>
          <w:sz w:val="24"/>
          <w:szCs w:val="24"/>
        </w:rPr>
        <w:t>4</w:t>
      </w:r>
      <w:r>
        <w:rPr>
          <w:rFonts w:ascii="宋体" w:hAnsi="宋体" w:cs="宋体" w:hint="eastAsia"/>
          <w:color w:val="333333"/>
          <w:kern w:val="0"/>
          <w:sz w:val="24"/>
          <w:szCs w:val="24"/>
        </w:rPr>
        <w:t>、由于不可抗力严重影响合同的，合同是否继续履行之事宜，由供需双方及时协商解决。</w:t>
      </w:r>
    </w:p>
    <w:p w:rsidR="0087413E" w:rsidRDefault="0063295E">
      <w:pPr>
        <w:widowControl/>
        <w:shd w:val="clear" w:color="auto" w:fill="FFFFFF"/>
        <w:spacing w:line="315" w:lineRule="atLeast"/>
        <w:ind w:firstLine="482"/>
        <w:jc w:val="left"/>
        <w:rPr>
          <w:rFonts w:ascii="微软雅黑" w:eastAsia="微软雅黑" w:hAnsi="微软雅黑" w:cs="宋体"/>
          <w:color w:val="333333"/>
          <w:kern w:val="0"/>
          <w:szCs w:val="21"/>
        </w:rPr>
      </w:pPr>
      <w:r>
        <w:rPr>
          <w:rFonts w:ascii="宋体" w:hAnsi="宋体" w:cs="宋体" w:hint="eastAsia"/>
          <w:b/>
          <w:bCs/>
          <w:color w:val="333333"/>
          <w:kern w:val="0"/>
          <w:sz w:val="24"/>
          <w:szCs w:val="24"/>
        </w:rPr>
        <w:t>九、合同生效、争议处理及纠纷解决方式：</w:t>
      </w:r>
    </w:p>
    <w:p w:rsidR="0087413E" w:rsidRDefault="0063295E">
      <w:pPr>
        <w:widowControl/>
        <w:shd w:val="clear" w:color="auto" w:fill="FFFFFF"/>
        <w:spacing w:line="315" w:lineRule="atLeast"/>
        <w:ind w:firstLine="480"/>
        <w:jc w:val="left"/>
        <w:rPr>
          <w:rFonts w:ascii="微软雅黑" w:eastAsia="微软雅黑" w:hAnsi="微软雅黑" w:cs="宋体"/>
          <w:color w:val="333333"/>
          <w:kern w:val="0"/>
          <w:szCs w:val="21"/>
        </w:rPr>
      </w:pPr>
      <w:r>
        <w:rPr>
          <w:rFonts w:ascii="宋体" w:hAnsi="宋体" w:cs="宋体" w:hint="eastAsia"/>
          <w:color w:val="333333"/>
          <w:kern w:val="0"/>
          <w:sz w:val="24"/>
          <w:szCs w:val="24"/>
        </w:rPr>
        <w:t>1</w:t>
      </w:r>
      <w:r>
        <w:rPr>
          <w:rFonts w:ascii="宋体" w:hAnsi="宋体" w:cs="宋体" w:hint="eastAsia"/>
          <w:color w:val="333333"/>
          <w:kern w:val="0"/>
          <w:sz w:val="24"/>
          <w:szCs w:val="24"/>
        </w:rPr>
        <w:t>、本合同经供需双方法定代表人或授权人签字，加盖公章或合同章，自签署之日起生效。</w:t>
      </w:r>
    </w:p>
    <w:p w:rsidR="0087413E" w:rsidRDefault="0063295E">
      <w:pPr>
        <w:widowControl/>
        <w:shd w:val="clear" w:color="auto" w:fill="FFFFFF"/>
        <w:spacing w:line="315" w:lineRule="atLeast"/>
        <w:ind w:firstLine="480"/>
        <w:jc w:val="left"/>
        <w:rPr>
          <w:rFonts w:ascii="微软雅黑" w:eastAsia="微软雅黑" w:hAnsi="微软雅黑" w:cs="宋体"/>
          <w:color w:val="333333"/>
          <w:kern w:val="0"/>
          <w:szCs w:val="21"/>
        </w:rPr>
      </w:pPr>
      <w:r>
        <w:rPr>
          <w:rFonts w:ascii="宋体" w:hAnsi="宋体" w:cs="宋体" w:hint="eastAsia"/>
          <w:color w:val="333333"/>
          <w:kern w:val="0"/>
          <w:sz w:val="24"/>
          <w:szCs w:val="24"/>
        </w:rPr>
        <w:t>2</w:t>
      </w:r>
      <w:r>
        <w:rPr>
          <w:rFonts w:ascii="宋体" w:hAnsi="宋体" w:cs="宋体" w:hint="eastAsia"/>
          <w:color w:val="333333"/>
          <w:kern w:val="0"/>
          <w:sz w:val="24"/>
          <w:szCs w:val="24"/>
        </w:rPr>
        <w:t>、一方变更通讯地址或者联系方式，应及时将变更后的地址、联系方式以书面形式通知另一</w:t>
      </w:r>
      <w:r>
        <w:rPr>
          <w:rFonts w:ascii="宋体" w:hAnsi="宋体" w:cs="宋体" w:hint="eastAsia"/>
          <w:color w:val="333333"/>
          <w:kern w:val="0"/>
          <w:sz w:val="24"/>
          <w:szCs w:val="24"/>
        </w:rPr>
        <w:t>方，否则变更方应对此造成的一切后果承担责任。</w:t>
      </w:r>
    </w:p>
    <w:p w:rsidR="0087413E" w:rsidRDefault="0063295E">
      <w:pPr>
        <w:widowControl/>
        <w:shd w:val="clear" w:color="auto" w:fill="FFFFFF"/>
        <w:spacing w:line="315" w:lineRule="atLeast"/>
        <w:ind w:firstLine="480"/>
        <w:jc w:val="left"/>
        <w:rPr>
          <w:rFonts w:ascii="微软雅黑" w:eastAsia="微软雅黑" w:hAnsi="微软雅黑" w:cs="宋体"/>
          <w:color w:val="333333"/>
          <w:kern w:val="0"/>
          <w:szCs w:val="21"/>
        </w:rPr>
      </w:pPr>
      <w:r>
        <w:rPr>
          <w:rFonts w:ascii="宋体" w:hAnsi="宋体" w:cs="宋体" w:hint="eastAsia"/>
          <w:color w:val="333333"/>
          <w:kern w:val="0"/>
          <w:sz w:val="24"/>
          <w:szCs w:val="24"/>
        </w:rPr>
        <w:t>3</w:t>
      </w:r>
      <w:r>
        <w:rPr>
          <w:rFonts w:ascii="宋体" w:hAnsi="宋体" w:cs="宋体" w:hint="eastAsia"/>
          <w:color w:val="333333"/>
          <w:kern w:val="0"/>
          <w:sz w:val="24"/>
          <w:szCs w:val="24"/>
        </w:rPr>
        <w:t>、供需双方未事先征得对方同意，不得把合同的权利和义务委托别人或转让他方。同时供需双方应履行保密义务，未经对方书面许可，不向合同之外的人或单位展示、披露或以其他方式泄露任何技术文件或与合同有关的数据，包括合同本身。</w:t>
      </w:r>
    </w:p>
    <w:p w:rsidR="0087413E" w:rsidRDefault="0063295E">
      <w:pPr>
        <w:widowControl/>
        <w:shd w:val="clear" w:color="auto" w:fill="FFFFFF"/>
        <w:spacing w:line="315" w:lineRule="atLeast"/>
        <w:ind w:firstLine="480"/>
        <w:jc w:val="left"/>
        <w:rPr>
          <w:rFonts w:ascii="微软雅黑" w:eastAsia="微软雅黑" w:hAnsi="微软雅黑" w:cs="宋体"/>
          <w:color w:val="333333"/>
          <w:kern w:val="0"/>
          <w:szCs w:val="21"/>
        </w:rPr>
      </w:pPr>
      <w:r>
        <w:rPr>
          <w:rFonts w:ascii="宋体" w:hAnsi="宋体" w:cs="宋体" w:hint="eastAsia"/>
          <w:color w:val="333333"/>
          <w:kern w:val="0"/>
          <w:sz w:val="24"/>
          <w:szCs w:val="24"/>
        </w:rPr>
        <w:t>4</w:t>
      </w:r>
      <w:r>
        <w:rPr>
          <w:rFonts w:ascii="宋体" w:hAnsi="宋体" w:cs="宋体" w:hint="eastAsia"/>
          <w:color w:val="333333"/>
          <w:kern w:val="0"/>
          <w:sz w:val="24"/>
          <w:szCs w:val="24"/>
        </w:rPr>
        <w:t>、合同在执行过程中出现的未尽事宜，双方在不违背本合同的原则下协商解决，协商结果以书面形式盖章记录在案，作为本合同的附件，与本合同具有同等效力。</w:t>
      </w:r>
    </w:p>
    <w:p w:rsidR="0087413E" w:rsidRDefault="0063295E">
      <w:pPr>
        <w:widowControl/>
        <w:shd w:val="clear" w:color="auto" w:fill="FFFFFF"/>
        <w:spacing w:line="315" w:lineRule="atLeast"/>
        <w:ind w:firstLine="480"/>
        <w:jc w:val="left"/>
        <w:rPr>
          <w:rFonts w:ascii="微软雅黑" w:eastAsia="微软雅黑" w:hAnsi="微软雅黑" w:cs="宋体"/>
          <w:color w:val="333333"/>
          <w:kern w:val="0"/>
          <w:szCs w:val="21"/>
        </w:rPr>
      </w:pPr>
      <w:r>
        <w:rPr>
          <w:rFonts w:ascii="宋体" w:hAnsi="宋体" w:cs="宋体" w:hint="eastAsia"/>
          <w:color w:val="333333"/>
          <w:kern w:val="0"/>
          <w:sz w:val="24"/>
          <w:szCs w:val="24"/>
        </w:rPr>
        <w:t>5</w:t>
      </w:r>
      <w:r>
        <w:rPr>
          <w:rFonts w:ascii="宋体" w:hAnsi="宋体" w:cs="宋体" w:hint="eastAsia"/>
          <w:color w:val="333333"/>
          <w:kern w:val="0"/>
          <w:sz w:val="24"/>
          <w:szCs w:val="24"/>
        </w:rPr>
        <w:t>、合同执行过程中出现的问题，由双方当事人协商解决；也可提交当地财政政府采购管理部门或工商管理部门调解，</w:t>
      </w:r>
      <w:r>
        <w:rPr>
          <w:rFonts w:ascii="宋体" w:hAnsi="宋体" w:cs="宋体" w:hint="eastAsia"/>
          <w:color w:val="333333"/>
          <w:kern w:val="0"/>
          <w:sz w:val="24"/>
          <w:szCs w:val="24"/>
        </w:rPr>
        <w:t>协商或调解不成的，按下列第</w:t>
      </w:r>
      <w:r>
        <w:rPr>
          <w:rFonts w:ascii="宋体" w:hAnsi="宋体" w:cs="宋体" w:hint="eastAsia"/>
          <w:color w:val="333333"/>
          <w:kern w:val="0"/>
          <w:sz w:val="24"/>
          <w:szCs w:val="24"/>
          <w:u w:val="single"/>
        </w:rPr>
        <w:t>（</w:t>
      </w:r>
      <w:r>
        <w:rPr>
          <w:rFonts w:ascii="宋体" w:hAnsi="宋体" w:cs="宋体" w:hint="eastAsia"/>
          <w:color w:val="333333"/>
          <w:kern w:val="0"/>
          <w:sz w:val="24"/>
          <w:szCs w:val="24"/>
          <w:u w:val="single"/>
        </w:rPr>
        <w:t>1</w:t>
      </w:r>
      <w:r>
        <w:rPr>
          <w:rFonts w:ascii="宋体" w:hAnsi="宋体" w:cs="宋体" w:hint="eastAsia"/>
          <w:color w:val="333333"/>
          <w:kern w:val="0"/>
          <w:sz w:val="24"/>
          <w:szCs w:val="24"/>
          <w:u w:val="single"/>
        </w:rPr>
        <w:t>）</w:t>
      </w:r>
      <w:r>
        <w:rPr>
          <w:rFonts w:ascii="宋体" w:hAnsi="宋体" w:cs="宋体" w:hint="eastAsia"/>
          <w:color w:val="333333"/>
          <w:kern w:val="0"/>
          <w:sz w:val="24"/>
          <w:szCs w:val="24"/>
        </w:rPr>
        <w:t>种方式解决：</w:t>
      </w:r>
    </w:p>
    <w:p w:rsidR="0087413E" w:rsidRDefault="0063295E">
      <w:pPr>
        <w:widowControl/>
        <w:shd w:val="clear" w:color="auto" w:fill="FFFFFF"/>
        <w:spacing w:line="315" w:lineRule="atLeast"/>
        <w:ind w:left="420"/>
        <w:jc w:val="left"/>
        <w:rPr>
          <w:rFonts w:ascii="微软雅黑" w:eastAsia="微软雅黑" w:hAnsi="微软雅黑" w:cs="宋体"/>
          <w:color w:val="333333"/>
          <w:kern w:val="0"/>
          <w:szCs w:val="21"/>
        </w:rPr>
      </w:pPr>
      <w:r>
        <w:rPr>
          <w:rFonts w:ascii="宋体" w:hAnsi="宋体" w:cs="宋体" w:hint="eastAsia"/>
          <w:color w:val="333333"/>
          <w:kern w:val="0"/>
          <w:sz w:val="24"/>
          <w:szCs w:val="24"/>
        </w:rPr>
        <w:t>（</w:t>
      </w:r>
      <w:r>
        <w:rPr>
          <w:rFonts w:ascii="宋体" w:hAnsi="宋体" w:cs="宋体" w:hint="eastAsia"/>
          <w:color w:val="333333"/>
          <w:kern w:val="0"/>
          <w:sz w:val="24"/>
          <w:szCs w:val="24"/>
        </w:rPr>
        <w:t>1</w:t>
      </w:r>
      <w:r>
        <w:rPr>
          <w:rFonts w:ascii="宋体" w:hAnsi="宋体" w:cs="宋体" w:hint="eastAsia"/>
          <w:color w:val="333333"/>
          <w:kern w:val="0"/>
          <w:sz w:val="24"/>
          <w:szCs w:val="24"/>
        </w:rPr>
        <w:t>）、提交南通仲裁委员会仲裁。（</w:t>
      </w:r>
      <w:r>
        <w:rPr>
          <w:rFonts w:ascii="宋体" w:hAnsi="宋体" w:cs="宋体" w:hint="eastAsia"/>
          <w:color w:val="333333"/>
          <w:kern w:val="0"/>
          <w:sz w:val="24"/>
          <w:szCs w:val="24"/>
        </w:rPr>
        <w:t>2</w:t>
      </w:r>
      <w:r>
        <w:rPr>
          <w:rFonts w:ascii="宋体" w:hAnsi="宋体" w:cs="宋体" w:hint="eastAsia"/>
          <w:color w:val="333333"/>
          <w:kern w:val="0"/>
          <w:sz w:val="24"/>
          <w:szCs w:val="24"/>
        </w:rPr>
        <w:t>）、依法向人民法院起诉。</w:t>
      </w:r>
    </w:p>
    <w:tbl>
      <w:tblPr>
        <w:tblW w:w="8762" w:type="dxa"/>
        <w:tblInd w:w="13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4509"/>
        <w:gridCol w:w="4253"/>
      </w:tblGrid>
      <w:tr w:rsidR="0087413E">
        <w:trPr>
          <w:trHeight w:val="4104"/>
        </w:trPr>
        <w:tc>
          <w:tcPr>
            <w:tcW w:w="45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413E" w:rsidRDefault="0063295E">
            <w:pPr>
              <w:widowControl/>
              <w:jc w:val="left"/>
              <w:rPr>
                <w:rFonts w:ascii="宋体" w:hAnsi="宋体" w:cs="宋体"/>
                <w:color w:val="333333"/>
                <w:kern w:val="0"/>
                <w:sz w:val="24"/>
                <w:szCs w:val="24"/>
              </w:rPr>
            </w:pPr>
            <w:r>
              <w:rPr>
                <w:rFonts w:ascii="宋体" w:hAnsi="宋体" w:cs="宋体" w:hint="eastAsia"/>
                <w:color w:val="333333"/>
                <w:kern w:val="0"/>
                <w:sz w:val="24"/>
                <w:szCs w:val="24"/>
              </w:rPr>
              <w:lastRenderedPageBreak/>
              <w:t>供方</w:t>
            </w:r>
          </w:p>
          <w:p w:rsidR="0087413E" w:rsidRDefault="0063295E">
            <w:pPr>
              <w:widowControl/>
              <w:jc w:val="left"/>
              <w:rPr>
                <w:rFonts w:ascii="宋体" w:hAnsi="宋体" w:cs="宋体"/>
                <w:color w:val="333333"/>
                <w:kern w:val="0"/>
                <w:sz w:val="24"/>
                <w:szCs w:val="24"/>
              </w:rPr>
            </w:pPr>
            <w:r>
              <w:rPr>
                <w:rFonts w:ascii="宋体" w:hAnsi="宋体" w:cs="宋体" w:hint="eastAsia"/>
                <w:color w:val="333333"/>
                <w:kern w:val="0"/>
                <w:sz w:val="24"/>
                <w:szCs w:val="24"/>
              </w:rPr>
              <w:t>法定代表人或授权人：</w:t>
            </w:r>
          </w:p>
          <w:p w:rsidR="0087413E" w:rsidRDefault="0063295E">
            <w:pPr>
              <w:widowControl/>
              <w:jc w:val="left"/>
              <w:rPr>
                <w:rFonts w:ascii="宋体" w:hAnsi="宋体" w:cs="宋体"/>
                <w:color w:val="333333"/>
                <w:kern w:val="0"/>
                <w:sz w:val="24"/>
                <w:szCs w:val="24"/>
              </w:rPr>
            </w:pPr>
            <w:r>
              <w:rPr>
                <w:rFonts w:ascii="宋体" w:hAnsi="宋体" w:cs="宋体" w:hint="eastAsia"/>
                <w:color w:val="333333"/>
                <w:kern w:val="0"/>
                <w:sz w:val="24"/>
                <w:szCs w:val="24"/>
              </w:rPr>
              <w:t> </w:t>
            </w:r>
          </w:p>
          <w:p w:rsidR="0087413E" w:rsidRDefault="0063295E">
            <w:pPr>
              <w:widowControl/>
              <w:jc w:val="left"/>
              <w:rPr>
                <w:rFonts w:ascii="宋体" w:hAnsi="宋体" w:cs="宋体"/>
                <w:color w:val="333333"/>
                <w:kern w:val="0"/>
                <w:sz w:val="24"/>
                <w:szCs w:val="24"/>
              </w:rPr>
            </w:pPr>
            <w:r>
              <w:rPr>
                <w:rFonts w:ascii="宋体" w:hAnsi="宋体" w:cs="宋体" w:hint="eastAsia"/>
                <w:color w:val="333333"/>
                <w:kern w:val="0"/>
                <w:sz w:val="24"/>
                <w:szCs w:val="24"/>
              </w:rPr>
              <w:t> </w:t>
            </w:r>
          </w:p>
          <w:p w:rsidR="0087413E" w:rsidRDefault="0063295E">
            <w:pPr>
              <w:widowControl/>
              <w:jc w:val="left"/>
              <w:rPr>
                <w:rFonts w:ascii="宋体" w:hAnsi="宋体" w:cs="宋体"/>
                <w:color w:val="333333"/>
                <w:kern w:val="0"/>
                <w:sz w:val="24"/>
                <w:szCs w:val="24"/>
              </w:rPr>
            </w:pPr>
            <w:r>
              <w:rPr>
                <w:rFonts w:ascii="宋体" w:hAnsi="宋体" w:cs="宋体" w:hint="eastAsia"/>
                <w:color w:val="333333"/>
                <w:kern w:val="0"/>
                <w:sz w:val="24"/>
                <w:szCs w:val="24"/>
              </w:rPr>
              <w:t> </w:t>
            </w:r>
          </w:p>
          <w:p w:rsidR="0087413E" w:rsidRDefault="0063295E">
            <w:pPr>
              <w:widowControl/>
              <w:jc w:val="left"/>
              <w:rPr>
                <w:rFonts w:ascii="宋体" w:hAnsi="宋体" w:cs="宋体"/>
                <w:color w:val="333333"/>
                <w:kern w:val="0"/>
                <w:sz w:val="24"/>
                <w:szCs w:val="24"/>
              </w:rPr>
            </w:pPr>
            <w:r>
              <w:rPr>
                <w:rFonts w:ascii="宋体" w:hAnsi="宋体" w:cs="宋体" w:hint="eastAsia"/>
                <w:color w:val="333333"/>
                <w:kern w:val="0"/>
                <w:sz w:val="24"/>
                <w:szCs w:val="24"/>
              </w:rPr>
              <w:t> </w:t>
            </w:r>
          </w:p>
          <w:p w:rsidR="0087413E" w:rsidRDefault="0063295E">
            <w:pPr>
              <w:widowControl/>
              <w:jc w:val="left"/>
              <w:rPr>
                <w:rFonts w:ascii="宋体" w:hAnsi="宋体" w:cs="宋体"/>
                <w:color w:val="333333"/>
                <w:kern w:val="0"/>
                <w:sz w:val="24"/>
                <w:szCs w:val="24"/>
              </w:rPr>
            </w:pPr>
            <w:r>
              <w:rPr>
                <w:rFonts w:ascii="宋体" w:hAnsi="宋体" w:cs="宋体" w:hint="eastAsia"/>
                <w:color w:val="333333"/>
                <w:kern w:val="0"/>
                <w:sz w:val="24"/>
                <w:szCs w:val="24"/>
              </w:rPr>
              <w:t> </w:t>
            </w:r>
          </w:p>
          <w:p w:rsidR="0087413E" w:rsidRDefault="0063295E">
            <w:pPr>
              <w:widowControl/>
              <w:jc w:val="left"/>
              <w:rPr>
                <w:rFonts w:ascii="宋体" w:hAnsi="宋体" w:cs="宋体"/>
                <w:color w:val="333333"/>
                <w:kern w:val="0"/>
                <w:sz w:val="24"/>
                <w:szCs w:val="24"/>
              </w:rPr>
            </w:pPr>
            <w:r>
              <w:rPr>
                <w:rFonts w:ascii="宋体" w:hAnsi="宋体" w:cs="宋体" w:hint="eastAsia"/>
                <w:color w:val="333333"/>
                <w:kern w:val="0"/>
                <w:sz w:val="24"/>
                <w:szCs w:val="24"/>
              </w:rPr>
              <w:t> </w:t>
            </w:r>
          </w:p>
          <w:p w:rsidR="0087413E" w:rsidRDefault="0063295E">
            <w:pPr>
              <w:widowControl/>
              <w:jc w:val="left"/>
              <w:rPr>
                <w:rFonts w:ascii="宋体" w:hAnsi="宋体" w:cs="宋体"/>
                <w:color w:val="333333"/>
                <w:kern w:val="0"/>
                <w:sz w:val="24"/>
                <w:szCs w:val="24"/>
              </w:rPr>
            </w:pPr>
            <w:r>
              <w:rPr>
                <w:rFonts w:ascii="宋体" w:hAnsi="宋体" w:cs="宋体" w:hint="eastAsia"/>
                <w:color w:val="333333"/>
                <w:kern w:val="0"/>
                <w:sz w:val="24"/>
                <w:szCs w:val="24"/>
              </w:rPr>
              <w:t> </w:t>
            </w:r>
          </w:p>
          <w:p w:rsidR="0087413E" w:rsidRDefault="0063295E">
            <w:pPr>
              <w:widowControl/>
              <w:jc w:val="left"/>
              <w:rPr>
                <w:rFonts w:ascii="宋体" w:hAnsi="宋体" w:cs="宋体"/>
                <w:color w:val="333333"/>
                <w:kern w:val="0"/>
                <w:sz w:val="24"/>
                <w:szCs w:val="24"/>
              </w:rPr>
            </w:pPr>
            <w:r>
              <w:rPr>
                <w:rFonts w:ascii="宋体" w:hAnsi="宋体" w:cs="宋体" w:hint="eastAsia"/>
                <w:color w:val="333333"/>
                <w:kern w:val="0"/>
                <w:sz w:val="24"/>
                <w:szCs w:val="24"/>
              </w:rPr>
              <w:t> </w:t>
            </w:r>
          </w:p>
          <w:p w:rsidR="0087413E" w:rsidRDefault="0063295E">
            <w:pPr>
              <w:widowControl/>
              <w:jc w:val="left"/>
              <w:rPr>
                <w:rFonts w:ascii="宋体" w:hAnsi="宋体" w:cs="宋体"/>
                <w:color w:val="333333"/>
                <w:kern w:val="0"/>
                <w:sz w:val="24"/>
                <w:szCs w:val="24"/>
              </w:rPr>
            </w:pPr>
            <w:r>
              <w:rPr>
                <w:rFonts w:ascii="宋体" w:hAnsi="宋体" w:cs="宋体" w:hint="eastAsia"/>
                <w:color w:val="333333"/>
                <w:kern w:val="0"/>
                <w:sz w:val="24"/>
                <w:szCs w:val="24"/>
              </w:rPr>
              <w:t>单位名称（章）：</w:t>
            </w:r>
          </w:p>
          <w:p w:rsidR="0087413E" w:rsidRDefault="0063295E">
            <w:pPr>
              <w:widowControl/>
              <w:ind w:firstLine="960"/>
              <w:jc w:val="left"/>
              <w:rPr>
                <w:rFonts w:ascii="宋体" w:hAnsi="宋体" w:cs="宋体"/>
                <w:color w:val="333333"/>
                <w:kern w:val="0"/>
                <w:sz w:val="24"/>
                <w:szCs w:val="24"/>
              </w:rPr>
            </w:pPr>
            <w:r>
              <w:rPr>
                <w:rFonts w:ascii="宋体" w:hAnsi="宋体" w:cs="宋体" w:hint="eastAsia"/>
                <w:color w:val="333333"/>
                <w:kern w:val="0"/>
                <w:sz w:val="24"/>
                <w:szCs w:val="24"/>
              </w:rPr>
              <w:t> </w:t>
            </w:r>
          </w:p>
        </w:tc>
        <w:tc>
          <w:tcPr>
            <w:tcW w:w="42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7413E" w:rsidRDefault="0063295E">
            <w:pPr>
              <w:widowControl/>
              <w:jc w:val="left"/>
              <w:rPr>
                <w:rFonts w:ascii="宋体" w:hAnsi="宋体" w:cs="宋体"/>
                <w:color w:val="333333"/>
                <w:kern w:val="0"/>
                <w:sz w:val="24"/>
                <w:szCs w:val="24"/>
              </w:rPr>
            </w:pPr>
            <w:r>
              <w:rPr>
                <w:rFonts w:ascii="宋体" w:hAnsi="宋体" w:cs="宋体" w:hint="eastAsia"/>
                <w:color w:val="333333"/>
                <w:kern w:val="0"/>
                <w:sz w:val="24"/>
                <w:szCs w:val="24"/>
              </w:rPr>
              <w:t>需方</w:t>
            </w:r>
          </w:p>
          <w:p w:rsidR="0087413E" w:rsidRDefault="0063295E">
            <w:pPr>
              <w:widowControl/>
              <w:jc w:val="left"/>
              <w:rPr>
                <w:rFonts w:ascii="宋体" w:hAnsi="宋体" w:cs="宋体"/>
                <w:color w:val="333333"/>
                <w:kern w:val="0"/>
                <w:sz w:val="24"/>
                <w:szCs w:val="24"/>
              </w:rPr>
            </w:pPr>
            <w:r>
              <w:rPr>
                <w:rFonts w:ascii="宋体" w:hAnsi="宋体" w:cs="宋体" w:hint="eastAsia"/>
                <w:color w:val="333333"/>
                <w:kern w:val="0"/>
                <w:sz w:val="24"/>
                <w:szCs w:val="24"/>
              </w:rPr>
              <w:t>法定代表人或授权人：</w:t>
            </w:r>
          </w:p>
          <w:p w:rsidR="0087413E" w:rsidRDefault="0063295E">
            <w:pPr>
              <w:widowControl/>
              <w:jc w:val="left"/>
              <w:rPr>
                <w:rFonts w:ascii="宋体" w:hAnsi="宋体" w:cs="宋体"/>
                <w:color w:val="333333"/>
                <w:kern w:val="0"/>
                <w:sz w:val="24"/>
                <w:szCs w:val="24"/>
              </w:rPr>
            </w:pPr>
            <w:r>
              <w:rPr>
                <w:rFonts w:ascii="宋体" w:hAnsi="宋体" w:cs="宋体" w:hint="eastAsia"/>
                <w:color w:val="333333"/>
                <w:kern w:val="0"/>
                <w:sz w:val="24"/>
                <w:szCs w:val="24"/>
              </w:rPr>
              <w:t> </w:t>
            </w:r>
          </w:p>
          <w:p w:rsidR="0087413E" w:rsidRDefault="0063295E">
            <w:pPr>
              <w:widowControl/>
              <w:jc w:val="left"/>
              <w:rPr>
                <w:rFonts w:ascii="宋体" w:hAnsi="宋体" w:cs="宋体"/>
                <w:color w:val="333333"/>
                <w:kern w:val="0"/>
                <w:sz w:val="24"/>
                <w:szCs w:val="24"/>
              </w:rPr>
            </w:pPr>
            <w:r>
              <w:rPr>
                <w:rFonts w:ascii="宋体" w:hAnsi="宋体" w:cs="宋体" w:hint="eastAsia"/>
                <w:color w:val="333333"/>
                <w:kern w:val="0"/>
                <w:sz w:val="24"/>
                <w:szCs w:val="24"/>
              </w:rPr>
              <w:t> </w:t>
            </w:r>
          </w:p>
          <w:p w:rsidR="0087413E" w:rsidRDefault="0063295E">
            <w:pPr>
              <w:widowControl/>
              <w:jc w:val="left"/>
              <w:rPr>
                <w:rFonts w:ascii="宋体" w:hAnsi="宋体" w:cs="宋体"/>
                <w:color w:val="333333"/>
                <w:kern w:val="0"/>
                <w:sz w:val="24"/>
                <w:szCs w:val="24"/>
              </w:rPr>
            </w:pPr>
            <w:r>
              <w:rPr>
                <w:rFonts w:ascii="宋体" w:hAnsi="宋体" w:cs="宋体" w:hint="eastAsia"/>
                <w:color w:val="333333"/>
                <w:kern w:val="0"/>
                <w:sz w:val="24"/>
                <w:szCs w:val="24"/>
              </w:rPr>
              <w:t> </w:t>
            </w:r>
          </w:p>
          <w:p w:rsidR="0087413E" w:rsidRDefault="0063295E">
            <w:pPr>
              <w:widowControl/>
              <w:jc w:val="left"/>
              <w:rPr>
                <w:rFonts w:ascii="宋体" w:hAnsi="宋体" w:cs="宋体"/>
                <w:color w:val="333333"/>
                <w:kern w:val="0"/>
                <w:sz w:val="24"/>
                <w:szCs w:val="24"/>
              </w:rPr>
            </w:pPr>
            <w:r>
              <w:rPr>
                <w:rFonts w:ascii="宋体" w:hAnsi="宋体" w:cs="宋体" w:hint="eastAsia"/>
                <w:color w:val="333333"/>
                <w:kern w:val="0"/>
                <w:sz w:val="24"/>
                <w:szCs w:val="24"/>
              </w:rPr>
              <w:t> </w:t>
            </w:r>
          </w:p>
          <w:p w:rsidR="0087413E" w:rsidRDefault="0063295E">
            <w:pPr>
              <w:widowControl/>
              <w:jc w:val="left"/>
              <w:rPr>
                <w:rFonts w:ascii="宋体" w:hAnsi="宋体" w:cs="宋体"/>
                <w:color w:val="333333"/>
                <w:kern w:val="0"/>
                <w:sz w:val="24"/>
                <w:szCs w:val="24"/>
              </w:rPr>
            </w:pPr>
            <w:r>
              <w:rPr>
                <w:rFonts w:ascii="宋体" w:hAnsi="宋体" w:cs="宋体" w:hint="eastAsia"/>
                <w:color w:val="333333"/>
                <w:kern w:val="0"/>
                <w:sz w:val="24"/>
                <w:szCs w:val="24"/>
              </w:rPr>
              <w:t> </w:t>
            </w:r>
          </w:p>
          <w:p w:rsidR="0087413E" w:rsidRDefault="0063295E">
            <w:pPr>
              <w:widowControl/>
              <w:jc w:val="left"/>
              <w:rPr>
                <w:rFonts w:ascii="宋体" w:hAnsi="宋体" w:cs="宋体"/>
                <w:color w:val="333333"/>
                <w:kern w:val="0"/>
                <w:sz w:val="24"/>
                <w:szCs w:val="24"/>
              </w:rPr>
            </w:pPr>
            <w:r>
              <w:rPr>
                <w:rFonts w:ascii="宋体" w:hAnsi="宋体" w:cs="宋体" w:hint="eastAsia"/>
                <w:color w:val="333333"/>
                <w:kern w:val="0"/>
                <w:sz w:val="24"/>
                <w:szCs w:val="24"/>
              </w:rPr>
              <w:t> </w:t>
            </w:r>
          </w:p>
          <w:p w:rsidR="0087413E" w:rsidRDefault="0063295E">
            <w:pPr>
              <w:widowControl/>
              <w:jc w:val="left"/>
              <w:rPr>
                <w:rFonts w:ascii="宋体" w:hAnsi="宋体" w:cs="宋体"/>
                <w:color w:val="333333"/>
                <w:kern w:val="0"/>
                <w:sz w:val="24"/>
                <w:szCs w:val="24"/>
              </w:rPr>
            </w:pPr>
            <w:r>
              <w:rPr>
                <w:rFonts w:ascii="宋体" w:hAnsi="宋体" w:cs="宋体" w:hint="eastAsia"/>
                <w:color w:val="333333"/>
                <w:kern w:val="0"/>
                <w:sz w:val="24"/>
                <w:szCs w:val="24"/>
              </w:rPr>
              <w:t> </w:t>
            </w:r>
          </w:p>
          <w:p w:rsidR="0087413E" w:rsidRDefault="0063295E">
            <w:pPr>
              <w:widowControl/>
              <w:jc w:val="left"/>
              <w:rPr>
                <w:rFonts w:ascii="宋体" w:hAnsi="宋体" w:cs="宋体"/>
                <w:color w:val="333333"/>
                <w:kern w:val="0"/>
                <w:sz w:val="24"/>
                <w:szCs w:val="24"/>
              </w:rPr>
            </w:pPr>
            <w:r>
              <w:rPr>
                <w:rFonts w:ascii="宋体" w:hAnsi="宋体" w:cs="宋体" w:hint="eastAsia"/>
                <w:color w:val="333333"/>
                <w:kern w:val="0"/>
                <w:sz w:val="24"/>
                <w:szCs w:val="24"/>
              </w:rPr>
              <w:t> </w:t>
            </w:r>
          </w:p>
          <w:p w:rsidR="0087413E" w:rsidRDefault="0063295E">
            <w:pPr>
              <w:widowControl/>
              <w:jc w:val="left"/>
              <w:rPr>
                <w:rFonts w:ascii="宋体" w:hAnsi="宋体" w:cs="宋体"/>
                <w:color w:val="333333"/>
                <w:kern w:val="0"/>
                <w:sz w:val="24"/>
                <w:szCs w:val="24"/>
              </w:rPr>
            </w:pPr>
            <w:r>
              <w:rPr>
                <w:rFonts w:ascii="宋体" w:hAnsi="宋体" w:cs="宋体" w:hint="eastAsia"/>
                <w:color w:val="333333"/>
                <w:kern w:val="0"/>
                <w:sz w:val="24"/>
                <w:szCs w:val="24"/>
              </w:rPr>
              <w:t>单位名称（章）：</w:t>
            </w:r>
          </w:p>
          <w:p w:rsidR="0087413E" w:rsidRDefault="0063295E">
            <w:pPr>
              <w:widowControl/>
              <w:ind w:firstLine="600"/>
              <w:jc w:val="left"/>
              <w:rPr>
                <w:rFonts w:ascii="宋体" w:hAnsi="宋体" w:cs="宋体"/>
                <w:color w:val="333333"/>
                <w:kern w:val="0"/>
                <w:sz w:val="24"/>
                <w:szCs w:val="24"/>
              </w:rPr>
            </w:pPr>
            <w:r>
              <w:rPr>
                <w:rFonts w:ascii="宋体" w:hAnsi="宋体" w:cs="宋体" w:hint="eastAsia"/>
                <w:color w:val="333333"/>
                <w:kern w:val="0"/>
                <w:sz w:val="24"/>
                <w:szCs w:val="24"/>
              </w:rPr>
              <w:t> </w:t>
            </w:r>
          </w:p>
        </w:tc>
      </w:tr>
    </w:tbl>
    <w:p w:rsidR="0087413E" w:rsidRDefault="0063295E">
      <w:pPr>
        <w:widowControl/>
        <w:shd w:val="clear" w:color="auto" w:fill="FFFFFF"/>
        <w:spacing w:line="315" w:lineRule="atLeast"/>
        <w:ind w:left="420"/>
        <w:jc w:val="left"/>
        <w:rPr>
          <w:rFonts w:ascii="微软雅黑" w:eastAsia="微软雅黑" w:hAnsi="微软雅黑" w:cs="宋体"/>
          <w:color w:val="333333"/>
          <w:kern w:val="0"/>
          <w:szCs w:val="21"/>
        </w:rPr>
      </w:pPr>
      <w:r>
        <w:rPr>
          <w:rFonts w:ascii="宋体" w:hAnsi="宋体" w:cs="宋体" w:hint="eastAsia"/>
          <w:b/>
          <w:bCs/>
          <w:color w:val="333333"/>
          <w:kern w:val="0"/>
          <w:sz w:val="24"/>
          <w:szCs w:val="24"/>
        </w:rPr>
        <w:t>十、本合同一式四份，具有同等法律效力，采购单位、供应商、采购处、采购中心各执一份。</w:t>
      </w:r>
    </w:p>
    <w:p w:rsidR="0087413E" w:rsidRDefault="0063295E">
      <w:pPr>
        <w:widowControl/>
        <w:shd w:val="clear" w:color="auto" w:fill="FFFFFF"/>
        <w:jc w:val="left"/>
        <w:rPr>
          <w:rFonts w:ascii="微软雅黑" w:eastAsia="微软雅黑" w:hAnsi="微软雅黑" w:cs="宋体"/>
          <w:color w:val="333333"/>
          <w:kern w:val="0"/>
          <w:szCs w:val="21"/>
        </w:rPr>
      </w:pPr>
      <w:r>
        <w:rPr>
          <w:rFonts w:ascii="Times New Roman" w:eastAsia="微软雅黑" w:hAnsi="Times New Roman" w:cs="Times New Roman"/>
          <w:color w:val="333333"/>
          <w:kern w:val="0"/>
          <w:szCs w:val="21"/>
        </w:rPr>
        <w:t> </w:t>
      </w:r>
    </w:p>
    <w:p w:rsidR="0087413E" w:rsidRDefault="0063295E">
      <w:pPr>
        <w:widowControl/>
        <w:shd w:val="clear" w:color="auto" w:fill="FFFFFF"/>
        <w:jc w:val="left"/>
        <w:rPr>
          <w:rFonts w:ascii="微软雅黑" w:eastAsia="微软雅黑" w:hAnsi="微软雅黑" w:cs="宋体"/>
          <w:color w:val="333333"/>
          <w:kern w:val="0"/>
          <w:szCs w:val="21"/>
        </w:rPr>
      </w:pPr>
      <w:r>
        <w:rPr>
          <w:rFonts w:ascii="宋体" w:hAnsi="宋体" w:cs="宋体" w:hint="eastAsia"/>
          <w:color w:val="333333"/>
          <w:kern w:val="0"/>
          <w:szCs w:val="21"/>
        </w:rPr>
        <w:t> </w:t>
      </w:r>
    </w:p>
    <w:p w:rsidR="0087413E" w:rsidRDefault="0063295E">
      <w:pPr>
        <w:widowControl/>
        <w:shd w:val="clear" w:color="auto" w:fill="FFFFFF"/>
        <w:jc w:val="left"/>
        <w:rPr>
          <w:rFonts w:ascii="微软雅黑" w:eastAsia="微软雅黑" w:hAnsi="微软雅黑" w:cs="宋体"/>
          <w:color w:val="333333"/>
          <w:kern w:val="0"/>
          <w:szCs w:val="21"/>
        </w:rPr>
      </w:pPr>
      <w:r>
        <w:rPr>
          <w:rFonts w:ascii="宋体" w:hAnsi="宋体" w:cs="宋体" w:hint="eastAsia"/>
          <w:color w:val="333333"/>
          <w:kern w:val="0"/>
          <w:szCs w:val="21"/>
        </w:rPr>
        <w:t> </w:t>
      </w:r>
    </w:p>
    <w:p w:rsidR="0087413E" w:rsidRDefault="0063295E">
      <w:pPr>
        <w:widowControl/>
        <w:shd w:val="clear" w:color="auto" w:fill="FFFFFF"/>
        <w:jc w:val="right"/>
        <w:rPr>
          <w:rFonts w:ascii="微软雅黑" w:eastAsia="微软雅黑" w:hAnsi="微软雅黑" w:cs="宋体"/>
          <w:color w:val="333333"/>
          <w:kern w:val="0"/>
          <w:szCs w:val="21"/>
        </w:rPr>
      </w:pPr>
      <w:r>
        <w:rPr>
          <w:rFonts w:ascii="宋体" w:hAnsi="宋体" w:cs="宋体" w:hint="eastAsia"/>
          <w:color w:val="333333"/>
          <w:kern w:val="0"/>
          <w:szCs w:val="21"/>
        </w:rPr>
        <w:t>                                                     </w:t>
      </w:r>
      <w:r>
        <w:rPr>
          <w:rFonts w:ascii="宋体" w:hAnsi="宋体" w:cs="宋体" w:hint="eastAsia"/>
          <w:color w:val="333333"/>
          <w:kern w:val="0"/>
          <w:szCs w:val="21"/>
        </w:rPr>
        <w:t>南通市公安局</w:t>
      </w:r>
    </w:p>
    <w:p w:rsidR="0087413E" w:rsidRDefault="0063295E">
      <w:pPr>
        <w:widowControl/>
        <w:shd w:val="clear" w:color="auto" w:fill="FFFFFF"/>
        <w:jc w:val="right"/>
        <w:rPr>
          <w:rFonts w:ascii="微软雅黑" w:eastAsia="微软雅黑" w:hAnsi="微软雅黑" w:cs="宋体"/>
          <w:color w:val="333333"/>
          <w:kern w:val="0"/>
          <w:szCs w:val="21"/>
        </w:rPr>
      </w:pPr>
      <w:r>
        <w:rPr>
          <w:rFonts w:ascii="宋体" w:hAnsi="宋体" w:cs="宋体" w:hint="eastAsia"/>
          <w:color w:val="333333"/>
          <w:kern w:val="0"/>
          <w:szCs w:val="21"/>
        </w:rPr>
        <w:t> </w:t>
      </w:r>
    </w:p>
    <w:p w:rsidR="0087413E" w:rsidRDefault="0063295E">
      <w:pPr>
        <w:widowControl/>
        <w:shd w:val="clear" w:color="auto" w:fill="FFFFFF"/>
        <w:jc w:val="right"/>
        <w:rPr>
          <w:rFonts w:ascii="微软雅黑" w:eastAsia="微软雅黑" w:hAnsi="微软雅黑" w:cs="宋体"/>
          <w:color w:val="333333"/>
          <w:kern w:val="0"/>
          <w:szCs w:val="21"/>
        </w:rPr>
      </w:pPr>
      <w:r>
        <w:rPr>
          <w:rFonts w:ascii="宋体" w:hAnsi="宋体" w:cs="宋体" w:hint="eastAsia"/>
          <w:color w:val="333333"/>
          <w:kern w:val="0"/>
          <w:szCs w:val="21"/>
        </w:rPr>
        <w:t>                                                 </w:t>
      </w:r>
      <w:r>
        <w:rPr>
          <w:rFonts w:ascii="宋体" w:hAnsi="宋体" w:cs="宋体" w:hint="eastAsia"/>
          <w:color w:val="333333"/>
          <w:kern w:val="0"/>
          <w:szCs w:val="21"/>
          <w:highlight w:val="yellow"/>
        </w:rPr>
        <w:t>二〇一九年</w:t>
      </w:r>
      <w:r>
        <w:rPr>
          <w:rFonts w:ascii="宋体" w:hAnsi="宋体" w:cs="宋体" w:hint="eastAsia"/>
          <w:color w:val="333333"/>
          <w:kern w:val="0"/>
          <w:szCs w:val="21"/>
          <w:highlight w:val="yellow"/>
        </w:rPr>
        <w:t>九</w:t>
      </w:r>
      <w:r>
        <w:rPr>
          <w:rFonts w:ascii="宋体" w:hAnsi="宋体" w:cs="宋体" w:hint="eastAsia"/>
          <w:color w:val="333333"/>
          <w:kern w:val="0"/>
          <w:szCs w:val="21"/>
          <w:highlight w:val="yellow"/>
        </w:rPr>
        <w:t>月二日</w:t>
      </w:r>
    </w:p>
    <w:p w:rsidR="0087413E" w:rsidRDefault="0087413E">
      <w:pPr>
        <w:jc w:val="right"/>
      </w:pPr>
    </w:p>
    <w:sectPr w:rsidR="0087413E">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altName w:val="仿宋_GB2312"/>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FDBE32"/>
    <w:multiLevelType w:val="singleLevel"/>
    <w:tmpl w:val="92FDBE32"/>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413E"/>
    <w:rsid w:val="0063295E"/>
    <w:rsid w:val="00874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1Char">
    <w:name w:val="标题 1 Char"/>
    <w:link w:val="1"/>
    <w:uiPriority w:val="9"/>
    <w:rPr>
      <w:rFonts w:ascii="宋体" w:eastAsia="宋体" w:hAnsi="宋体" w:cs="宋体"/>
      <w:b/>
      <w:bCs/>
      <w:kern w:val="36"/>
      <w:sz w:val="48"/>
      <w:szCs w:val="48"/>
    </w:rPr>
  </w:style>
  <w:style w:type="character" w:customStyle="1" w:styleId="Char0">
    <w:name w:val="页眉 Char"/>
    <w:link w:val="a4"/>
    <w:uiPriority w:val="99"/>
    <w:qFormat/>
    <w:rPr>
      <w:sz w:val="18"/>
      <w:szCs w:val="18"/>
    </w:rPr>
  </w:style>
  <w:style w:type="character" w:customStyle="1" w:styleId="Char">
    <w:name w:val="页脚 Char"/>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881</Words>
  <Characters>5023</Characters>
  <Application>Microsoft Office Word</Application>
  <DocSecurity>0</DocSecurity>
  <Lines>41</Lines>
  <Paragraphs>11</Paragraphs>
  <ScaleCrop>false</ScaleCrop>
  <Company>HP Inc.</Company>
  <LinksUpToDate>false</LinksUpToDate>
  <CharactersWithSpaces>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南通市公安局通州湾示范区分局高清二频道电视电话会议系统设备询价采购公告</dc:title>
  <dc:creator>a</dc:creator>
  <cp:lastModifiedBy>zhmnt</cp:lastModifiedBy>
  <cp:revision>1</cp:revision>
  <cp:lastPrinted>2018-09-25T01:06:00Z</cp:lastPrinted>
  <dcterms:created xsi:type="dcterms:W3CDTF">2019-05-23T14:31:00Z</dcterms:created>
  <dcterms:modified xsi:type="dcterms:W3CDTF">2019-09-03T03:27:00Z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2052-9.1.0.4397</vt:lpwstr>
  </property>
</Properties>
</file>