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DB6C" w14:textId="77777777" w:rsidR="00F94163" w:rsidRPr="00177751" w:rsidRDefault="00F94163">
      <w:pPr>
        <w:tabs>
          <w:tab w:val="left" w:pos="5760"/>
          <w:tab w:val="left" w:pos="6300"/>
        </w:tabs>
        <w:spacing w:line="360" w:lineRule="auto"/>
        <w:jc w:val="center"/>
        <w:rPr>
          <w:rFonts w:ascii="Times New Roman" w:hAnsi="Times New Roman"/>
          <w:color w:val="000000" w:themeColor="text1"/>
          <w:sz w:val="44"/>
          <w:szCs w:val="44"/>
        </w:rPr>
      </w:pPr>
    </w:p>
    <w:p w14:paraId="72117DEC" w14:textId="77777777" w:rsidR="005B2FAB" w:rsidRPr="00177751" w:rsidRDefault="005B2FAB">
      <w:pPr>
        <w:spacing w:line="360" w:lineRule="auto"/>
        <w:jc w:val="center"/>
        <w:rPr>
          <w:rFonts w:ascii="Times New Roman" w:hAnsi="Times New Roman"/>
          <w:b/>
          <w:color w:val="000000" w:themeColor="text1"/>
          <w:sz w:val="48"/>
          <w:szCs w:val="72"/>
        </w:rPr>
      </w:pPr>
    </w:p>
    <w:p w14:paraId="2418AFB6" w14:textId="7CC4588E" w:rsidR="00F94163" w:rsidRPr="00177751" w:rsidRDefault="005B2FAB">
      <w:pPr>
        <w:spacing w:line="360" w:lineRule="auto"/>
        <w:jc w:val="center"/>
        <w:rPr>
          <w:rFonts w:ascii="Times New Roman" w:hAnsi="Times New Roman"/>
          <w:b/>
          <w:color w:val="000000" w:themeColor="text1"/>
          <w:sz w:val="48"/>
          <w:szCs w:val="72"/>
        </w:rPr>
      </w:pPr>
      <w:r w:rsidRPr="00177751">
        <w:rPr>
          <w:rFonts w:ascii="Times New Roman" w:hAnsi="Times New Roman" w:hint="eastAsia"/>
          <w:b/>
          <w:color w:val="000000" w:themeColor="text1"/>
          <w:sz w:val="48"/>
          <w:szCs w:val="72"/>
        </w:rPr>
        <w:t>南通市公安局食药环业务智能分析服务项目</w:t>
      </w:r>
      <w:r w:rsidR="00636E42">
        <w:rPr>
          <w:rFonts w:ascii="Times New Roman" w:hAnsi="Times New Roman" w:hint="eastAsia"/>
          <w:b/>
          <w:color w:val="000000" w:themeColor="text1"/>
          <w:sz w:val="48"/>
          <w:szCs w:val="72"/>
        </w:rPr>
        <w:t>（第二次）</w:t>
      </w:r>
    </w:p>
    <w:p w14:paraId="62199F06" w14:textId="77777777" w:rsidR="005B2FAB" w:rsidRPr="00177751" w:rsidRDefault="005B2FAB">
      <w:pPr>
        <w:spacing w:line="360" w:lineRule="auto"/>
        <w:jc w:val="center"/>
        <w:rPr>
          <w:rFonts w:ascii="Times New Roman" w:hAnsi="Times New Roman"/>
          <w:b/>
          <w:color w:val="000000" w:themeColor="text1"/>
          <w:sz w:val="48"/>
          <w:szCs w:val="72"/>
        </w:rPr>
      </w:pPr>
    </w:p>
    <w:p w14:paraId="0DC1E953" w14:textId="77777777" w:rsidR="005B2FAB" w:rsidRPr="00350005" w:rsidRDefault="005B2FAB">
      <w:pPr>
        <w:spacing w:line="360" w:lineRule="auto"/>
        <w:jc w:val="center"/>
        <w:rPr>
          <w:rFonts w:ascii="Times New Roman" w:hAnsi="Times New Roman"/>
          <w:b/>
          <w:color w:val="000000" w:themeColor="text1"/>
          <w:sz w:val="72"/>
          <w:szCs w:val="56"/>
        </w:rPr>
      </w:pPr>
    </w:p>
    <w:p w14:paraId="6320CC73" w14:textId="77777777" w:rsidR="00F94163" w:rsidRPr="00177751" w:rsidRDefault="00F94163">
      <w:pPr>
        <w:pStyle w:val="213"/>
        <w:rPr>
          <w:color w:val="000000" w:themeColor="text1"/>
        </w:rPr>
      </w:pPr>
    </w:p>
    <w:p w14:paraId="7C503390" w14:textId="77777777" w:rsidR="00F94163" w:rsidRPr="00177751" w:rsidRDefault="000821B4">
      <w:pPr>
        <w:spacing w:line="360" w:lineRule="auto"/>
        <w:jc w:val="center"/>
        <w:rPr>
          <w:rFonts w:ascii="Times New Roman" w:hAnsi="Times New Roman"/>
          <w:b/>
          <w:color w:val="000000" w:themeColor="text1"/>
          <w:sz w:val="72"/>
          <w:szCs w:val="56"/>
        </w:rPr>
      </w:pPr>
      <w:r w:rsidRPr="00177751">
        <w:rPr>
          <w:rFonts w:ascii="Times New Roman" w:hAnsi="Times New Roman"/>
          <w:b/>
          <w:color w:val="000000" w:themeColor="text1"/>
          <w:sz w:val="72"/>
          <w:szCs w:val="56"/>
        </w:rPr>
        <w:t>竞争性磋商文件</w:t>
      </w:r>
    </w:p>
    <w:p w14:paraId="2BD708B6" w14:textId="77777777" w:rsidR="00F94163" w:rsidRPr="00177751" w:rsidRDefault="000821B4">
      <w:pPr>
        <w:spacing w:line="360" w:lineRule="auto"/>
        <w:jc w:val="center"/>
        <w:rPr>
          <w:rFonts w:ascii="Times New Roman" w:hAnsi="Times New Roman"/>
          <w:b/>
          <w:color w:val="000000" w:themeColor="text1"/>
          <w:sz w:val="44"/>
          <w:szCs w:val="44"/>
        </w:rPr>
      </w:pPr>
      <w:r w:rsidRPr="00177751">
        <w:rPr>
          <w:rFonts w:ascii="Times New Roman" w:hAnsi="Times New Roman" w:hint="eastAsia"/>
          <w:b/>
          <w:color w:val="000000" w:themeColor="text1"/>
          <w:sz w:val="44"/>
          <w:szCs w:val="44"/>
        </w:rPr>
        <w:t>（资格后审）</w:t>
      </w:r>
    </w:p>
    <w:p w14:paraId="7375E915" w14:textId="77777777" w:rsidR="00F94163" w:rsidRPr="00177751" w:rsidRDefault="00F94163">
      <w:pPr>
        <w:spacing w:line="360" w:lineRule="auto"/>
        <w:jc w:val="center"/>
        <w:rPr>
          <w:rFonts w:ascii="Times New Roman" w:hAnsi="Times New Roman"/>
          <w:b/>
          <w:color w:val="000000" w:themeColor="text1"/>
          <w:sz w:val="36"/>
        </w:rPr>
      </w:pPr>
    </w:p>
    <w:p w14:paraId="0D7BC8F6" w14:textId="77777777" w:rsidR="00F94163" w:rsidRDefault="00F94163">
      <w:pPr>
        <w:spacing w:line="360" w:lineRule="auto"/>
        <w:jc w:val="center"/>
        <w:rPr>
          <w:rFonts w:ascii="Times New Roman" w:hAnsi="Times New Roman"/>
          <w:b/>
          <w:color w:val="000000" w:themeColor="text1"/>
          <w:sz w:val="36"/>
        </w:rPr>
      </w:pPr>
    </w:p>
    <w:p w14:paraId="55340D80" w14:textId="77777777" w:rsidR="00636E42" w:rsidRPr="00177751" w:rsidRDefault="00636E42">
      <w:pPr>
        <w:spacing w:line="360" w:lineRule="auto"/>
        <w:jc w:val="center"/>
        <w:rPr>
          <w:rFonts w:ascii="Times New Roman" w:hAnsi="Times New Roman"/>
          <w:b/>
          <w:color w:val="000000" w:themeColor="text1"/>
          <w:sz w:val="36"/>
        </w:rPr>
      </w:pPr>
    </w:p>
    <w:p w14:paraId="60D9426F" w14:textId="77777777" w:rsidR="00F94163" w:rsidRPr="00177751" w:rsidRDefault="00F94163">
      <w:pPr>
        <w:spacing w:line="360" w:lineRule="auto"/>
        <w:rPr>
          <w:rFonts w:ascii="Times New Roman" w:hAnsi="Times New Roman"/>
          <w:b/>
          <w:color w:val="000000" w:themeColor="text1"/>
          <w:sz w:val="36"/>
        </w:rPr>
      </w:pPr>
    </w:p>
    <w:p w14:paraId="09D67797" w14:textId="77777777" w:rsidR="00F94163" w:rsidRPr="00177751" w:rsidRDefault="00F94163">
      <w:pPr>
        <w:spacing w:line="360" w:lineRule="auto"/>
        <w:jc w:val="center"/>
        <w:rPr>
          <w:rFonts w:ascii="Times New Roman" w:hAnsi="Times New Roman"/>
          <w:b/>
          <w:color w:val="000000" w:themeColor="text1"/>
          <w:sz w:val="36"/>
        </w:rPr>
      </w:pPr>
    </w:p>
    <w:p w14:paraId="2EF64E46" w14:textId="77777777" w:rsidR="00F94163" w:rsidRPr="00177751" w:rsidRDefault="000821B4">
      <w:pPr>
        <w:spacing w:line="360" w:lineRule="auto"/>
        <w:jc w:val="center"/>
        <w:rPr>
          <w:rFonts w:ascii="Times New Roman" w:hAnsi="Times New Roman" w:cs="宋体"/>
          <w:b/>
          <w:color w:val="000000" w:themeColor="text1"/>
          <w:sz w:val="30"/>
          <w:szCs w:val="30"/>
        </w:rPr>
      </w:pPr>
      <w:r w:rsidRPr="00177751">
        <w:rPr>
          <w:rFonts w:ascii="Times New Roman" w:hAnsi="Times New Roman" w:cs="宋体" w:hint="eastAsia"/>
          <w:b/>
          <w:color w:val="000000" w:themeColor="text1"/>
          <w:sz w:val="30"/>
          <w:szCs w:val="30"/>
        </w:rPr>
        <w:t>采购单位：南通市公安局</w:t>
      </w:r>
    </w:p>
    <w:p w14:paraId="3A25A900" w14:textId="77777777" w:rsidR="00F94163" w:rsidRPr="00177751" w:rsidRDefault="000821B4">
      <w:pPr>
        <w:spacing w:line="360" w:lineRule="auto"/>
        <w:jc w:val="center"/>
        <w:rPr>
          <w:rFonts w:ascii="Times New Roman" w:hAnsi="Times New Roman" w:cs="宋体"/>
          <w:b/>
          <w:color w:val="000000" w:themeColor="text1"/>
          <w:sz w:val="30"/>
          <w:szCs w:val="30"/>
        </w:rPr>
      </w:pPr>
      <w:r w:rsidRPr="00177751">
        <w:rPr>
          <w:rFonts w:ascii="Times New Roman" w:hAnsi="Times New Roman" w:cs="宋体" w:hint="eastAsia"/>
          <w:b/>
          <w:color w:val="000000" w:themeColor="text1"/>
          <w:sz w:val="30"/>
          <w:szCs w:val="30"/>
        </w:rPr>
        <w:t>代理机构：中通服网盈科技有限公司</w:t>
      </w:r>
    </w:p>
    <w:p w14:paraId="51D1291C" w14:textId="4EE88611" w:rsidR="00F94163" w:rsidRPr="00177751" w:rsidRDefault="000821B4">
      <w:pPr>
        <w:spacing w:line="360" w:lineRule="auto"/>
        <w:jc w:val="center"/>
        <w:rPr>
          <w:rFonts w:ascii="Times New Roman" w:hAnsi="Times New Roman" w:cs="宋体"/>
          <w:b/>
          <w:color w:val="000000" w:themeColor="text1"/>
          <w:sz w:val="30"/>
          <w:szCs w:val="30"/>
        </w:rPr>
      </w:pPr>
      <w:r w:rsidRPr="00177751">
        <w:rPr>
          <w:rFonts w:ascii="Times New Roman" w:hAnsi="Times New Roman" w:cs="宋体" w:hint="eastAsia"/>
          <w:b/>
          <w:color w:val="000000" w:themeColor="text1"/>
          <w:sz w:val="30"/>
          <w:szCs w:val="30"/>
        </w:rPr>
        <w:t>202</w:t>
      </w:r>
      <w:r w:rsidR="00D55997">
        <w:rPr>
          <w:rFonts w:ascii="Times New Roman" w:hAnsi="Times New Roman" w:cs="宋体" w:hint="eastAsia"/>
          <w:b/>
          <w:color w:val="000000" w:themeColor="text1"/>
          <w:sz w:val="30"/>
          <w:szCs w:val="30"/>
        </w:rPr>
        <w:t>5</w:t>
      </w:r>
      <w:r w:rsidRPr="00177751">
        <w:rPr>
          <w:rFonts w:ascii="Times New Roman" w:hAnsi="Times New Roman" w:cs="宋体" w:hint="eastAsia"/>
          <w:b/>
          <w:color w:val="000000" w:themeColor="text1"/>
          <w:sz w:val="30"/>
          <w:szCs w:val="30"/>
        </w:rPr>
        <w:t>年</w:t>
      </w:r>
      <w:r w:rsidR="00D55997">
        <w:rPr>
          <w:rFonts w:ascii="Times New Roman" w:hAnsi="Times New Roman" w:cs="宋体" w:hint="eastAsia"/>
          <w:b/>
          <w:color w:val="000000" w:themeColor="text1"/>
          <w:sz w:val="30"/>
          <w:szCs w:val="30"/>
        </w:rPr>
        <w:t>3</w:t>
      </w:r>
      <w:r w:rsidRPr="00177751">
        <w:rPr>
          <w:rFonts w:ascii="Times New Roman" w:hAnsi="Times New Roman" w:cs="宋体" w:hint="eastAsia"/>
          <w:b/>
          <w:color w:val="000000" w:themeColor="text1"/>
          <w:sz w:val="30"/>
          <w:szCs w:val="30"/>
        </w:rPr>
        <w:t>月</w:t>
      </w:r>
      <w:r w:rsidR="00636E42">
        <w:rPr>
          <w:rFonts w:ascii="Times New Roman" w:hAnsi="Times New Roman" w:cs="宋体" w:hint="eastAsia"/>
          <w:b/>
          <w:color w:val="000000" w:themeColor="text1"/>
          <w:sz w:val="30"/>
          <w:szCs w:val="30"/>
        </w:rPr>
        <w:t>25</w:t>
      </w:r>
      <w:r w:rsidRPr="00177751">
        <w:rPr>
          <w:rFonts w:ascii="Times New Roman" w:hAnsi="Times New Roman" w:cs="宋体" w:hint="eastAsia"/>
          <w:b/>
          <w:color w:val="000000" w:themeColor="text1"/>
          <w:sz w:val="30"/>
          <w:szCs w:val="30"/>
        </w:rPr>
        <w:t>日</w:t>
      </w:r>
    </w:p>
    <w:p w14:paraId="6022F548" w14:textId="77777777" w:rsidR="00F94163" w:rsidRPr="00177751" w:rsidRDefault="000821B4">
      <w:pPr>
        <w:widowControl/>
        <w:jc w:val="left"/>
        <w:rPr>
          <w:rFonts w:ascii="Times New Roman" w:hAnsi="Times New Roman"/>
          <w:b/>
          <w:color w:val="000000" w:themeColor="text1"/>
          <w:sz w:val="44"/>
          <w:szCs w:val="44"/>
        </w:rPr>
      </w:pPr>
      <w:r w:rsidRPr="00177751">
        <w:rPr>
          <w:rFonts w:ascii="Times New Roman" w:hAnsi="Times New Roman"/>
          <w:b/>
          <w:color w:val="000000" w:themeColor="text1"/>
          <w:sz w:val="44"/>
          <w:szCs w:val="44"/>
        </w:rPr>
        <w:br w:type="page" w:clear="all"/>
      </w:r>
    </w:p>
    <w:p w14:paraId="3828AA64" w14:textId="77777777" w:rsidR="00F94163" w:rsidRPr="00177751" w:rsidRDefault="000821B4">
      <w:pPr>
        <w:spacing w:line="360" w:lineRule="auto"/>
        <w:jc w:val="center"/>
        <w:rPr>
          <w:rFonts w:ascii="Times New Roman" w:hAnsi="Times New Roman"/>
          <w:b/>
          <w:color w:val="000000" w:themeColor="text1"/>
          <w:sz w:val="30"/>
          <w:szCs w:val="30"/>
        </w:rPr>
      </w:pPr>
      <w:r w:rsidRPr="00177751">
        <w:rPr>
          <w:rFonts w:ascii="Times New Roman" w:hAnsi="Times New Roman" w:hint="eastAsia"/>
          <w:b/>
          <w:color w:val="000000" w:themeColor="text1"/>
          <w:sz w:val="44"/>
          <w:szCs w:val="44"/>
        </w:rPr>
        <w:t>目录</w:t>
      </w:r>
    </w:p>
    <w:p w14:paraId="0B1D9300" w14:textId="77777777" w:rsidR="00F94163" w:rsidRPr="00177751" w:rsidRDefault="00F94163">
      <w:pPr>
        <w:pStyle w:val="a0"/>
        <w:ind w:firstLine="0"/>
        <w:jc w:val="center"/>
        <w:rPr>
          <w:rFonts w:ascii="Times New Roman" w:eastAsia="宋体" w:hAnsi="Times New Roman"/>
          <w:color w:val="000000" w:themeColor="text1"/>
          <w:sz w:val="30"/>
          <w:lang w:eastAsia="zh-CN"/>
        </w:rPr>
      </w:pPr>
    </w:p>
    <w:p w14:paraId="089D2438" w14:textId="77777777" w:rsidR="00F94163" w:rsidRPr="00177751" w:rsidRDefault="00B73F0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b/>
          <w:bCs/>
          <w:color w:val="000000" w:themeColor="text1"/>
          <w:sz w:val="36"/>
          <w:szCs w:val="36"/>
        </w:rPr>
        <w:fldChar w:fldCharType="begin"/>
      </w:r>
      <w:r w:rsidR="000821B4" w:rsidRPr="00177751">
        <w:rPr>
          <w:rFonts w:ascii="Times New Roman" w:eastAsia="宋体" w:hAnsi="Times New Roman"/>
          <w:b/>
          <w:bCs/>
          <w:color w:val="000000" w:themeColor="text1"/>
          <w:sz w:val="36"/>
          <w:szCs w:val="36"/>
        </w:rPr>
        <w:instrText xml:space="preserve"> TOC \o "1-1"</w:instrText>
      </w:r>
      <w:r w:rsidRPr="00177751">
        <w:rPr>
          <w:rFonts w:ascii="Times New Roman" w:eastAsia="宋体" w:hAnsi="Times New Roman"/>
          <w:b/>
          <w:bCs/>
          <w:color w:val="000000" w:themeColor="text1"/>
          <w:sz w:val="36"/>
          <w:szCs w:val="36"/>
        </w:rPr>
        <w:fldChar w:fldCharType="separate"/>
      </w:r>
      <w:r w:rsidR="000821B4" w:rsidRPr="00177751">
        <w:rPr>
          <w:rFonts w:ascii="Times New Roman" w:eastAsia="宋体" w:hAnsi="Times New Roman"/>
          <w:color w:val="000000" w:themeColor="text1"/>
          <w:sz w:val="32"/>
          <w:szCs w:val="32"/>
        </w:rPr>
        <w:t>第一章</w:t>
      </w:r>
      <w:r w:rsidR="000821B4" w:rsidRPr="00177751">
        <w:rPr>
          <w:rFonts w:ascii="Times New Roman" w:eastAsia="宋体" w:hAnsi="Times New Roman" w:hint="eastAsia"/>
          <w:color w:val="000000" w:themeColor="text1"/>
          <w:sz w:val="32"/>
          <w:szCs w:val="32"/>
        </w:rPr>
        <w:t>竞争性磋商公告</w:t>
      </w:r>
    </w:p>
    <w:p w14:paraId="0F833B2F" w14:textId="77777777" w:rsidR="00F94163" w:rsidRPr="00177751" w:rsidRDefault="000821B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color w:val="000000" w:themeColor="text1"/>
          <w:sz w:val="32"/>
          <w:szCs w:val="32"/>
        </w:rPr>
        <w:t>第二章</w:t>
      </w:r>
      <w:r w:rsidRPr="00177751">
        <w:rPr>
          <w:rFonts w:ascii="Times New Roman" w:eastAsia="宋体" w:hAnsi="Times New Roman" w:hint="eastAsia"/>
          <w:color w:val="000000" w:themeColor="text1"/>
          <w:sz w:val="32"/>
          <w:szCs w:val="32"/>
        </w:rPr>
        <w:t>供应商</w:t>
      </w:r>
      <w:r w:rsidRPr="00177751">
        <w:rPr>
          <w:rFonts w:ascii="Times New Roman" w:eastAsia="宋体" w:hAnsi="Times New Roman"/>
          <w:color w:val="000000" w:themeColor="text1"/>
          <w:sz w:val="32"/>
          <w:szCs w:val="32"/>
        </w:rPr>
        <w:t>须知</w:t>
      </w:r>
    </w:p>
    <w:p w14:paraId="38822E73" w14:textId="77777777" w:rsidR="00F94163" w:rsidRPr="00177751" w:rsidRDefault="000821B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color w:val="000000" w:themeColor="text1"/>
          <w:sz w:val="32"/>
          <w:szCs w:val="32"/>
        </w:rPr>
        <w:t>第三章项目需求</w:t>
      </w:r>
    </w:p>
    <w:p w14:paraId="753CCA57" w14:textId="77777777" w:rsidR="00F94163" w:rsidRPr="00177751" w:rsidRDefault="000821B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color w:val="000000" w:themeColor="text1"/>
          <w:sz w:val="32"/>
          <w:szCs w:val="32"/>
        </w:rPr>
        <w:t>第</w:t>
      </w:r>
      <w:r w:rsidRPr="00177751">
        <w:rPr>
          <w:rFonts w:ascii="Times New Roman" w:eastAsia="宋体" w:hAnsi="Times New Roman" w:hint="eastAsia"/>
          <w:color w:val="000000" w:themeColor="text1"/>
          <w:sz w:val="32"/>
          <w:szCs w:val="32"/>
        </w:rPr>
        <w:t>四</w:t>
      </w:r>
      <w:r w:rsidRPr="00177751">
        <w:rPr>
          <w:rFonts w:ascii="Times New Roman" w:eastAsia="宋体" w:hAnsi="Times New Roman"/>
          <w:color w:val="000000" w:themeColor="text1"/>
          <w:sz w:val="32"/>
          <w:szCs w:val="32"/>
        </w:rPr>
        <w:t>章</w:t>
      </w:r>
      <w:r w:rsidRPr="00177751">
        <w:rPr>
          <w:rFonts w:ascii="Times New Roman" w:eastAsia="宋体" w:hAnsi="Times New Roman" w:hint="eastAsia"/>
          <w:color w:val="000000" w:themeColor="text1"/>
          <w:sz w:val="32"/>
          <w:szCs w:val="32"/>
        </w:rPr>
        <w:t>评审方法和程序</w:t>
      </w:r>
    </w:p>
    <w:p w14:paraId="382B6045" w14:textId="77777777" w:rsidR="00F94163" w:rsidRPr="00177751" w:rsidRDefault="000821B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color w:val="000000" w:themeColor="text1"/>
          <w:sz w:val="32"/>
          <w:szCs w:val="32"/>
        </w:rPr>
        <w:t>第</w:t>
      </w:r>
      <w:r w:rsidRPr="00177751">
        <w:rPr>
          <w:rFonts w:ascii="Times New Roman" w:eastAsia="宋体" w:hAnsi="Times New Roman" w:hint="eastAsia"/>
          <w:color w:val="000000" w:themeColor="text1"/>
          <w:sz w:val="32"/>
          <w:szCs w:val="32"/>
        </w:rPr>
        <w:t>五</w:t>
      </w:r>
      <w:r w:rsidRPr="00177751">
        <w:rPr>
          <w:rFonts w:ascii="Times New Roman" w:eastAsia="宋体" w:hAnsi="Times New Roman"/>
          <w:color w:val="000000" w:themeColor="text1"/>
          <w:sz w:val="32"/>
          <w:szCs w:val="32"/>
        </w:rPr>
        <w:t>章</w:t>
      </w:r>
      <w:r w:rsidRPr="00177751">
        <w:rPr>
          <w:rFonts w:ascii="Times New Roman" w:eastAsia="宋体" w:hAnsi="Times New Roman" w:hint="eastAsia"/>
          <w:color w:val="000000" w:themeColor="text1"/>
          <w:sz w:val="32"/>
          <w:szCs w:val="32"/>
        </w:rPr>
        <w:t>合同主要条款</w:t>
      </w:r>
    </w:p>
    <w:p w14:paraId="731909DC" w14:textId="77777777" w:rsidR="00F94163" w:rsidRPr="00177751" w:rsidRDefault="000821B4">
      <w:pPr>
        <w:pStyle w:val="113"/>
        <w:tabs>
          <w:tab w:val="right" w:leader="dot" w:pos="9528"/>
        </w:tabs>
        <w:spacing w:line="1200" w:lineRule="exact"/>
        <w:rPr>
          <w:rFonts w:ascii="Times New Roman" w:eastAsia="宋体" w:hAnsi="Times New Roman"/>
          <w:color w:val="000000" w:themeColor="text1"/>
          <w:sz w:val="32"/>
          <w:szCs w:val="32"/>
        </w:rPr>
      </w:pPr>
      <w:r w:rsidRPr="00177751">
        <w:rPr>
          <w:rFonts w:ascii="Times New Roman" w:eastAsia="宋体" w:hAnsi="Times New Roman" w:hint="eastAsia"/>
          <w:color w:val="000000" w:themeColor="text1"/>
          <w:sz w:val="32"/>
          <w:szCs w:val="32"/>
        </w:rPr>
        <w:t>第六章合同授予</w:t>
      </w:r>
    </w:p>
    <w:p w14:paraId="229C321D" w14:textId="77777777" w:rsidR="00F94163" w:rsidRPr="00177751" w:rsidRDefault="000821B4">
      <w:pPr>
        <w:spacing w:line="1200" w:lineRule="exact"/>
        <w:rPr>
          <w:rFonts w:ascii="Times New Roman" w:hAnsi="Times New Roman"/>
          <w:color w:val="000000" w:themeColor="text1"/>
          <w:sz w:val="32"/>
          <w:szCs w:val="32"/>
        </w:rPr>
      </w:pPr>
      <w:r w:rsidRPr="00177751">
        <w:rPr>
          <w:rFonts w:ascii="Times New Roman" w:hAnsi="Times New Roman"/>
          <w:color w:val="000000" w:themeColor="text1"/>
          <w:sz w:val="32"/>
          <w:szCs w:val="32"/>
        </w:rPr>
        <w:t>第七章</w:t>
      </w:r>
      <w:r w:rsidRPr="00177751">
        <w:rPr>
          <w:rFonts w:ascii="Times New Roman" w:hAnsi="Times New Roman" w:hint="eastAsia"/>
          <w:color w:val="000000" w:themeColor="text1"/>
          <w:sz w:val="32"/>
          <w:szCs w:val="32"/>
        </w:rPr>
        <w:t>质疑提出和处理</w:t>
      </w:r>
    </w:p>
    <w:p w14:paraId="5D3B394E" w14:textId="77777777" w:rsidR="00F94163" w:rsidRPr="00177751" w:rsidRDefault="000821B4">
      <w:pPr>
        <w:spacing w:line="1200" w:lineRule="exact"/>
        <w:rPr>
          <w:rFonts w:ascii="Times New Roman" w:hAnsi="Times New Roman"/>
          <w:color w:val="000000" w:themeColor="text1"/>
          <w:sz w:val="36"/>
          <w:szCs w:val="36"/>
        </w:rPr>
      </w:pPr>
      <w:r w:rsidRPr="00177751">
        <w:rPr>
          <w:rFonts w:ascii="Times New Roman" w:hAnsi="Times New Roman"/>
          <w:color w:val="000000" w:themeColor="text1"/>
          <w:sz w:val="32"/>
          <w:szCs w:val="32"/>
        </w:rPr>
        <w:t>第八章</w:t>
      </w:r>
      <w:r w:rsidRPr="00177751">
        <w:rPr>
          <w:rFonts w:ascii="Times New Roman" w:hAnsi="Times New Roman" w:hint="eastAsia"/>
          <w:color w:val="000000" w:themeColor="text1"/>
          <w:sz w:val="32"/>
          <w:szCs w:val="32"/>
        </w:rPr>
        <w:t>响应文件组成及格式</w:t>
      </w:r>
    </w:p>
    <w:p w14:paraId="44125D12" w14:textId="77777777" w:rsidR="00F94163" w:rsidRPr="00177751" w:rsidRDefault="00B73F04">
      <w:pPr>
        <w:rPr>
          <w:rFonts w:ascii="Times New Roman" w:hAnsi="Times New Roman" w:cs="宋体"/>
          <w:b/>
          <w:color w:val="000000" w:themeColor="text1"/>
          <w:sz w:val="24"/>
          <w:szCs w:val="24"/>
        </w:rPr>
      </w:pPr>
      <w:r w:rsidRPr="00177751">
        <w:rPr>
          <w:rFonts w:ascii="Times New Roman" w:hAnsi="Times New Roman"/>
          <w:b/>
          <w:bCs/>
          <w:color w:val="000000" w:themeColor="text1"/>
          <w:sz w:val="36"/>
          <w:szCs w:val="36"/>
        </w:rPr>
        <w:fldChar w:fldCharType="end"/>
      </w:r>
    </w:p>
    <w:p w14:paraId="0F895F6C" w14:textId="77777777" w:rsidR="00F94163" w:rsidRPr="00177751" w:rsidRDefault="00F94163">
      <w:pPr>
        <w:pStyle w:val="213"/>
        <w:rPr>
          <w:rFonts w:ascii="Times New Roman" w:hAnsi="Times New Roman"/>
          <w:color w:val="000000" w:themeColor="text1"/>
        </w:rPr>
      </w:pPr>
    </w:p>
    <w:p w14:paraId="241E6A95" w14:textId="77777777" w:rsidR="00F94163" w:rsidRPr="00177751" w:rsidRDefault="00F94163">
      <w:pPr>
        <w:rPr>
          <w:rFonts w:ascii="Times New Roman" w:hAnsi="Times New Roman" w:cs="宋体"/>
          <w:b/>
          <w:color w:val="000000" w:themeColor="text1"/>
          <w:sz w:val="24"/>
          <w:szCs w:val="24"/>
        </w:rPr>
      </w:pPr>
    </w:p>
    <w:p w14:paraId="3DEBA062" w14:textId="77777777" w:rsidR="00F94163" w:rsidRPr="00177751" w:rsidRDefault="000821B4">
      <w:pPr>
        <w:pStyle w:val="1"/>
        <w:keepNext w:val="0"/>
        <w:keepLines w:val="0"/>
        <w:spacing w:before="0" w:after="0" w:line="360" w:lineRule="auto"/>
        <w:jc w:val="center"/>
        <w:rPr>
          <w:rFonts w:ascii="Times New Roman" w:eastAsia="宋体" w:hAnsi="Times New Roman"/>
          <w:color w:val="000000" w:themeColor="text1"/>
          <w:sz w:val="48"/>
          <w:szCs w:val="44"/>
        </w:rPr>
      </w:pPr>
      <w:r w:rsidRPr="00177751">
        <w:rPr>
          <w:rFonts w:ascii="Times New Roman" w:eastAsia="宋体" w:hAnsi="Times New Roman"/>
          <w:color w:val="000000" w:themeColor="text1"/>
          <w:sz w:val="48"/>
          <w:szCs w:val="44"/>
        </w:rPr>
        <w:br w:type="page" w:clear="all"/>
      </w:r>
      <w:r w:rsidRPr="00177751">
        <w:rPr>
          <w:rFonts w:ascii="Times New Roman" w:eastAsia="宋体" w:hAnsi="Times New Roman" w:hint="eastAsia"/>
          <w:color w:val="000000" w:themeColor="text1"/>
          <w:sz w:val="48"/>
          <w:szCs w:val="44"/>
        </w:rPr>
        <w:lastRenderedPageBreak/>
        <w:t>第一章竞争性磋商公告</w:t>
      </w:r>
    </w:p>
    <w:p w14:paraId="1374A9AB" w14:textId="77777777" w:rsidR="00F94163" w:rsidRPr="00177751" w:rsidRDefault="000821B4">
      <w:pPr>
        <w:pBdr>
          <w:top w:val="single" w:sz="4" w:space="1" w:color="000000"/>
          <w:left w:val="single" w:sz="4" w:space="4" w:color="000000"/>
          <w:bottom w:val="single" w:sz="4" w:space="1" w:color="000000"/>
          <w:right w:val="single" w:sz="4" w:space="4" w:color="000000"/>
        </w:pBdr>
        <w:ind w:firstLine="480"/>
        <w:rPr>
          <w:rFonts w:ascii="Times New Roman" w:hAnsi="Times New Roman"/>
          <w:color w:val="000000" w:themeColor="text1"/>
          <w:sz w:val="24"/>
        </w:rPr>
      </w:pPr>
      <w:r w:rsidRPr="00177751">
        <w:rPr>
          <w:rFonts w:ascii="Times New Roman" w:hAnsi="Times New Roman" w:hint="eastAsia"/>
          <w:color w:val="000000" w:themeColor="text1"/>
          <w:sz w:val="24"/>
        </w:rPr>
        <w:t>项目概况</w:t>
      </w:r>
    </w:p>
    <w:p w14:paraId="7D9DC555" w14:textId="622E263C" w:rsidR="00F94163" w:rsidRPr="00177751" w:rsidRDefault="005B2FAB">
      <w:pPr>
        <w:pBdr>
          <w:top w:val="single" w:sz="4" w:space="1" w:color="000000"/>
          <w:left w:val="single" w:sz="4" w:space="4" w:color="000000"/>
          <w:bottom w:val="single" w:sz="4" w:space="1" w:color="000000"/>
          <w:right w:val="single" w:sz="4" w:space="4" w:color="000000"/>
        </w:pBdr>
        <w:spacing w:line="360" w:lineRule="auto"/>
        <w:ind w:firstLine="480"/>
        <w:rPr>
          <w:rFonts w:ascii="Times New Roman" w:hAnsi="Times New Roman"/>
          <w:color w:val="000000" w:themeColor="text1"/>
          <w:sz w:val="24"/>
        </w:rPr>
      </w:pPr>
      <w:r w:rsidRPr="00177751">
        <w:rPr>
          <w:rFonts w:ascii="Times New Roman" w:hAnsi="Times New Roman" w:hint="eastAsia"/>
          <w:color w:val="000000" w:themeColor="text1"/>
          <w:sz w:val="24"/>
        </w:rPr>
        <w:t>南通市公安局食药环业务智能分析服务项目</w:t>
      </w:r>
      <w:r w:rsidR="00636E42">
        <w:rPr>
          <w:rFonts w:ascii="Times New Roman" w:hAnsi="Times New Roman" w:hint="eastAsia"/>
          <w:color w:val="000000" w:themeColor="text1"/>
          <w:sz w:val="24"/>
        </w:rPr>
        <w:t>（第二次）</w:t>
      </w:r>
      <w:r w:rsidR="00194AFE" w:rsidRPr="00177751">
        <w:rPr>
          <w:rFonts w:ascii="Times New Roman" w:hAnsi="Times New Roman" w:hint="eastAsia"/>
          <w:color w:val="000000" w:themeColor="text1"/>
          <w:sz w:val="24"/>
        </w:rPr>
        <w:t>的潜在供应商应在南通市公安局官网（</w:t>
      </w:r>
      <w:r w:rsidR="00194AFE" w:rsidRPr="00177751">
        <w:rPr>
          <w:rFonts w:ascii="Times New Roman" w:hAnsi="Times New Roman" w:hint="eastAsia"/>
          <w:color w:val="000000" w:themeColor="text1"/>
          <w:sz w:val="24"/>
        </w:rPr>
        <w:t>http://gaj.nantong.gov.cn/ntsgaj/zfcg/zfcg.html</w:t>
      </w:r>
      <w:r w:rsidR="00194AFE" w:rsidRPr="00177751">
        <w:rPr>
          <w:rFonts w:ascii="Times New Roman" w:hAnsi="Times New Roman" w:hint="eastAsia"/>
          <w:color w:val="000000" w:themeColor="text1"/>
          <w:sz w:val="24"/>
        </w:rPr>
        <w:t>）公示公告</w:t>
      </w:r>
      <w:r w:rsidR="00194AFE" w:rsidRPr="00177751">
        <w:rPr>
          <w:rFonts w:ascii="Times New Roman" w:hAnsi="Times New Roman" w:hint="eastAsia"/>
          <w:color w:val="000000" w:themeColor="text1"/>
          <w:sz w:val="24"/>
        </w:rPr>
        <w:t>--</w:t>
      </w:r>
      <w:r w:rsidR="00194AFE" w:rsidRPr="00177751">
        <w:rPr>
          <w:rFonts w:ascii="Times New Roman" w:hAnsi="Times New Roman" w:hint="eastAsia"/>
          <w:color w:val="000000" w:themeColor="text1"/>
          <w:sz w:val="24"/>
        </w:rPr>
        <w:t>政府采购获取采购文件，并于</w:t>
      </w:r>
      <w:r w:rsidR="00194AFE" w:rsidRPr="00350005">
        <w:rPr>
          <w:rFonts w:ascii="Times New Roman" w:hAnsi="Times New Roman" w:hint="eastAsia"/>
          <w:color w:val="000000" w:themeColor="text1"/>
          <w:sz w:val="24"/>
        </w:rPr>
        <w:t>202</w:t>
      </w:r>
      <w:r w:rsidR="00D55997" w:rsidRPr="00350005">
        <w:rPr>
          <w:rFonts w:ascii="Times New Roman" w:hAnsi="Times New Roman" w:hint="eastAsia"/>
          <w:color w:val="000000" w:themeColor="text1"/>
          <w:sz w:val="24"/>
        </w:rPr>
        <w:t>5</w:t>
      </w:r>
      <w:r w:rsidR="00194AFE" w:rsidRPr="00350005">
        <w:rPr>
          <w:rFonts w:ascii="Times New Roman" w:hAnsi="Times New Roman" w:hint="eastAsia"/>
          <w:color w:val="000000" w:themeColor="text1"/>
          <w:sz w:val="24"/>
        </w:rPr>
        <w:t>年</w:t>
      </w:r>
      <w:r w:rsidR="00636E42">
        <w:rPr>
          <w:rFonts w:ascii="Times New Roman" w:hAnsi="Times New Roman" w:hint="eastAsia"/>
          <w:color w:val="000000" w:themeColor="text1"/>
          <w:sz w:val="24"/>
        </w:rPr>
        <w:t>04</w:t>
      </w:r>
      <w:r w:rsidR="00194AFE" w:rsidRPr="00350005">
        <w:rPr>
          <w:rFonts w:ascii="Times New Roman" w:hAnsi="Times New Roman" w:hint="eastAsia"/>
          <w:color w:val="000000" w:themeColor="text1"/>
          <w:sz w:val="24"/>
        </w:rPr>
        <w:t>月</w:t>
      </w:r>
      <w:r w:rsidR="00636E42">
        <w:rPr>
          <w:rFonts w:ascii="Times New Roman" w:hAnsi="Times New Roman" w:hint="eastAsia"/>
          <w:color w:val="000000" w:themeColor="text1"/>
          <w:sz w:val="24"/>
        </w:rPr>
        <w:t>07</w:t>
      </w:r>
      <w:r w:rsidR="00194AFE" w:rsidRPr="00350005">
        <w:rPr>
          <w:rFonts w:ascii="Times New Roman" w:hAnsi="Times New Roman" w:hint="eastAsia"/>
          <w:color w:val="000000" w:themeColor="text1"/>
          <w:sz w:val="24"/>
        </w:rPr>
        <w:t>日</w:t>
      </w:r>
      <w:r w:rsidR="00350005" w:rsidRPr="00350005">
        <w:rPr>
          <w:rFonts w:ascii="Times New Roman" w:hAnsi="Times New Roman" w:hint="eastAsia"/>
          <w:color w:val="000000" w:themeColor="text1"/>
          <w:sz w:val="24"/>
        </w:rPr>
        <w:t>9</w:t>
      </w:r>
      <w:r w:rsidR="00194AFE" w:rsidRPr="00350005">
        <w:rPr>
          <w:rFonts w:ascii="Times New Roman" w:hAnsi="Times New Roman" w:hint="eastAsia"/>
          <w:color w:val="000000" w:themeColor="text1"/>
          <w:sz w:val="24"/>
        </w:rPr>
        <w:t>时</w:t>
      </w:r>
      <w:r w:rsidR="00194AFE" w:rsidRPr="00350005">
        <w:rPr>
          <w:rFonts w:ascii="Times New Roman" w:hAnsi="Times New Roman" w:hint="eastAsia"/>
          <w:color w:val="000000" w:themeColor="text1"/>
          <w:sz w:val="24"/>
        </w:rPr>
        <w:t>30</w:t>
      </w:r>
      <w:r w:rsidR="00194AFE" w:rsidRPr="00350005">
        <w:rPr>
          <w:rFonts w:ascii="Times New Roman" w:hAnsi="Times New Roman" w:hint="eastAsia"/>
          <w:color w:val="000000" w:themeColor="text1"/>
          <w:sz w:val="24"/>
        </w:rPr>
        <w:t>分前</w:t>
      </w:r>
      <w:r w:rsidR="00194AFE" w:rsidRPr="00177751">
        <w:rPr>
          <w:rFonts w:ascii="Times New Roman" w:hAnsi="Times New Roman" w:hint="eastAsia"/>
          <w:color w:val="000000" w:themeColor="text1"/>
          <w:sz w:val="24"/>
        </w:rPr>
        <w:t>提交响应文件。</w:t>
      </w:r>
    </w:p>
    <w:p w14:paraId="28A84145" w14:textId="77777777" w:rsidR="00F94163" w:rsidRPr="00177751" w:rsidRDefault="000821B4">
      <w:pPr>
        <w:numPr>
          <w:ilvl w:val="0"/>
          <w:numId w:val="1"/>
        </w:numPr>
        <w:spacing w:line="360" w:lineRule="auto"/>
        <w:ind w:firstLine="482"/>
        <w:rPr>
          <w:rFonts w:ascii="Times New Roman" w:hAnsi="Times New Roman"/>
          <w:b/>
          <w:color w:val="000000" w:themeColor="text1"/>
          <w:sz w:val="24"/>
          <w:szCs w:val="24"/>
        </w:rPr>
      </w:pPr>
      <w:r w:rsidRPr="00177751">
        <w:rPr>
          <w:rFonts w:ascii="Times New Roman" w:hAnsi="Times New Roman" w:hint="eastAsia"/>
          <w:b/>
          <w:color w:val="000000" w:themeColor="text1"/>
          <w:sz w:val="24"/>
          <w:szCs w:val="24"/>
        </w:rPr>
        <w:t>项目基本情况</w:t>
      </w:r>
    </w:p>
    <w:p w14:paraId="59DCC36A" w14:textId="77777777" w:rsidR="00F94163" w:rsidRPr="00177751" w:rsidRDefault="000821B4">
      <w:pPr>
        <w:spacing w:line="360" w:lineRule="auto"/>
        <w:ind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1</w:t>
      </w:r>
      <w:r w:rsidRPr="00177751">
        <w:rPr>
          <w:rFonts w:ascii="Times New Roman" w:hAnsi="Times New Roman" w:hint="eastAsia"/>
          <w:bCs/>
          <w:color w:val="000000" w:themeColor="text1"/>
          <w:sz w:val="24"/>
          <w:szCs w:val="24"/>
        </w:rPr>
        <w:t>、项目编号：</w:t>
      </w:r>
      <w:bookmarkStart w:id="0" w:name="OLE_LINK1"/>
      <w:r w:rsidR="00635EA2" w:rsidRPr="00177751">
        <w:rPr>
          <w:rFonts w:ascii="Times New Roman" w:hAnsi="Times New Roman"/>
          <w:bCs/>
          <w:color w:val="000000" w:themeColor="text1"/>
          <w:sz w:val="24"/>
          <w:szCs w:val="24"/>
        </w:rPr>
        <w:t>ZWKNT202407190001</w:t>
      </w:r>
      <w:bookmarkEnd w:id="0"/>
    </w:p>
    <w:p w14:paraId="0541A110" w14:textId="12BF962D" w:rsidR="00F94163" w:rsidRPr="00177751" w:rsidRDefault="000821B4">
      <w:pPr>
        <w:spacing w:line="360" w:lineRule="auto"/>
        <w:ind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2</w:t>
      </w:r>
      <w:r w:rsidRPr="00177751">
        <w:rPr>
          <w:rFonts w:ascii="Times New Roman" w:hAnsi="Times New Roman" w:hint="eastAsia"/>
          <w:bCs/>
          <w:color w:val="000000" w:themeColor="text1"/>
          <w:sz w:val="24"/>
          <w:szCs w:val="24"/>
        </w:rPr>
        <w:t>、项目名称：</w:t>
      </w:r>
      <w:bookmarkStart w:id="1" w:name="OLE_LINK5"/>
      <w:r w:rsidR="005B2FAB" w:rsidRPr="00177751">
        <w:rPr>
          <w:rFonts w:ascii="Times New Roman" w:hAnsi="Times New Roman" w:hint="eastAsia"/>
          <w:bCs/>
          <w:color w:val="000000" w:themeColor="text1"/>
          <w:sz w:val="24"/>
          <w:szCs w:val="24"/>
        </w:rPr>
        <w:t>南通市公安局食药环业务智能分析服务项目</w:t>
      </w:r>
      <w:bookmarkEnd w:id="1"/>
      <w:r w:rsidR="00370CFC">
        <w:rPr>
          <w:rFonts w:ascii="Times New Roman" w:hAnsi="Times New Roman" w:hint="eastAsia"/>
          <w:bCs/>
          <w:color w:val="000000" w:themeColor="text1"/>
          <w:sz w:val="24"/>
          <w:szCs w:val="24"/>
        </w:rPr>
        <w:t>（第二次）</w:t>
      </w:r>
    </w:p>
    <w:p w14:paraId="41CC9756"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3</w:t>
      </w:r>
      <w:r w:rsidRPr="00177751">
        <w:rPr>
          <w:rFonts w:ascii="Times New Roman" w:hAnsi="Times New Roman" w:hint="eastAsia"/>
          <w:color w:val="000000" w:themeColor="text1"/>
          <w:sz w:val="24"/>
          <w:szCs w:val="24"/>
        </w:rPr>
        <w:t>、项目类型：服务</w:t>
      </w:r>
    </w:p>
    <w:p w14:paraId="60D6A4BE"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4</w:t>
      </w:r>
      <w:r w:rsidRPr="00177751">
        <w:rPr>
          <w:rFonts w:ascii="Times New Roman" w:hAnsi="Times New Roman" w:hint="eastAsia"/>
          <w:color w:val="000000" w:themeColor="text1"/>
          <w:sz w:val="24"/>
          <w:szCs w:val="24"/>
        </w:rPr>
        <w:t>、所属行业：</w:t>
      </w:r>
      <w:r w:rsidR="0096695A" w:rsidRPr="00177751">
        <w:rPr>
          <w:rFonts w:ascii="Times New Roman" w:hAnsi="Times New Roman" w:hint="eastAsia"/>
          <w:color w:val="000000" w:themeColor="text1"/>
          <w:sz w:val="24"/>
          <w:szCs w:val="24"/>
        </w:rPr>
        <w:t>软件和信息技术服务业</w:t>
      </w:r>
    </w:p>
    <w:p w14:paraId="257AF972" w14:textId="77777777" w:rsidR="00F94163" w:rsidRPr="00177751" w:rsidRDefault="000821B4">
      <w:pPr>
        <w:spacing w:line="360" w:lineRule="auto"/>
        <w:ind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5</w:t>
      </w:r>
      <w:r w:rsidRPr="00177751">
        <w:rPr>
          <w:rFonts w:ascii="Times New Roman" w:hAnsi="Times New Roman" w:hint="eastAsia"/>
          <w:bCs/>
          <w:color w:val="000000" w:themeColor="text1"/>
          <w:sz w:val="24"/>
          <w:szCs w:val="24"/>
        </w:rPr>
        <w:t>、采购方式：</w:t>
      </w:r>
      <w:r w:rsidRPr="00177751">
        <w:rPr>
          <w:rFonts w:ascii="Times New Roman" w:hAnsi="Times New Roman" w:hint="eastAsia"/>
          <w:color w:val="000000" w:themeColor="text1"/>
          <w:sz w:val="24"/>
        </w:rPr>
        <w:t>竞争性磋商</w:t>
      </w:r>
    </w:p>
    <w:p w14:paraId="79C05DE2" w14:textId="77777777" w:rsidR="00F94163" w:rsidRPr="00177751" w:rsidRDefault="000821B4">
      <w:pPr>
        <w:spacing w:line="360" w:lineRule="auto"/>
        <w:ind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6</w:t>
      </w:r>
      <w:r w:rsidRPr="00177751">
        <w:rPr>
          <w:rFonts w:ascii="Times New Roman" w:hAnsi="Times New Roman" w:hint="eastAsia"/>
          <w:bCs/>
          <w:color w:val="000000" w:themeColor="text1"/>
          <w:sz w:val="24"/>
          <w:szCs w:val="24"/>
        </w:rPr>
        <w:t>、预算金额：人民币</w:t>
      </w:r>
      <w:r w:rsidR="004A67FF">
        <w:rPr>
          <w:rFonts w:ascii="Times New Roman" w:hAnsi="Times New Roman" w:hint="eastAsia"/>
          <w:bCs/>
          <w:color w:val="000000" w:themeColor="text1"/>
          <w:sz w:val="24"/>
          <w:szCs w:val="24"/>
        </w:rPr>
        <w:t>28</w:t>
      </w:r>
      <w:r w:rsidRPr="00177751">
        <w:rPr>
          <w:rFonts w:ascii="Times New Roman" w:hAnsi="Times New Roman" w:hint="eastAsia"/>
          <w:bCs/>
          <w:color w:val="000000" w:themeColor="text1"/>
          <w:sz w:val="24"/>
          <w:szCs w:val="24"/>
        </w:rPr>
        <w:t>万元</w:t>
      </w:r>
    </w:p>
    <w:p w14:paraId="63DE8E47" w14:textId="77777777" w:rsidR="00F94163" w:rsidRPr="00177751" w:rsidRDefault="000821B4">
      <w:pPr>
        <w:spacing w:line="360" w:lineRule="auto"/>
        <w:ind w:firstLineChars="200" w:firstLine="482"/>
        <w:rPr>
          <w:rFonts w:ascii="Times New Roman" w:hAnsi="Times New Roman"/>
          <w:bCs/>
          <w:color w:val="000000" w:themeColor="text1"/>
          <w:sz w:val="24"/>
          <w:szCs w:val="24"/>
        </w:rPr>
      </w:pPr>
      <w:r w:rsidRPr="00177751">
        <w:rPr>
          <w:rFonts w:ascii="Times New Roman" w:hAnsi="Times New Roman" w:hint="eastAsia"/>
          <w:b/>
          <w:color w:val="000000" w:themeColor="text1"/>
          <w:sz w:val="24"/>
          <w:szCs w:val="24"/>
        </w:rPr>
        <w:t>7</w:t>
      </w:r>
      <w:r w:rsidRPr="00177751">
        <w:rPr>
          <w:rFonts w:ascii="Times New Roman" w:hAnsi="Times New Roman" w:hint="eastAsia"/>
          <w:b/>
          <w:color w:val="000000" w:themeColor="text1"/>
          <w:sz w:val="24"/>
          <w:szCs w:val="24"/>
        </w:rPr>
        <w:t>、最高限价：人民币</w:t>
      </w:r>
      <w:r w:rsidR="004A67FF">
        <w:rPr>
          <w:rFonts w:ascii="Times New Roman" w:hAnsi="Times New Roman" w:hint="eastAsia"/>
          <w:b/>
          <w:color w:val="000000" w:themeColor="text1"/>
          <w:sz w:val="24"/>
          <w:szCs w:val="24"/>
        </w:rPr>
        <w:t>28</w:t>
      </w:r>
      <w:r w:rsidRPr="00177751">
        <w:rPr>
          <w:rFonts w:ascii="Times New Roman" w:hAnsi="Times New Roman" w:hint="eastAsia"/>
          <w:b/>
          <w:color w:val="000000" w:themeColor="text1"/>
          <w:sz w:val="24"/>
          <w:szCs w:val="24"/>
        </w:rPr>
        <w:t>万元，</w:t>
      </w:r>
      <w:r w:rsidRPr="00177751">
        <w:rPr>
          <w:rFonts w:ascii="Times New Roman" w:hAnsi="Times New Roman" w:hint="eastAsia"/>
          <w:b/>
          <w:bCs/>
          <w:color w:val="000000" w:themeColor="text1"/>
          <w:sz w:val="24"/>
          <w:szCs w:val="24"/>
        </w:rPr>
        <w:t>响应报价超过最高限价的为无效响应文件。</w:t>
      </w:r>
    </w:p>
    <w:p w14:paraId="6C051846" w14:textId="77777777" w:rsidR="00F94163" w:rsidRPr="00177751" w:rsidRDefault="000821B4">
      <w:pPr>
        <w:spacing w:line="360" w:lineRule="auto"/>
        <w:ind w:firstLineChars="200"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8</w:t>
      </w:r>
      <w:r w:rsidRPr="00177751">
        <w:rPr>
          <w:rFonts w:ascii="Times New Roman" w:hAnsi="Times New Roman" w:hint="eastAsia"/>
          <w:bCs/>
          <w:color w:val="000000" w:themeColor="text1"/>
          <w:sz w:val="24"/>
          <w:szCs w:val="24"/>
        </w:rPr>
        <w:t>、采购需求：具体内容详见采购文件第三章项目需求。</w:t>
      </w:r>
    </w:p>
    <w:p w14:paraId="1A813782" w14:textId="77777777" w:rsidR="00CB5B35" w:rsidRPr="00177751" w:rsidRDefault="000821B4">
      <w:pPr>
        <w:spacing w:line="360" w:lineRule="auto"/>
        <w:ind w:firstLineChars="200" w:firstLine="482"/>
        <w:rPr>
          <w:rFonts w:ascii="Times New Roman" w:hAnsi="Times New Roman" w:cs="宋体"/>
          <w:b/>
          <w:color w:val="000000" w:themeColor="text1"/>
          <w:sz w:val="24"/>
          <w:szCs w:val="24"/>
        </w:rPr>
      </w:pPr>
      <w:r w:rsidRPr="00177751">
        <w:rPr>
          <w:rFonts w:ascii="Times New Roman" w:hAnsi="Times New Roman" w:hint="eastAsia"/>
          <w:b/>
          <w:color w:val="000000" w:themeColor="text1"/>
          <w:sz w:val="24"/>
          <w:szCs w:val="24"/>
        </w:rPr>
        <w:t>9</w:t>
      </w:r>
      <w:r w:rsidRPr="00177751">
        <w:rPr>
          <w:rFonts w:ascii="Times New Roman" w:hAnsi="Times New Roman" w:hint="eastAsia"/>
          <w:b/>
          <w:color w:val="000000" w:themeColor="text1"/>
          <w:sz w:val="24"/>
          <w:szCs w:val="24"/>
        </w:rPr>
        <w:t>、</w:t>
      </w:r>
      <w:r w:rsidR="00CB5B35" w:rsidRPr="00177751">
        <w:rPr>
          <w:rFonts w:ascii="Times New Roman" w:hAnsi="Times New Roman" w:cs="宋体" w:hint="eastAsia"/>
          <w:b/>
          <w:color w:val="000000" w:themeColor="text1"/>
          <w:sz w:val="24"/>
          <w:szCs w:val="24"/>
        </w:rPr>
        <w:t>服务期限：</w:t>
      </w:r>
      <w:r w:rsidR="00DA4C62" w:rsidRPr="00177751">
        <w:rPr>
          <w:rFonts w:ascii="Times New Roman" w:hAnsi="Times New Roman" w:cs="宋体" w:hint="eastAsia"/>
          <w:b/>
          <w:color w:val="000000" w:themeColor="text1"/>
          <w:sz w:val="24"/>
          <w:szCs w:val="24"/>
        </w:rPr>
        <w:t>账号开通后，采购人对账号功能进行测试和试运行，试运行为期</w:t>
      </w:r>
      <w:r w:rsidR="00DA4C62" w:rsidRPr="00177751">
        <w:rPr>
          <w:rFonts w:ascii="Times New Roman" w:hAnsi="Times New Roman" w:cs="宋体" w:hint="eastAsia"/>
          <w:b/>
          <w:color w:val="000000" w:themeColor="text1"/>
          <w:sz w:val="24"/>
          <w:szCs w:val="24"/>
        </w:rPr>
        <w:t>1</w:t>
      </w:r>
      <w:r w:rsidR="00DA4C62" w:rsidRPr="00177751">
        <w:rPr>
          <w:rFonts w:ascii="Times New Roman" w:hAnsi="Times New Roman" w:cs="宋体" w:hint="eastAsia"/>
          <w:b/>
          <w:color w:val="000000" w:themeColor="text1"/>
          <w:sz w:val="24"/>
          <w:szCs w:val="24"/>
        </w:rPr>
        <w:t>个月，到期后采购人组织初验，初验合格之日起为该项目正式服务期起始日期，该项目正式服务期</w:t>
      </w:r>
      <w:r w:rsidR="00DA4C62" w:rsidRPr="00177751">
        <w:rPr>
          <w:rFonts w:ascii="Times New Roman" w:hAnsi="Times New Roman" w:cs="宋体" w:hint="eastAsia"/>
          <w:b/>
          <w:color w:val="000000" w:themeColor="text1"/>
          <w:sz w:val="24"/>
          <w:szCs w:val="24"/>
        </w:rPr>
        <w:t>1</w:t>
      </w:r>
      <w:r w:rsidR="00DA4C62" w:rsidRPr="00177751">
        <w:rPr>
          <w:rFonts w:ascii="Times New Roman" w:hAnsi="Times New Roman" w:cs="宋体" w:hint="eastAsia"/>
          <w:b/>
          <w:color w:val="000000" w:themeColor="text1"/>
          <w:sz w:val="24"/>
          <w:szCs w:val="24"/>
        </w:rPr>
        <w:t>年。</w:t>
      </w:r>
      <w:r w:rsidR="00C91B7F" w:rsidRPr="00177751">
        <w:rPr>
          <w:rFonts w:ascii="Times New Roman" w:hAnsi="Times New Roman" w:cs="宋体" w:hint="eastAsia"/>
          <w:b/>
          <w:color w:val="000000" w:themeColor="text1"/>
          <w:sz w:val="24"/>
          <w:szCs w:val="24"/>
        </w:rPr>
        <w:t>合同到期后经双方协商一致，可续签一年合同，续签最多不超过两次。</w:t>
      </w:r>
    </w:p>
    <w:p w14:paraId="6A3B364A" w14:textId="77777777" w:rsidR="00F94163" w:rsidRPr="00177751" w:rsidRDefault="000821B4">
      <w:pPr>
        <w:spacing w:line="360" w:lineRule="auto"/>
        <w:ind w:firstLineChars="200" w:firstLine="480"/>
        <w:rPr>
          <w:rFonts w:ascii="Times New Roman" w:hAnsi="Times New Roman"/>
          <w:bCs/>
          <w:color w:val="000000" w:themeColor="text1"/>
          <w:sz w:val="24"/>
          <w:szCs w:val="24"/>
        </w:rPr>
      </w:pPr>
      <w:r w:rsidRPr="00177751">
        <w:rPr>
          <w:rFonts w:ascii="Times New Roman" w:hAnsi="Times New Roman" w:hint="eastAsia"/>
          <w:bCs/>
          <w:color w:val="000000" w:themeColor="text1"/>
          <w:sz w:val="24"/>
          <w:szCs w:val="24"/>
        </w:rPr>
        <w:t>10</w:t>
      </w:r>
      <w:r w:rsidRPr="00177751">
        <w:rPr>
          <w:rFonts w:ascii="Times New Roman" w:hAnsi="Times New Roman" w:hint="eastAsia"/>
          <w:bCs/>
          <w:color w:val="000000" w:themeColor="text1"/>
          <w:sz w:val="24"/>
          <w:szCs w:val="24"/>
        </w:rPr>
        <w:t>、本项目（是</w:t>
      </w:r>
      <w:r w:rsidRPr="00177751">
        <w:rPr>
          <w:rFonts w:ascii="Times New Roman" w:hAnsi="Times New Roman" w:hint="eastAsia"/>
          <w:bCs/>
          <w:color w:val="000000" w:themeColor="text1"/>
          <w:sz w:val="24"/>
          <w:szCs w:val="24"/>
        </w:rPr>
        <w:t>/</w:t>
      </w:r>
      <w:r w:rsidRPr="00177751">
        <w:rPr>
          <w:rFonts w:ascii="Times New Roman" w:hAnsi="Times New Roman" w:hint="eastAsia"/>
          <w:bCs/>
          <w:color w:val="000000" w:themeColor="text1"/>
          <w:sz w:val="24"/>
          <w:szCs w:val="24"/>
        </w:rPr>
        <w:t>否）接受联合体：否。</w:t>
      </w:r>
    </w:p>
    <w:p w14:paraId="7C9E9A55" w14:textId="77777777" w:rsidR="00F94163" w:rsidRPr="00177751" w:rsidRDefault="000821B4">
      <w:pPr>
        <w:spacing w:line="360" w:lineRule="auto"/>
        <w:ind w:firstLine="482"/>
        <w:rPr>
          <w:rFonts w:ascii="Times New Roman" w:hAnsi="Times New Roman"/>
          <w:b/>
          <w:color w:val="000000" w:themeColor="text1"/>
          <w:sz w:val="24"/>
          <w:szCs w:val="24"/>
        </w:rPr>
      </w:pPr>
      <w:r w:rsidRPr="00177751">
        <w:rPr>
          <w:rFonts w:ascii="Times New Roman" w:hAnsi="Times New Roman" w:hint="eastAsia"/>
          <w:b/>
          <w:color w:val="000000" w:themeColor="text1"/>
          <w:sz w:val="24"/>
          <w:szCs w:val="24"/>
        </w:rPr>
        <w:t>二、申请人的资格要求：</w:t>
      </w:r>
    </w:p>
    <w:p w14:paraId="6B93ACD5"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1、满足《中华人民共和国政府采购法》第二十二条规定，并提供声明函：</w:t>
      </w:r>
    </w:p>
    <w:p w14:paraId="1B5A4E42"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（1）具有独立承担民事责任的能力；</w:t>
      </w:r>
    </w:p>
    <w:p w14:paraId="7278FC96"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（2）具有良好的商业信誉和健全的财务会计制度；</w:t>
      </w:r>
    </w:p>
    <w:p w14:paraId="267EF2B1"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（3）具有履行合同所必需的设备和专业技术能力；</w:t>
      </w:r>
    </w:p>
    <w:p w14:paraId="6F312EDD"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（4）有依法缴纳税收和社会保障资金的良好记录；</w:t>
      </w:r>
    </w:p>
    <w:p w14:paraId="4CDFC7D3"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（5）参加政府采购活动前三年内，在经营活动中没有重大违法记录；</w:t>
      </w:r>
    </w:p>
    <w:p w14:paraId="4001C717"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（6）法律、行政法规规定的其他条件。</w:t>
      </w:r>
    </w:p>
    <w:p w14:paraId="1F3F843D" w14:textId="77777777" w:rsidR="00F94163" w:rsidRPr="00177751" w:rsidRDefault="000821B4">
      <w:pPr>
        <w:adjustRightInd w:val="0"/>
        <w:snapToGrid w:val="0"/>
        <w:spacing w:line="360" w:lineRule="auto"/>
        <w:ind w:firstLineChars="200" w:firstLine="480"/>
        <w:rPr>
          <w:rFonts w:ascii="宋体" w:hAnsi="宋体" w:hint="eastAsia"/>
          <w:b/>
          <w:bCs/>
          <w:color w:val="000000" w:themeColor="text1"/>
          <w:kern w:val="2"/>
          <w:sz w:val="24"/>
          <w:szCs w:val="24"/>
          <w:u w:val="single"/>
        </w:rPr>
      </w:pPr>
      <w:r w:rsidRPr="00177751">
        <w:rPr>
          <w:rFonts w:ascii="宋体" w:hAnsi="宋体"/>
          <w:color w:val="000000" w:themeColor="text1"/>
          <w:kern w:val="2"/>
          <w:sz w:val="24"/>
          <w:szCs w:val="24"/>
        </w:rPr>
        <w:t>2</w:t>
      </w:r>
      <w:r w:rsidRPr="00177751">
        <w:rPr>
          <w:rFonts w:ascii="宋体" w:hAnsi="宋体" w:hint="eastAsia"/>
          <w:color w:val="000000" w:themeColor="text1"/>
          <w:kern w:val="2"/>
          <w:sz w:val="24"/>
          <w:szCs w:val="24"/>
        </w:rPr>
        <w:t>、</w:t>
      </w:r>
      <w:r w:rsidRPr="00177751">
        <w:rPr>
          <w:rFonts w:ascii="宋体" w:hAnsi="宋体"/>
          <w:color w:val="000000" w:themeColor="text1"/>
          <w:kern w:val="2"/>
          <w:sz w:val="24"/>
          <w:szCs w:val="24"/>
        </w:rPr>
        <w:t>落实政府采购政策需满足的资格要求：</w:t>
      </w:r>
      <w:r w:rsidRPr="00177751">
        <w:rPr>
          <w:rFonts w:ascii="宋体" w:hAnsi="宋体" w:hint="eastAsia"/>
          <w:b/>
          <w:bCs/>
          <w:color w:val="000000" w:themeColor="text1"/>
          <w:kern w:val="2"/>
          <w:sz w:val="24"/>
          <w:szCs w:val="24"/>
        </w:rPr>
        <w:t>本项目专门面向中小企业采购,供应商应为中小微企业、监狱企业或残疾人福利性单位，并按照采购文件要求提供《中小企业声明函》、《残疾人福利性单位声明函》或监狱和戒毒企业证明材料。</w:t>
      </w:r>
    </w:p>
    <w:p w14:paraId="62C0EB8E" w14:textId="77777777" w:rsidR="00F94163" w:rsidRPr="00177751" w:rsidRDefault="000821B4">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color w:val="000000" w:themeColor="text1"/>
          <w:kern w:val="2"/>
          <w:sz w:val="24"/>
          <w:szCs w:val="24"/>
        </w:rPr>
        <w:lastRenderedPageBreak/>
        <w:t>3</w:t>
      </w:r>
      <w:r w:rsidRPr="00177751">
        <w:rPr>
          <w:rFonts w:ascii="宋体" w:hAnsi="宋体" w:hint="eastAsia"/>
          <w:color w:val="000000" w:themeColor="text1"/>
          <w:kern w:val="2"/>
          <w:sz w:val="24"/>
          <w:szCs w:val="24"/>
        </w:rPr>
        <w:t>、</w:t>
      </w:r>
      <w:r w:rsidRPr="00177751">
        <w:rPr>
          <w:rFonts w:ascii="宋体" w:hAnsi="宋体"/>
          <w:color w:val="000000" w:themeColor="text1"/>
          <w:kern w:val="2"/>
          <w:sz w:val="24"/>
          <w:szCs w:val="24"/>
        </w:rPr>
        <w:t>本项目的特定资格要求：</w:t>
      </w:r>
      <w:r w:rsidRPr="00177751">
        <w:rPr>
          <w:rFonts w:ascii="宋体" w:hAnsi="宋体" w:hint="eastAsia"/>
          <w:color w:val="000000" w:themeColor="text1"/>
          <w:kern w:val="2"/>
          <w:sz w:val="24"/>
          <w:szCs w:val="24"/>
        </w:rPr>
        <w:t>无。</w:t>
      </w:r>
    </w:p>
    <w:p w14:paraId="1E1986CC" w14:textId="77777777" w:rsidR="00F94163" w:rsidRPr="00177751" w:rsidRDefault="000821B4">
      <w:pPr>
        <w:widowControl/>
        <w:snapToGrid w:val="0"/>
        <w:spacing w:line="336" w:lineRule="auto"/>
        <w:ind w:firstLineChars="200" w:firstLine="480"/>
        <w:jc w:val="left"/>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4</w:t>
      </w:r>
      <w:bookmarkStart w:id="2" w:name="OLE_LINK11"/>
      <w:r w:rsidRPr="00177751">
        <w:rPr>
          <w:rFonts w:ascii="宋体" w:hAnsi="宋体" w:hint="eastAsia"/>
          <w:color w:val="000000" w:themeColor="text1"/>
          <w:kern w:val="2"/>
          <w:sz w:val="24"/>
          <w:szCs w:val="24"/>
        </w:rPr>
        <w:t>、未被“信用中国”网站列入失信被执行人、重大税收违法案件当事人名单、政府采购严重失信行为记录名单。</w:t>
      </w:r>
    </w:p>
    <w:bookmarkEnd w:id="2"/>
    <w:p w14:paraId="5454FC47"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5、拒绝下述供应商参加本次采购活动：</w:t>
      </w:r>
    </w:p>
    <w:p w14:paraId="5B5F0429"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（1）供应商单位负责人为同一人或者存在直接控股、管理关系的不同供应商，不得参加同一合同项下的政府采购活动。</w:t>
      </w:r>
    </w:p>
    <w:p w14:paraId="672F86F6" w14:textId="77777777" w:rsidR="00F94163" w:rsidRPr="00177751" w:rsidRDefault="000821B4">
      <w:pPr>
        <w:spacing w:line="360" w:lineRule="auto"/>
        <w:ind w:firstLine="480"/>
        <w:rPr>
          <w:rFonts w:ascii="宋体" w:hAnsi="宋体" w:cs="宋体" w:hint="eastAsia"/>
          <w:color w:val="000000" w:themeColor="text1"/>
          <w:sz w:val="24"/>
          <w:szCs w:val="24"/>
        </w:rPr>
      </w:pPr>
      <w:r w:rsidRPr="00177751">
        <w:rPr>
          <w:rFonts w:ascii="宋体" w:hAnsi="宋体" w:cs="宋体" w:hint="eastAsia"/>
          <w:color w:val="000000" w:themeColor="text1"/>
          <w:sz w:val="24"/>
          <w:szCs w:val="24"/>
        </w:rPr>
        <w:t>（2）凡为采购项目提供整体设计、规范编制或者项目管理、监理、检测等服务的供应商，不得再参加本项目的采购活动。</w:t>
      </w:r>
    </w:p>
    <w:p w14:paraId="2559850D" w14:textId="77777777" w:rsidR="00F94163" w:rsidRPr="00177751" w:rsidRDefault="000821B4">
      <w:pPr>
        <w:spacing w:line="360" w:lineRule="auto"/>
        <w:ind w:firstLine="482"/>
        <w:rPr>
          <w:rFonts w:ascii="Times New Roman" w:hAnsi="Times New Roman"/>
          <w:b/>
          <w:color w:val="000000" w:themeColor="text1"/>
          <w:sz w:val="24"/>
          <w:szCs w:val="24"/>
          <w:lang w:val="zh-CN"/>
        </w:rPr>
      </w:pPr>
      <w:r w:rsidRPr="00177751">
        <w:rPr>
          <w:rFonts w:ascii="Times New Roman" w:hAnsi="Times New Roman" w:hint="eastAsia"/>
          <w:b/>
          <w:color w:val="000000" w:themeColor="text1"/>
          <w:sz w:val="24"/>
          <w:szCs w:val="24"/>
          <w:lang w:val="zh-CN"/>
        </w:rPr>
        <w:t>具体资格要求详见第八章中的“资格审查文件”。</w:t>
      </w:r>
    </w:p>
    <w:p w14:paraId="76521CF6" w14:textId="77777777" w:rsidR="00F94163" w:rsidRPr="00350005" w:rsidRDefault="000821B4">
      <w:pPr>
        <w:spacing w:line="360" w:lineRule="auto"/>
        <w:ind w:firstLine="482"/>
        <w:rPr>
          <w:rFonts w:ascii="Times New Roman" w:hAnsi="Times New Roman" w:cs="宋体"/>
          <w:bCs/>
          <w:color w:val="000000" w:themeColor="text1"/>
          <w:sz w:val="24"/>
          <w:szCs w:val="24"/>
        </w:rPr>
      </w:pPr>
      <w:r w:rsidRPr="00177751">
        <w:rPr>
          <w:rFonts w:ascii="Times New Roman" w:hAnsi="Times New Roman" w:cs="宋体" w:hint="eastAsia"/>
          <w:b/>
          <w:bCs/>
          <w:color w:val="000000" w:themeColor="text1"/>
          <w:sz w:val="24"/>
          <w:szCs w:val="24"/>
        </w:rPr>
        <w:t>三、</w:t>
      </w:r>
      <w:r w:rsidRPr="00177751">
        <w:rPr>
          <w:rFonts w:ascii="Times New Roman" w:hAnsi="Times New Roman" w:hint="eastAsia"/>
          <w:b/>
          <w:color w:val="000000" w:themeColor="text1"/>
          <w:sz w:val="24"/>
          <w:szCs w:val="24"/>
        </w:rPr>
        <w:t>获取采购</w:t>
      </w:r>
      <w:r w:rsidRPr="00350005">
        <w:rPr>
          <w:rFonts w:ascii="Times New Roman" w:hAnsi="Times New Roman" w:hint="eastAsia"/>
          <w:b/>
          <w:color w:val="000000" w:themeColor="text1"/>
          <w:sz w:val="24"/>
          <w:szCs w:val="24"/>
        </w:rPr>
        <w:t>文件</w:t>
      </w:r>
    </w:p>
    <w:p w14:paraId="472DF005" w14:textId="5995AE2B" w:rsidR="00F94163" w:rsidRPr="00350005" w:rsidRDefault="000821B4">
      <w:pPr>
        <w:spacing w:line="360" w:lineRule="auto"/>
        <w:ind w:firstLine="480"/>
        <w:rPr>
          <w:rFonts w:ascii="Times New Roman" w:hAnsi="Times New Roman" w:cs="宋体"/>
          <w:bCs/>
          <w:color w:val="000000" w:themeColor="text1"/>
          <w:sz w:val="24"/>
          <w:szCs w:val="24"/>
        </w:rPr>
      </w:pPr>
      <w:r w:rsidRPr="00350005">
        <w:rPr>
          <w:rFonts w:ascii="Times New Roman" w:hAnsi="Times New Roman" w:cs="宋体" w:hint="eastAsia"/>
          <w:bCs/>
          <w:color w:val="000000" w:themeColor="text1"/>
          <w:sz w:val="24"/>
          <w:szCs w:val="24"/>
        </w:rPr>
        <w:t>1</w:t>
      </w:r>
      <w:r w:rsidRPr="00350005">
        <w:rPr>
          <w:rFonts w:ascii="Times New Roman" w:hAnsi="Times New Roman" w:cs="宋体" w:hint="eastAsia"/>
          <w:bCs/>
          <w:color w:val="000000" w:themeColor="text1"/>
          <w:sz w:val="24"/>
          <w:szCs w:val="24"/>
        </w:rPr>
        <w:t>、</w:t>
      </w:r>
      <w:r w:rsidRPr="00350005">
        <w:rPr>
          <w:rFonts w:ascii="Times New Roman" w:hAnsi="Times New Roman" w:cs="宋体"/>
          <w:bCs/>
          <w:color w:val="000000" w:themeColor="text1"/>
          <w:sz w:val="24"/>
          <w:szCs w:val="24"/>
        </w:rPr>
        <w:t>获取时间：</w:t>
      </w:r>
      <w:r w:rsidRPr="00350005">
        <w:rPr>
          <w:rFonts w:ascii="Times New Roman" w:hAnsi="Times New Roman" w:cs="宋体" w:hint="eastAsia"/>
          <w:bCs/>
          <w:color w:val="000000" w:themeColor="text1"/>
          <w:sz w:val="24"/>
          <w:szCs w:val="24"/>
          <w:u w:val="single"/>
        </w:rPr>
        <w:t>202</w:t>
      </w:r>
      <w:r w:rsidR="00D55997" w:rsidRPr="00350005">
        <w:rPr>
          <w:rFonts w:ascii="Times New Roman" w:hAnsi="Times New Roman" w:cs="宋体" w:hint="eastAsia"/>
          <w:bCs/>
          <w:color w:val="000000" w:themeColor="text1"/>
          <w:sz w:val="24"/>
          <w:szCs w:val="24"/>
          <w:u w:val="single"/>
        </w:rPr>
        <w:t>5</w:t>
      </w:r>
      <w:r w:rsidRPr="00350005">
        <w:rPr>
          <w:rFonts w:ascii="Times New Roman" w:hAnsi="Times New Roman" w:cs="宋体" w:hint="eastAsia"/>
          <w:bCs/>
          <w:color w:val="000000" w:themeColor="text1"/>
          <w:sz w:val="24"/>
          <w:szCs w:val="24"/>
          <w:u w:val="single"/>
        </w:rPr>
        <w:t>年</w:t>
      </w:r>
      <w:r w:rsidR="00370CFC">
        <w:rPr>
          <w:rFonts w:ascii="Times New Roman" w:hAnsi="Times New Roman" w:cs="宋体" w:hint="eastAsia"/>
          <w:bCs/>
          <w:color w:val="000000" w:themeColor="text1"/>
          <w:sz w:val="24"/>
          <w:szCs w:val="24"/>
          <w:u w:val="single"/>
        </w:rPr>
        <w:t>0</w:t>
      </w:r>
      <w:r w:rsidR="00D55997" w:rsidRPr="00350005">
        <w:rPr>
          <w:rFonts w:ascii="Times New Roman" w:hAnsi="Times New Roman" w:cs="宋体" w:hint="eastAsia"/>
          <w:bCs/>
          <w:color w:val="000000" w:themeColor="text1"/>
          <w:sz w:val="24"/>
          <w:szCs w:val="24"/>
          <w:u w:val="single"/>
        </w:rPr>
        <w:t>3</w:t>
      </w:r>
      <w:r w:rsidRPr="00350005">
        <w:rPr>
          <w:rFonts w:ascii="Times New Roman" w:hAnsi="Times New Roman" w:cs="宋体" w:hint="eastAsia"/>
          <w:bCs/>
          <w:color w:val="000000" w:themeColor="text1"/>
          <w:sz w:val="24"/>
          <w:szCs w:val="24"/>
          <w:u w:val="single"/>
        </w:rPr>
        <w:t>月</w:t>
      </w:r>
      <w:r w:rsidR="00370CFC">
        <w:rPr>
          <w:rFonts w:ascii="Times New Roman" w:hAnsi="Times New Roman" w:cs="宋体" w:hint="eastAsia"/>
          <w:bCs/>
          <w:color w:val="000000" w:themeColor="text1"/>
          <w:sz w:val="24"/>
          <w:szCs w:val="24"/>
          <w:u w:val="single"/>
        </w:rPr>
        <w:t>26</w:t>
      </w:r>
      <w:r w:rsidRPr="00350005">
        <w:rPr>
          <w:rFonts w:ascii="Times New Roman" w:hAnsi="Times New Roman" w:cs="宋体" w:hint="eastAsia"/>
          <w:bCs/>
          <w:color w:val="000000" w:themeColor="text1"/>
          <w:sz w:val="24"/>
          <w:szCs w:val="24"/>
          <w:u w:val="single"/>
        </w:rPr>
        <w:t>日</w:t>
      </w:r>
      <w:r w:rsidR="00481374" w:rsidRPr="00350005">
        <w:rPr>
          <w:rFonts w:ascii="Times New Roman" w:hAnsi="Times New Roman" w:cs="宋体"/>
          <w:bCs/>
          <w:color w:val="000000" w:themeColor="text1"/>
          <w:sz w:val="24"/>
          <w:szCs w:val="24"/>
          <w:u w:val="single"/>
        </w:rPr>
        <w:t>起</w:t>
      </w:r>
      <w:r w:rsidR="00481374" w:rsidRPr="00350005">
        <w:rPr>
          <w:rFonts w:ascii="Times New Roman" w:hAnsi="Times New Roman" w:cs="宋体" w:hint="eastAsia"/>
          <w:bCs/>
          <w:color w:val="000000" w:themeColor="text1"/>
          <w:sz w:val="24"/>
          <w:szCs w:val="24"/>
          <w:u w:val="single"/>
        </w:rPr>
        <w:t>至</w:t>
      </w:r>
      <w:r w:rsidR="00481374" w:rsidRPr="00350005">
        <w:rPr>
          <w:rFonts w:ascii="Times New Roman" w:hAnsi="Times New Roman" w:cs="宋体" w:hint="eastAsia"/>
          <w:bCs/>
          <w:color w:val="000000" w:themeColor="text1"/>
          <w:sz w:val="24"/>
          <w:szCs w:val="24"/>
          <w:u w:val="single"/>
        </w:rPr>
        <w:t>202</w:t>
      </w:r>
      <w:r w:rsidR="00D55997" w:rsidRPr="00350005">
        <w:rPr>
          <w:rFonts w:ascii="Times New Roman" w:hAnsi="Times New Roman" w:cs="宋体" w:hint="eastAsia"/>
          <w:bCs/>
          <w:color w:val="000000" w:themeColor="text1"/>
          <w:sz w:val="24"/>
          <w:szCs w:val="24"/>
          <w:u w:val="single"/>
        </w:rPr>
        <w:t>5</w:t>
      </w:r>
      <w:r w:rsidR="00481374" w:rsidRPr="00350005">
        <w:rPr>
          <w:rFonts w:ascii="Times New Roman" w:hAnsi="Times New Roman" w:cs="宋体" w:hint="eastAsia"/>
          <w:bCs/>
          <w:color w:val="000000" w:themeColor="text1"/>
          <w:sz w:val="24"/>
          <w:szCs w:val="24"/>
          <w:u w:val="single"/>
        </w:rPr>
        <w:t>年</w:t>
      </w:r>
      <w:r w:rsidR="00370CFC">
        <w:rPr>
          <w:rFonts w:ascii="Times New Roman" w:hAnsi="Times New Roman" w:cs="宋体" w:hint="eastAsia"/>
          <w:bCs/>
          <w:color w:val="000000" w:themeColor="text1"/>
          <w:sz w:val="24"/>
          <w:szCs w:val="24"/>
          <w:u w:val="single"/>
        </w:rPr>
        <w:t>04</w:t>
      </w:r>
      <w:r w:rsidR="00481374" w:rsidRPr="00350005">
        <w:rPr>
          <w:rFonts w:ascii="Times New Roman" w:hAnsi="Times New Roman" w:cs="宋体" w:hint="eastAsia"/>
          <w:bCs/>
          <w:color w:val="000000" w:themeColor="text1"/>
          <w:sz w:val="24"/>
          <w:szCs w:val="24"/>
          <w:u w:val="single"/>
        </w:rPr>
        <w:t>月</w:t>
      </w:r>
      <w:r w:rsidR="00242C4C">
        <w:rPr>
          <w:rFonts w:ascii="Times New Roman" w:hAnsi="Times New Roman" w:cs="宋体" w:hint="eastAsia"/>
          <w:bCs/>
          <w:color w:val="000000" w:themeColor="text1"/>
          <w:sz w:val="24"/>
          <w:szCs w:val="24"/>
          <w:u w:val="single"/>
        </w:rPr>
        <w:t>01</w:t>
      </w:r>
      <w:r w:rsidR="00481374" w:rsidRPr="00350005">
        <w:rPr>
          <w:rFonts w:ascii="Times New Roman" w:hAnsi="Times New Roman" w:cs="宋体" w:hint="eastAsia"/>
          <w:bCs/>
          <w:color w:val="000000" w:themeColor="text1"/>
          <w:sz w:val="24"/>
          <w:szCs w:val="24"/>
          <w:u w:val="single"/>
        </w:rPr>
        <w:t>日</w:t>
      </w:r>
      <w:r w:rsidRPr="00350005">
        <w:rPr>
          <w:rFonts w:ascii="Times New Roman" w:hAnsi="Times New Roman" w:cs="宋体"/>
          <w:bCs/>
          <w:color w:val="000000" w:themeColor="text1"/>
          <w:sz w:val="24"/>
          <w:szCs w:val="24"/>
        </w:rPr>
        <w:t>。</w:t>
      </w:r>
    </w:p>
    <w:p w14:paraId="485DC3F6" w14:textId="77777777" w:rsidR="00F94163" w:rsidRPr="00350005" w:rsidRDefault="000821B4">
      <w:pPr>
        <w:spacing w:line="360" w:lineRule="auto"/>
        <w:ind w:firstLine="480"/>
        <w:rPr>
          <w:rFonts w:ascii="Times New Roman" w:hAnsi="Times New Roman"/>
          <w:bCs/>
          <w:color w:val="000000" w:themeColor="text1"/>
          <w:sz w:val="24"/>
          <w:szCs w:val="24"/>
        </w:rPr>
      </w:pPr>
      <w:r w:rsidRPr="00350005">
        <w:rPr>
          <w:rFonts w:ascii="Times New Roman" w:hAnsi="Times New Roman" w:hint="eastAsia"/>
          <w:color w:val="000000" w:themeColor="text1"/>
          <w:sz w:val="24"/>
          <w:szCs w:val="24"/>
        </w:rPr>
        <w:t>2</w:t>
      </w:r>
      <w:r w:rsidRPr="00350005">
        <w:rPr>
          <w:rFonts w:ascii="Times New Roman" w:hAnsi="Times New Roman" w:hint="eastAsia"/>
          <w:color w:val="000000" w:themeColor="text1"/>
          <w:sz w:val="24"/>
          <w:szCs w:val="24"/>
        </w:rPr>
        <w:t>、地点：</w:t>
      </w:r>
      <w:r w:rsidRPr="00350005">
        <w:rPr>
          <w:rFonts w:ascii="Times New Roman" w:hAnsi="Times New Roman" w:hint="eastAsia"/>
          <w:bCs/>
          <w:color w:val="000000" w:themeColor="text1"/>
          <w:sz w:val="24"/>
          <w:szCs w:val="24"/>
        </w:rPr>
        <w:t>在南通市公安局官网（</w:t>
      </w:r>
      <w:r w:rsidRPr="00350005">
        <w:rPr>
          <w:rFonts w:ascii="Times New Roman" w:hAnsi="Times New Roman" w:hint="eastAsia"/>
          <w:bCs/>
          <w:color w:val="000000" w:themeColor="text1"/>
          <w:sz w:val="24"/>
          <w:szCs w:val="24"/>
        </w:rPr>
        <w:t>http://gaj.nantong.gov.cn/ntsgaj/zfcg/zfcg.html</w:t>
      </w:r>
      <w:r w:rsidRPr="00350005">
        <w:rPr>
          <w:rFonts w:ascii="Times New Roman" w:hAnsi="Times New Roman" w:hint="eastAsia"/>
          <w:bCs/>
          <w:color w:val="000000" w:themeColor="text1"/>
          <w:sz w:val="24"/>
          <w:szCs w:val="24"/>
        </w:rPr>
        <w:t>）公示公告</w:t>
      </w:r>
      <w:r w:rsidRPr="00350005">
        <w:rPr>
          <w:rFonts w:ascii="Times New Roman" w:hAnsi="Times New Roman" w:hint="eastAsia"/>
          <w:bCs/>
          <w:color w:val="000000" w:themeColor="text1"/>
          <w:sz w:val="24"/>
          <w:szCs w:val="24"/>
        </w:rPr>
        <w:t>--</w:t>
      </w:r>
      <w:r w:rsidRPr="00350005">
        <w:rPr>
          <w:rFonts w:ascii="Times New Roman" w:hAnsi="Times New Roman" w:hint="eastAsia"/>
          <w:bCs/>
          <w:color w:val="000000" w:themeColor="text1"/>
          <w:sz w:val="24"/>
          <w:szCs w:val="24"/>
        </w:rPr>
        <w:t>政府采购获知本项目采购信息。</w:t>
      </w:r>
    </w:p>
    <w:p w14:paraId="50338D88" w14:textId="77777777" w:rsidR="00F94163" w:rsidRPr="00350005" w:rsidRDefault="000821B4">
      <w:pPr>
        <w:spacing w:line="360" w:lineRule="auto"/>
        <w:ind w:firstLine="480"/>
        <w:rPr>
          <w:rFonts w:ascii="Times New Roman" w:hAnsi="Times New Roman"/>
          <w:bCs/>
          <w:color w:val="000000" w:themeColor="text1"/>
          <w:sz w:val="24"/>
          <w:szCs w:val="24"/>
        </w:rPr>
      </w:pPr>
      <w:r w:rsidRPr="00350005">
        <w:rPr>
          <w:rFonts w:ascii="Times New Roman" w:hAnsi="Times New Roman" w:hint="eastAsia"/>
          <w:color w:val="000000" w:themeColor="text1"/>
          <w:sz w:val="24"/>
          <w:szCs w:val="24"/>
        </w:rPr>
        <w:t>3</w:t>
      </w:r>
      <w:r w:rsidRPr="00350005">
        <w:rPr>
          <w:rFonts w:ascii="Times New Roman" w:hAnsi="Times New Roman" w:hint="eastAsia"/>
          <w:color w:val="000000" w:themeColor="text1"/>
          <w:sz w:val="24"/>
          <w:szCs w:val="24"/>
        </w:rPr>
        <w:t>、方式：自行下载</w:t>
      </w:r>
    </w:p>
    <w:p w14:paraId="64C97A16" w14:textId="77777777" w:rsidR="00F94163" w:rsidRPr="00350005" w:rsidRDefault="000821B4">
      <w:pPr>
        <w:spacing w:line="360" w:lineRule="auto"/>
        <w:ind w:firstLine="482"/>
        <w:rPr>
          <w:rFonts w:ascii="Times New Roman" w:hAnsi="Times New Roman" w:cs="宋体"/>
          <w:b/>
          <w:bCs/>
          <w:color w:val="000000" w:themeColor="text1"/>
          <w:sz w:val="24"/>
          <w:szCs w:val="24"/>
        </w:rPr>
      </w:pPr>
      <w:r w:rsidRPr="00350005">
        <w:rPr>
          <w:rFonts w:ascii="Times New Roman" w:hAnsi="Times New Roman" w:cs="宋体" w:hint="eastAsia"/>
          <w:b/>
          <w:bCs/>
          <w:color w:val="000000" w:themeColor="text1"/>
          <w:sz w:val="24"/>
          <w:szCs w:val="24"/>
        </w:rPr>
        <w:t>四、响应文件提交</w:t>
      </w:r>
    </w:p>
    <w:p w14:paraId="205D9C79" w14:textId="0B5ED3B1" w:rsidR="00F94163" w:rsidRPr="00350005" w:rsidRDefault="000821B4">
      <w:pPr>
        <w:spacing w:line="360" w:lineRule="auto"/>
        <w:ind w:firstLine="480"/>
        <w:rPr>
          <w:rFonts w:ascii="Times New Roman" w:hAnsi="Times New Roman"/>
          <w:color w:val="000000" w:themeColor="text1"/>
          <w:sz w:val="24"/>
        </w:rPr>
      </w:pPr>
      <w:r w:rsidRPr="00350005">
        <w:rPr>
          <w:rFonts w:ascii="Times New Roman" w:hAnsi="Times New Roman" w:cs="宋体" w:hint="eastAsia"/>
          <w:color w:val="000000" w:themeColor="text1"/>
          <w:sz w:val="24"/>
          <w:szCs w:val="24"/>
        </w:rPr>
        <w:t>1</w:t>
      </w:r>
      <w:r w:rsidRPr="00350005">
        <w:rPr>
          <w:rFonts w:ascii="Times New Roman" w:hAnsi="Times New Roman" w:cs="宋体" w:hint="eastAsia"/>
          <w:color w:val="000000" w:themeColor="text1"/>
          <w:sz w:val="24"/>
          <w:szCs w:val="24"/>
        </w:rPr>
        <w:t>、响应文件接收截止时间：</w:t>
      </w:r>
      <w:r w:rsidRPr="00350005">
        <w:rPr>
          <w:rFonts w:ascii="Times New Roman" w:hAnsi="Times New Roman" w:cs="宋体" w:hint="eastAsia"/>
          <w:color w:val="000000" w:themeColor="text1"/>
          <w:sz w:val="24"/>
          <w:szCs w:val="24"/>
        </w:rPr>
        <w:t>202</w:t>
      </w:r>
      <w:r w:rsidR="00D55997" w:rsidRPr="00350005">
        <w:rPr>
          <w:rFonts w:ascii="Times New Roman" w:hAnsi="Times New Roman" w:cs="宋体" w:hint="eastAsia"/>
          <w:color w:val="000000" w:themeColor="text1"/>
          <w:sz w:val="24"/>
          <w:szCs w:val="24"/>
        </w:rPr>
        <w:t>5</w:t>
      </w:r>
      <w:r w:rsidRPr="00350005">
        <w:rPr>
          <w:rFonts w:ascii="Times New Roman" w:hAnsi="Times New Roman" w:cs="宋体" w:hint="eastAsia"/>
          <w:color w:val="000000" w:themeColor="text1"/>
          <w:sz w:val="24"/>
          <w:szCs w:val="24"/>
        </w:rPr>
        <w:t>年</w:t>
      </w:r>
      <w:r w:rsidR="00242C4C">
        <w:rPr>
          <w:rFonts w:ascii="Times New Roman" w:hAnsi="Times New Roman" w:cs="宋体" w:hint="eastAsia"/>
          <w:color w:val="000000" w:themeColor="text1"/>
          <w:sz w:val="24"/>
          <w:szCs w:val="24"/>
        </w:rPr>
        <w:t>04</w:t>
      </w:r>
      <w:r w:rsidRPr="00350005">
        <w:rPr>
          <w:rFonts w:ascii="Times New Roman" w:hAnsi="Times New Roman" w:cs="宋体" w:hint="eastAsia"/>
          <w:color w:val="000000" w:themeColor="text1"/>
          <w:sz w:val="24"/>
          <w:szCs w:val="24"/>
        </w:rPr>
        <w:t>月</w:t>
      </w:r>
      <w:r w:rsidR="00242C4C">
        <w:rPr>
          <w:rFonts w:ascii="Times New Roman" w:hAnsi="Times New Roman" w:cs="宋体" w:hint="eastAsia"/>
          <w:color w:val="000000" w:themeColor="text1"/>
          <w:sz w:val="24"/>
          <w:szCs w:val="24"/>
        </w:rPr>
        <w:t>07</w:t>
      </w:r>
      <w:r w:rsidRPr="00350005">
        <w:rPr>
          <w:rFonts w:ascii="Times New Roman" w:hAnsi="Times New Roman" w:cs="宋体" w:hint="eastAsia"/>
          <w:color w:val="000000" w:themeColor="text1"/>
          <w:sz w:val="24"/>
          <w:szCs w:val="24"/>
        </w:rPr>
        <w:t>日</w:t>
      </w:r>
      <w:r w:rsidR="00350005" w:rsidRPr="00350005">
        <w:rPr>
          <w:rFonts w:ascii="Times New Roman" w:hAnsi="Times New Roman" w:cs="宋体" w:hint="eastAsia"/>
          <w:color w:val="000000" w:themeColor="text1"/>
          <w:sz w:val="24"/>
          <w:szCs w:val="24"/>
        </w:rPr>
        <w:t>9</w:t>
      </w:r>
      <w:r w:rsidRPr="00350005">
        <w:rPr>
          <w:rFonts w:ascii="Times New Roman" w:hAnsi="Times New Roman" w:cs="宋体" w:hint="eastAsia"/>
          <w:color w:val="000000" w:themeColor="text1"/>
          <w:sz w:val="24"/>
          <w:szCs w:val="24"/>
        </w:rPr>
        <w:t>时</w:t>
      </w:r>
      <w:r w:rsidRPr="00350005">
        <w:rPr>
          <w:rFonts w:ascii="Times New Roman" w:hAnsi="Times New Roman" w:cs="宋体" w:hint="eastAsia"/>
          <w:color w:val="000000" w:themeColor="text1"/>
          <w:sz w:val="24"/>
          <w:szCs w:val="24"/>
        </w:rPr>
        <w:t>30</w:t>
      </w:r>
      <w:r w:rsidRPr="00350005">
        <w:rPr>
          <w:rFonts w:ascii="Times New Roman" w:hAnsi="Times New Roman" w:cs="宋体" w:hint="eastAsia"/>
          <w:color w:val="000000" w:themeColor="text1"/>
          <w:sz w:val="24"/>
          <w:szCs w:val="24"/>
        </w:rPr>
        <w:t>分</w:t>
      </w:r>
      <w:r w:rsidRPr="00350005">
        <w:rPr>
          <w:rFonts w:ascii="Times New Roman" w:hAnsi="Times New Roman" w:hint="eastAsia"/>
          <w:color w:val="000000" w:themeColor="text1"/>
          <w:sz w:val="24"/>
        </w:rPr>
        <w:t>（北京时间）。逾时，采购人将拒绝接受响应文件纸质文档。</w:t>
      </w:r>
    </w:p>
    <w:p w14:paraId="424898D0" w14:textId="3D8974EF" w:rsidR="00F94163" w:rsidRPr="00350005" w:rsidRDefault="000821B4">
      <w:pPr>
        <w:spacing w:line="360" w:lineRule="auto"/>
        <w:ind w:firstLine="480"/>
        <w:rPr>
          <w:rFonts w:ascii="Times New Roman" w:hAnsi="Times New Roman" w:cs="宋体"/>
          <w:color w:val="000000" w:themeColor="text1"/>
          <w:sz w:val="24"/>
          <w:szCs w:val="24"/>
        </w:rPr>
      </w:pPr>
      <w:r w:rsidRPr="00350005">
        <w:rPr>
          <w:rFonts w:ascii="Times New Roman" w:hAnsi="Times New Roman" w:hint="eastAsia"/>
          <w:color w:val="000000" w:themeColor="text1"/>
          <w:sz w:val="24"/>
        </w:rPr>
        <w:t>2</w:t>
      </w:r>
      <w:r w:rsidRPr="00350005">
        <w:rPr>
          <w:rFonts w:ascii="Times New Roman" w:hAnsi="Times New Roman" w:hint="eastAsia"/>
          <w:color w:val="000000" w:themeColor="text1"/>
          <w:sz w:val="24"/>
        </w:rPr>
        <w:t>、</w:t>
      </w:r>
      <w:r w:rsidRPr="00350005">
        <w:rPr>
          <w:rFonts w:ascii="Times New Roman" w:hAnsi="Times New Roman" w:cs="宋体" w:hint="eastAsia"/>
          <w:color w:val="000000" w:themeColor="text1"/>
          <w:sz w:val="24"/>
          <w:szCs w:val="24"/>
        </w:rPr>
        <w:t>响应文件递交地址：</w:t>
      </w:r>
      <w:bookmarkStart w:id="3" w:name="OLE_LINK3"/>
      <w:r w:rsidR="005D6D07" w:rsidRPr="00350005">
        <w:rPr>
          <w:rFonts w:ascii="Times New Roman" w:hAnsi="Times New Roman" w:cs="宋体" w:hint="eastAsia"/>
          <w:color w:val="000000" w:themeColor="text1"/>
          <w:sz w:val="24"/>
          <w:szCs w:val="24"/>
        </w:rPr>
        <w:t>南通市崇川区青年</w:t>
      </w:r>
      <w:r w:rsidR="008928C4" w:rsidRPr="00350005">
        <w:rPr>
          <w:rFonts w:ascii="Times New Roman" w:hAnsi="Times New Roman" w:cs="宋体" w:hint="eastAsia"/>
          <w:color w:val="000000" w:themeColor="text1"/>
          <w:sz w:val="24"/>
          <w:szCs w:val="24"/>
        </w:rPr>
        <w:t>中</w:t>
      </w:r>
      <w:r w:rsidR="005D6D07" w:rsidRPr="00350005">
        <w:rPr>
          <w:rFonts w:ascii="Times New Roman" w:hAnsi="Times New Roman" w:cs="宋体" w:hint="eastAsia"/>
          <w:color w:val="000000" w:themeColor="text1"/>
          <w:sz w:val="24"/>
          <w:szCs w:val="24"/>
        </w:rPr>
        <w:t>路</w:t>
      </w:r>
      <w:r w:rsidR="005D6D07" w:rsidRPr="00350005">
        <w:rPr>
          <w:rFonts w:ascii="Times New Roman" w:hAnsi="Times New Roman" w:cs="宋体" w:hint="eastAsia"/>
          <w:color w:val="000000" w:themeColor="text1"/>
          <w:sz w:val="24"/>
          <w:szCs w:val="24"/>
        </w:rPr>
        <w:t>99</w:t>
      </w:r>
      <w:r w:rsidR="005D6D07" w:rsidRPr="00350005">
        <w:rPr>
          <w:rFonts w:ascii="Times New Roman" w:hAnsi="Times New Roman" w:cs="宋体" w:hint="eastAsia"/>
          <w:color w:val="000000" w:themeColor="text1"/>
          <w:sz w:val="24"/>
          <w:szCs w:val="24"/>
        </w:rPr>
        <w:t>号市公安局南门</w:t>
      </w:r>
      <w:r w:rsidR="008928C4" w:rsidRPr="00350005">
        <w:rPr>
          <w:rFonts w:ascii="Times New Roman" w:hAnsi="Times New Roman" w:cs="宋体" w:hint="eastAsia"/>
          <w:color w:val="000000" w:themeColor="text1"/>
          <w:sz w:val="24"/>
          <w:szCs w:val="24"/>
        </w:rPr>
        <w:t>开标室</w:t>
      </w:r>
      <w:bookmarkEnd w:id="3"/>
      <w:r w:rsidRPr="00350005">
        <w:rPr>
          <w:rFonts w:ascii="Times New Roman" w:hAnsi="Times New Roman" w:cs="宋体" w:hint="eastAsia"/>
          <w:color w:val="000000" w:themeColor="text1"/>
          <w:sz w:val="24"/>
          <w:szCs w:val="24"/>
        </w:rPr>
        <w:t>，如有变动另行通知</w:t>
      </w:r>
      <w:r w:rsidRPr="00350005">
        <w:rPr>
          <w:rFonts w:ascii="Times New Roman" w:hAnsi="Times New Roman" w:hint="eastAsia"/>
          <w:color w:val="000000" w:themeColor="text1"/>
          <w:sz w:val="24"/>
          <w:szCs w:val="24"/>
          <w:shd w:val="clear" w:color="auto" w:fill="FFFFFF"/>
        </w:rPr>
        <w:t>。</w:t>
      </w:r>
    </w:p>
    <w:p w14:paraId="761B28A5" w14:textId="77777777" w:rsidR="00F94163" w:rsidRPr="00350005" w:rsidRDefault="000821B4">
      <w:pPr>
        <w:spacing w:line="360" w:lineRule="auto"/>
        <w:ind w:firstLine="482"/>
        <w:rPr>
          <w:rFonts w:ascii="Times New Roman" w:hAnsi="Times New Roman" w:cs="宋体"/>
          <w:b/>
          <w:bCs/>
          <w:color w:val="000000" w:themeColor="text1"/>
          <w:sz w:val="24"/>
          <w:szCs w:val="24"/>
        </w:rPr>
      </w:pPr>
      <w:r w:rsidRPr="00350005">
        <w:rPr>
          <w:rFonts w:ascii="Times New Roman" w:hAnsi="Times New Roman" w:cs="宋体" w:hint="eastAsia"/>
          <w:b/>
          <w:bCs/>
          <w:color w:val="000000" w:themeColor="text1"/>
          <w:sz w:val="24"/>
          <w:szCs w:val="24"/>
        </w:rPr>
        <w:t>五、</w:t>
      </w:r>
      <w:r w:rsidRPr="00350005">
        <w:rPr>
          <w:rFonts w:ascii="Times New Roman" w:hAnsi="Times New Roman" w:cs="宋体" w:hint="eastAsia"/>
          <w:b/>
          <w:color w:val="000000" w:themeColor="text1"/>
          <w:sz w:val="24"/>
        </w:rPr>
        <w:t>开启</w:t>
      </w:r>
    </w:p>
    <w:p w14:paraId="0AF32DEB" w14:textId="09242AD8" w:rsidR="00F94163" w:rsidRPr="00177751" w:rsidRDefault="000821B4">
      <w:pPr>
        <w:spacing w:line="360" w:lineRule="auto"/>
        <w:ind w:firstLine="480"/>
        <w:rPr>
          <w:rFonts w:ascii="Times New Roman" w:hAnsi="Times New Roman" w:cs="宋体"/>
          <w:color w:val="000000" w:themeColor="text1"/>
          <w:sz w:val="24"/>
          <w:szCs w:val="24"/>
        </w:rPr>
      </w:pPr>
      <w:r w:rsidRPr="00350005">
        <w:rPr>
          <w:rFonts w:ascii="Times New Roman" w:hAnsi="Times New Roman" w:cs="宋体" w:hint="eastAsia"/>
          <w:color w:val="000000" w:themeColor="text1"/>
          <w:sz w:val="24"/>
          <w:szCs w:val="24"/>
        </w:rPr>
        <w:t>时间：</w:t>
      </w:r>
      <w:r w:rsidRPr="00350005">
        <w:rPr>
          <w:rFonts w:ascii="Times New Roman" w:hAnsi="Times New Roman" w:cs="宋体" w:hint="eastAsia"/>
          <w:color w:val="000000" w:themeColor="text1"/>
          <w:sz w:val="24"/>
          <w:szCs w:val="24"/>
        </w:rPr>
        <w:t>202</w:t>
      </w:r>
      <w:r w:rsidR="00D55997" w:rsidRPr="00350005">
        <w:rPr>
          <w:rFonts w:ascii="Times New Roman" w:hAnsi="Times New Roman" w:cs="宋体" w:hint="eastAsia"/>
          <w:color w:val="000000" w:themeColor="text1"/>
          <w:sz w:val="24"/>
          <w:szCs w:val="24"/>
        </w:rPr>
        <w:t>5</w:t>
      </w:r>
      <w:r w:rsidRPr="00350005">
        <w:rPr>
          <w:rFonts w:ascii="Times New Roman" w:hAnsi="Times New Roman" w:cs="宋体" w:hint="eastAsia"/>
          <w:color w:val="000000" w:themeColor="text1"/>
          <w:sz w:val="24"/>
          <w:szCs w:val="24"/>
        </w:rPr>
        <w:t>年</w:t>
      </w:r>
      <w:r w:rsidR="00242C4C">
        <w:rPr>
          <w:rFonts w:ascii="Times New Roman" w:hAnsi="Times New Roman" w:cs="宋体" w:hint="eastAsia"/>
          <w:color w:val="000000" w:themeColor="text1"/>
          <w:sz w:val="24"/>
          <w:szCs w:val="24"/>
        </w:rPr>
        <w:t>04</w:t>
      </w:r>
      <w:r w:rsidRPr="00350005">
        <w:rPr>
          <w:rFonts w:ascii="Times New Roman" w:hAnsi="Times New Roman" w:cs="宋体" w:hint="eastAsia"/>
          <w:color w:val="000000" w:themeColor="text1"/>
          <w:sz w:val="24"/>
          <w:szCs w:val="24"/>
        </w:rPr>
        <w:t>月</w:t>
      </w:r>
      <w:r w:rsidR="00242C4C">
        <w:rPr>
          <w:rFonts w:ascii="Times New Roman" w:hAnsi="Times New Roman" w:cs="宋体" w:hint="eastAsia"/>
          <w:color w:val="000000" w:themeColor="text1"/>
          <w:sz w:val="24"/>
          <w:szCs w:val="24"/>
        </w:rPr>
        <w:t>07</w:t>
      </w:r>
      <w:r w:rsidRPr="00350005">
        <w:rPr>
          <w:rFonts w:ascii="Times New Roman" w:hAnsi="Times New Roman" w:cs="宋体" w:hint="eastAsia"/>
          <w:color w:val="000000" w:themeColor="text1"/>
          <w:sz w:val="24"/>
          <w:szCs w:val="24"/>
        </w:rPr>
        <w:t>日</w:t>
      </w:r>
      <w:r w:rsidRPr="00350005">
        <w:rPr>
          <w:rFonts w:ascii="Times New Roman" w:hAnsi="Times New Roman" w:cs="宋体" w:hint="eastAsia"/>
          <w:color w:val="000000" w:themeColor="text1"/>
          <w:sz w:val="24"/>
          <w:szCs w:val="24"/>
        </w:rPr>
        <w:t>09</w:t>
      </w:r>
      <w:r w:rsidRPr="00350005">
        <w:rPr>
          <w:rFonts w:ascii="Times New Roman" w:hAnsi="Times New Roman" w:cs="宋体" w:hint="eastAsia"/>
          <w:color w:val="000000" w:themeColor="text1"/>
          <w:sz w:val="24"/>
          <w:szCs w:val="24"/>
        </w:rPr>
        <w:t>时</w:t>
      </w:r>
      <w:r w:rsidRPr="00350005">
        <w:rPr>
          <w:rFonts w:ascii="Times New Roman" w:hAnsi="Times New Roman" w:cs="宋体" w:hint="eastAsia"/>
          <w:color w:val="000000" w:themeColor="text1"/>
          <w:sz w:val="24"/>
          <w:szCs w:val="24"/>
        </w:rPr>
        <w:t>30</w:t>
      </w:r>
      <w:r w:rsidRPr="00350005">
        <w:rPr>
          <w:rFonts w:ascii="Times New Roman" w:hAnsi="Times New Roman" w:cs="宋体" w:hint="eastAsia"/>
          <w:color w:val="000000" w:themeColor="text1"/>
          <w:sz w:val="24"/>
          <w:szCs w:val="24"/>
        </w:rPr>
        <w:t>分（北京时间）。</w:t>
      </w:r>
    </w:p>
    <w:p w14:paraId="2E353A1C" w14:textId="641DD6EE"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地点：</w:t>
      </w:r>
      <w:r w:rsidR="005D6D07" w:rsidRPr="00177751">
        <w:rPr>
          <w:rFonts w:ascii="Times New Roman" w:hAnsi="Times New Roman" w:cs="宋体" w:hint="eastAsia"/>
          <w:color w:val="000000" w:themeColor="text1"/>
          <w:sz w:val="24"/>
          <w:szCs w:val="24"/>
        </w:rPr>
        <w:t>南通市崇川区青</w:t>
      </w:r>
      <w:r w:rsidR="005D6D07" w:rsidRPr="008928C4">
        <w:rPr>
          <w:rFonts w:ascii="Times New Roman" w:hAnsi="Times New Roman" w:cs="宋体" w:hint="eastAsia"/>
          <w:color w:val="000000" w:themeColor="text1"/>
          <w:sz w:val="24"/>
          <w:szCs w:val="24"/>
        </w:rPr>
        <w:t>年</w:t>
      </w:r>
      <w:r w:rsidR="008928C4" w:rsidRPr="008928C4">
        <w:rPr>
          <w:rFonts w:ascii="Times New Roman" w:hAnsi="Times New Roman" w:cs="宋体" w:hint="eastAsia"/>
          <w:color w:val="000000" w:themeColor="text1"/>
          <w:sz w:val="24"/>
          <w:szCs w:val="24"/>
        </w:rPr>
        <w:t>中</w:t>
      </w:r>
      <w:r w:rsidR="005D6D07" w:rsidRPr="008928C4">
        <w:rPr>
          <w:rFonts w:ascii="Times New Roman" w:hAnsi="Times New Roman" w:cs="宋体" w:hint="eastAsia"/>
          <w:color w:val="000000" w:themeColor="text1"/>
          <w:sz w:val="24"/>
          <w:szCs w:val="24"/>
        </w:rPr>
        <w:t>路</w:t>
      </w:r>
      <w:r w:rsidR="005D6D07" w:rsidRPr="008928C4">
        <w:rPr>
          <w:rFonts w:ascii="Times New Roman" w:hAnsi="Times New Roman" w:cs="宋体" w:hint="eastAsia"/>
          <w:color w:val="000000" w:themeColor="text1"/>
          <w:sz w:val="24"/>
          <w:szCs w:val="24"/>
        </w:rPr>
        <w:t>99</w:t>
      </w:r>
      <w:r w:rsidR="005D6D07" w:rsidRPr="008928C4">
        <w:rPr>
          <w:rFonts w:ascii="Times New Roman" w:hAnsi="Times New Roman" w:cs="宋体" w:hint="eastAsia"/>
          <w:color w:val="000000" w:themeColor="text1"/>
          <w:sz w:val="24"/>
          <w:szCs w:val="24"/>
        </w:rPr>
        <w:t>号</w:t>
      </w:r>
      <w:r w:rsidR="005D6D07" w:rsidRPr="00177751">
        <w:rPr>
          <w:rFonts w:ascii="Times New Roman" w:hAnsi="Times New Roman" w:cs="宋体" w:hint="eastAsia"/>
          <w:color w:val="000000" w:themeColor="text1"/>
          <w:sz w:val="24"/>
          <w:szCs w:val="24"/>
        </w:rPr>
        <w:t>市公安局南门</w:t>
      </w:r>
      <w:r w:rsidR="008928C4">
        <w:rPr>
          <w:rFonts w:ascii="Times New Roman" w:hAnsi="Times New Roman" w:cs="宋体" w:hint="eastAsia"/>
          <w:color w:val="000000" w:themeColor="text1"/>
          <w:sz w:val="24"/>
          <w:szCs w:val="24"/>
        </w:rPr>
        <w:t>开标室</w:t>
      </w:r>
      <w:r w:rsidRPr="00177751">
        <w:rPr>
          <w:rFonts w:ascii="Times New Roman" w:hAnsi="Times New Roman" w:cs="宋体" w:hint="eastAsia"/>
          <w:color w:val="000000" w:themeColor="text1"/>
          <w:sz w:val="24"/>
          <w:szCs w:val="24"/>
        </w:rPr>
        <w:t>，如有变动另行通知。</w:t>
      </w:r>
    </w:p>
    <w:p w14:paraId="4B02FE51" w14:textId="77777777" w:rsidR="00F94163" w:rsidRPr="00177751" w:rsidRDefault="000821B4">
      <w:pPr>
        <w:spacing w:line="360" w:lineRule="auto"/>
        <w:ind w:firstLine="48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六、公告期限</w:t>
      </w:r>
    </w:p>
    <w:p w14:paraId="4CE34177" w14:textId="77777777" w:rsidR="00F94163" w:rsidRPr="00177751" w:rsidRDefault="000821B4">
      <w:pPr>
        <w:spacing w:line="360" w:lineRule="auto"/>
        <w:ind w:firstLine="480"/>
        <w:rPr>
          <w:rFonts w:ascii="Times New Roman" w:hAnsi="Times New Roman" w:cs="宋体"/>
          <w:color w:val="000000" w:themeColor="text1"/>
          <w:sz w:val="24"/>
        </w:rPr>
      </w:pPr>
      <w:r w:rsidRPr="00177751">
        <w:rPr>
          <w:rFonts w:ascii="Times New Roman" w:hAnsi="Times New Roman" w:cs="宋体" w:hint="eastAsia"/>
          <w:color w:val="000000" w:themeColor="text1"/>
          <w:sz w:val="24"/>
        </w:rPr>
        <w:t>自本公告发布之日起</w:t>
      </w:r>
      <w:r w:rsidRPr="00177751">
        <w:rPr>
          <w:rFonts w:ascii="Times New Roman" w:hAnsi="Times New Roman" w:cs="宋体" w:hint="eastAsia"/>
          <w:color w:val="000000" w:themeColor="text1"/>
          <w:sz w:val="24"/>
        </w:rPr>
        <w:t>3</w:t>
      </w:r>
      <w:r w:rsidRPr="00177751">
        <w:rPr>
          <w:rFonts w:ascii="Times New Roman" w:hAnsi="Times New Roman" w:cs="宋体" w:hint="eastAsia"/>
          <w:color w:val="000000" w:themeColor="text1"/>
          <w:sz w:val="24"/>
        </w:rPr>
        <w:t>个工作日。</w:t>
      </w:r>
    </w:p>
    <w:p w14:paraId="45535C7B" w14:textId="77777777" w:rsidR="00F94163" w:rsidRPr="00177751" w:rsidRDefault="000821B4">
      <w:pPr>
        <w:spacing w:line="360" w:lineRule="auto"/>
        <w:ind w:firstLine="48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七、其他补充事宜：</w:t>
      </w:r>
    </w:p>
    <w:p w14:paraId="2A0FA3E4" w14:textId="77777777" w:rsidR="00F94163" w:rsidRPr="00177751" w:rsidRDefault="000821B4">
      <w:pPr>
        <w:spacing w:line="360" w:lineRule="auto"/>
        <w:ind w:firstLine="480"/>
        <w:rPr>
          <w:rFonts w:ascii="Times New Roman" w:hAnsi="Times New Roman" w:cs="宋体"/>
          <w:bCs/>
          <w:color w:val="000000" w:themeColor="text1"/>
          <w:sz w:val="24"/>
          <w:szCs w:val="24"/>
        </w:rPr>
      </w:pPr>
      <w:r w:rsidRPr="00177751">
        <w:rPr>
          <w:rFonts w:ascii="Times New Roman" w:hAnsi="Times New Roman" w:cs="宋体" w:hint="eastAsia"/>
          <w:bCs/>
          <w:color w:val="000000" w:themeColor="text1"/>
          <w:sz w:val="24"/>
          <w:szCs w:val="24"/>
        </w:rPr>
        <w:t>1</w:t>
      </w:r>
      <w:r w:rsidRPr="00177751">
        <w:rPr>
          <w:rFonts w:ascii="Times New Roman" w:hAnsi="Times New Roman" w:cs="宋体" w:hint="eastAsia"/>
          <w:bCs/>
          <w:color w:val="000000" w:themeColor="text1"/>
          <w:sz w:val="24"/>
          <w:szCs w:val="24"/>
        </w:rPr>
        <w:t>、本项目不收取磋商保证金，采购文件中涉及磋商保证金的事项，均按免收保证金。</w:t>
      </w:r>
    </w:p>
    <w:p w14:paraId="350F2710"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w:t>
      </w:r>
      <w:r w:rsidRPr="00177751">
        <w:rPr>
          <w:rFonts w:ascii="Times New Roman" w:hAnsi="Times New Roman" w:hint="eastAsia"/>
          <w:color w:val="000000" w:themeColor="text1"/>
          <w:sz w:val="24"/>
          <w:szCs w:val="24"/>
        </w:rPr>
        <w:t>、履约保证金：</w:t>
      </w:r>
      <w:r w:rsidR="00123CC1" w:rsidRPr="00177751">
        <w:rPr>
          <w:rFonts w:ascii="Times New Roman" w:hAnsi="Times New Roman" w:hint="eastAsia"/>
          <w:color w:val="000000" w:themeColor="text1"/>
          <w:sz w:val="24"/>
          <w:szCs w:val="24"/>
        </w:rPr>
        <w:t>免收</w:t>
      </w:r>
    </w:p>
    <w:p w14:paraId="215A645C"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3</w:t>
      </w:r>
      <w:r w:rsidRPr="00177751">
        <w:rPr>
          <w:rFonts w:ascii="Times New Roman" w:hAnsi="Times New Roman" w:hint="eastAsia"/>
          <w:color w:val="000000" w:themeColor="text1"/>
          <w:sz w:val="24"/>
          <w:szCs w:val="24"/>
        </w:rPr>
        <w:t>、对项目需求部分（供应商其他资格要求、项目需求、评分标准）的询问、质疑请向采购人提出，由采购人负责答复；对项目磋商文件其它部分的询问请向采购人或采购代理提出。</w:t>
      </w:r>
    </w:p>
    <w:p w14:paraId="23C8E535"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lastRenderedPageBreak/>
        <w:t>4</w:t>
      </w:r>
      <w:r w:rsidRPr="00177751">
        <w:rPr>
          <w:rFonts w:ascii="Times New Roman" w:hAnsi="Times New Roman" w:hint="eastAsia"/>
          <w:color w:val="000000" w:themeColor="text1"/>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D0DD62D" w14:textId="77777777" w:rsidR="00F94163" w:rsidRPr="00177751" w:rsidRDefault="000821B4">
      <w:pPr>
        <w:spacing w:line="360" w:lineRule="auto"/>
        <w:ind w:firstLine="482"/>
        <w:rPr>
          <w:rFonts w:ascii="Times New Roman" w:hAnsi="Times New Roman"/>
          <w:b/>
          <w:color w:val="000000" w:themeColor="text1"/>
          <w:sz w:val="24"/>
          <w:szCs w:val="24"/>
        </w:rPr>
      </w:pPr>
      <w:r w:rsidRPr="00177751">
        <w:rPr>
          <w:rFonts w:ascii="Times New Roman" w:hAnsi="Times New Roman" w:cs="宋体" w:hint="eastAsia"/>
          <w:b/>
          <w:color w:val="000000" w:themeColor="text1"/>
          <w:sz w:val="24"/>
          <w:szCs w:val="24"/>
        </w:rPr>
        <w:t>八、凡对本次采购提出询问，请按以下方式联系</w:t>
      </w:r>
    </w:p>
    <w:p w14:paraId="46DE77D4"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1</w:t>
      </w:r>
      <w:r w:rsidRPr="00177751">
        <w:rPr>
          <w:rFonts w:ascii="Times New Roman" w:hAnsi="Times New Roman" w:hint="eastAsia"/>
          <w:color w:val="000000" w:themeColor="text1"/>
          <w:sz w:val="24"/>
          <w:szCs w:val="24"/>
        </w:rPr>
        <w:t>、采购人信息</w:t>
      </w:r>
    </w:p>
    <w:p w14:paraId="5FA7E70A"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名称：南通市公安局</w:t>
      </w:r>
    </w:p>
    <w:p w14:paraId="47576178"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地址：</w:t>
      </w:r>
      <w:r w:rsidR="0096695A" w:rsidRPr="00177751">
        <w:rPr>
          <w:rFonts w:ascii="Times New Roman" w:hAnsi="Times New Roman" w:hint="eastAsia"/>
          <w:color w:val="000000" w:themeColor="text1"/>
          <w:sz w:val="24"/>
          <w:szCs w:val="24"/>
        </w:rPr>
        <w:t>南通市崇川区青年中路</w:t>
      </w:r>
      <w:r w:rsidR="0096695A" w:rsidRPr="00177751">
        <w:rPr>
          <w:rFonts w:ascii="Times New Roman" w:hAnsi="Times New Roman" w:hint="eastAsia"/>
          <w:color w:val="000000" w:themeColor="text1"/>
          <w:sz w:val="24"/>
          <w:szCs w:val="24"/>
        </w:rPr>
        <w:t>99</w:t>
      </w:r>
      <w:r w:rsidR="0096695A" w:rsidRPr="00177751">
        <w:rPr>
          <w:rFonts w:ascii="Times New Roman" w:hAnsi="Times New Roman" w:hint="eastAsia"/>
          <w:color w:val="000000" w:themeColor="text1"/>
          <w:sz w:val="24"/>
          <w:szCs w:val="24"/>
        </w:rPr>
        <w:t>号</w:t>
      </w:r>
    </w:p>
    <w:p w14:paraId="7E431594"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联系人</w:t>
      </w:r>
      <w:r w:rsidR="004C0DB6" w:rsidRPr="00177751">
        <w:rPr>
          <w:rFonts w:ascii="Times New Roman" w:hAnsi="Times New Roman" w:hint="eastAsia"/>
          <w:color w:val="000000" w:themeColor="text1"/>
          <w:sz w:val="24"/>
          <w:szCs w:val="24"/>
        </w:rPr>
        <w:t>：</w:t>
      </w:r>
      <w:r w:rsidR="005B2FAB" w:rsidRPr="00177751">
        <w:rPr>
          <w:rFonts w:ascii="Times New Roman" w:hAnsi="Times New Roman" w:hint="eastAsia"/>
          <w:color w:val="000000" w:themeColor="text1"/>
          <w:sz w:val="24"/>
          <w:szCs w:val="24"/>
        </w:rPr>
        <w:t>周</w:t>
      </w:r>
      <w:r w:rsidR="00123CC1" w:rsidRPr="00177751">
        <w:rPr>
          <w:rFonts w:ascii="Times New Roman" w:hAnsi="Times New Roman" w:hint="eastAsia"/>
          <w:color w:val="000000" w:themeColor="text1"/>
          <w:sz w:val="24"/>
          <w:szCs w:val="24"/>
        </w:rPr>
        <w:t>警官</w:t>
      </w:r>
    </w:p>
    <w:p w14:paraId="6E9FB890"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联系方式：</w:t>
      </w:r>
      <w:bookmarkStart w:id="4" w:name="_Hlk193382907"/>
      <w:r w:rsidR="005B2FAB" w:rsidRPr="00177751">
        <w:rPr>
          <w:rFonts w:ascii="Times New Roman" w:hAnsi="Times New Roman"/>
          <w:color w:val="000000" w:themeColor="text1"/>
          <w:sz w:val="24"/>
          <w:szCs w:val="24"/>
        </w:rPr>
        <w:t>13390961515</w:t>
      </w:r>
      <w:bookmarkEnd w:id="4"/>
    </w:p>
    <w:p w14:paraId="00785870" w14:textId="77777777" w:rsidR="00F94163" w:rsidRPr="00177751" w:rsidRDefault="000821B4">
      <w:pPr>
        <w:spacing w:line="360" w:lineRule="auto"/>
        <w:ind w:firstLine="480"/>
        <w:rPr>
          <w:rFonts w:ascii="Times New Roman" w:hAnsi="Times New Roman" w:cs="宋体"/>
          <w:bCs/>
          <w:color w:val="000000" w:themeColor="text1"/>
          <w:sz w:val="24"/>
        </w:rPr>
      </w:pPr>
      <w:r w:rsidRPr="00177751">
        <w:rPr>
          <w:rFonts w:ascii="Times New Roman" w:hAnsi="Times New Roman" w:cs="宋体" w:hint="eastAsia"/>
          <w:bCs/>
          <w:color w:val="000000" w:themeColor="text1"/>
          <w:sz w:val="24"/>
        </w:rPr>
        <w:t>2</w:t>
      </w:r>
      <w:r w:rsidRPr="00177751">
        <w:rPr>
          <w:rFonts w:ascii="Times New Roman" w:hAnsi="Times New Roman" w:cs="宋体" w:hint="eastAsia"/>
          <w:bCs/>
          <w:color w:val="000000" w:themeColor="text1"/>
          <w:sz w:val="24"/>
        </w:rPr>
        <w:t>、采购代理机构信息</w:t>
      </w:r>
    </w:p>
    <w:p w14:paraId="23E5785C" w14:textId="77777777" w:rsidR="00F94163" w:rsidRPr="00177751" w:rsidRDefault="000821B4">
      <w:pPr>
        <w:spacing w:line="360" w:lineRule="auto"/>
        <w:ind w:firstLine="480"/>
        <w:rPr>
          <w:rFonts w:ascii="Times New Roman" w:hAnsi="Times New Roman" w:cs="宋体"/>
          <w:bCs/>
          <w:color w:val="000000" w:themeColor="text1"/>
          <w:sz w:val="24"/>
        </w:rPr>
      </w:pPr>
      <w:r w:rsidRPr="00177751">
        <w:rPr>
          <w:rFonts w:ascii="Times New Roman" w:hAnsi="Times New Roman" w:cs="宋体" w:hint="eastAsia"/>
          <w:bCs/>
          <w:color w:val="000000" w:themeColor="text1"/>
          <w:sz w:val="24"/>
        </w:rPr>
        <w:t>名称：中通服网盈科技有限公司</w:t>
      </w:r>
    </w:p>
    <w:p w14:paraId="354739B1"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地址：南通市崇川区环城南路</w:t>
      </w:r>
      <w:r w:rsidRPr="00177751">
        <w:rPr>
          <w:rFonts w:ascii="Times New Roman" w:hAnsi="Times New Roman" w:hint="eastAsia"/>
          <w:color w:val="000000" w:themeColor="text1"/>
          <w:sz w:val="24"/>
          <w:szCs w:val="24"/>
        </w:rPr>
        <w:t>11</w:t>
      </w:r>
      <w:r w:rsidRPr="00177751">
        <w:rPr>
          <w:rFonts w:ascii="Times New Roman" w:hAnsi="Times New Roman" w:hint="eastAsia"/>
          <w:color w:val="000000" w:themeColor="text1"/>
          <w:sz w:val="24"/>
          <w:szCs w:val="24"/>
        </w:rPr>
        <w:t>号电信陈列馆</w:t>
      </w:r>
      <w:r w:rsidRPr="00177751">
        <w:rPr>
          <w:rFonts w:ascii="Times New Roman" w:hAnsi="Times New Roman" w:hint="eastAsia"/>
          <w:color w:val="000000" w:themeColor="text1"/>
          <w:sz w:val="24"/>
          <w:szCs w:val="24"/>
        </w:rPr>
        <w:t>501</w:t>
      </w:r>
    </w:p>
    <w:p w14:paraId="087CF93C" w14:textId="2DC44B4C"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联系人：尹淑瑜</w:t>
      </w:r>
      <w:r w:rsidR="005D05C6">
        <w:rPr>
          <w:rFonts w:ascii="Times New Roman" w:hAnsi="Times New Roman" w:hint="eastAsia"/>
          <w:color w:val="000000" w:themeColor="text1"/>
          <w:sz w:val="24"/>
          <w:szCs w:val="24"/>
        </w:rPr>
        <w:t xml:space="preserve">  </w:t>
      </w:r>
      <w:r w:rsidRPr="00177751">
        <w:rPr>
          <w:rFonts w:ascii="Times New Roman" w:hAnsi="Times New Roman" w:hint="eastAsia"/>
          <w:color w:val="000000" w:themeColor="text1"/>
          <w:sz w:val="24"/>
          <w:szCs w:val="24"/>
        </w:rPr>
        <w:t>王书豪</w:t>
      </w:r>
    </w:p>
    <w:p w14:paraId="3D7217ED" w14:textId="5E897C4C"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联系</w:t>
      </w:r>
      <w:bookmarkStart w:id="5" w:name="_Toc28359087"/>
      <w:bookmarkStart w:id="6" w:name="_Toc28359010"/>
      <w:r w:rsidRPr="00177751">
        <w:rPr>
          <w:rFonts w:ascii="Times New Roman" w:hAnsi="Times New Roman" w:hint="eastAsia"/>
          <w:color w:val="000000" w:themeColor="text1"/>
          <w:sz w:val="24"/>
          <w:szCs w:val="24"/>
        </w:rPr>
        <w:t>方式：</w:t>
      </w:r>
      <w:bookmarkEnd w:id="5"/>
      <w:bookmarkEnd w:id="6"/>
      <w:r w:rsidRPr="00177751">
        <w:rPr>
          <w:rFonts w:ascii="Times New Roman" w:hAnsi="Times New Roman" w:hint="eastAsia"/>
          <w:color w:val="000000" w:themeColor="text1"/>
          <w:sz w:val="24"/>
          <w:szCs w:val="24"/>
        </w:rPr>
        <w:t>13921605710</w:t>
      </w:r>
    </w:p>
    <w:p w14:paraId="5D0CA5DE"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3</w:t>
      </w:r>
      <w:r w:rsidRPr="00177751">
        <w:rPr>
          <w:rFonts w:ascii="Times New Roman" w:hAnsi="Times New Roman" w:hint="eastAsia"/>
          <w:color w:val="000000" w:themeColor="text1"/>
          <w:sz w:val="24"/>
          <w:szCs w:val="24"/>
        </w:rPr>
        <w:t>、项目联系方式</w:t>
      </w:r>
    </w:p>
    <w:p w14:paraId="494411CF"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联系人：尹淑瑜</w:t>
      </w:r>
    </w:p>
    <w:p w14:paraId="536C1C12" w14:textId="77777777" w:rsidR="00F94163" w:rsidRPr="00177751" w:rsidRDefault="000821B4">
      <w:pPr>
        <w:spacing w:line="360" w:lineRule="auto"/>
        <w:ind w:firstLine="480"/>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电话：</w:t>
      </w:r>
      <w:r w:rsidRPr="00177751">
        <w:rPr>
          <w:rFonts w:ascii="Times New Roman" w:hAnsi="Times New Roman" w:hint="eastAsia"/>
          <w:color w:val="000000" w:themeColor="text1"/>
          <w:sz w:val="24"/>
          <w:szCs w:val="24"/>
        </w:rPr>
        <w:t>13921605710</w:t>
      </w:r>
    </w:p>
    <w:p w14:paraId="757DD1A0" w14:textId="77777777" w:rsidR="00F94163" w:rsidRPr="00177751" w:rsidRDefault="00F94163">
      <w:pPr>
        <w:widowControl/>
        <w:jc w:val="left"/>
        <w:rPr>
          <w:rFonts w:ascii="Times New Roman" w:hAnsi="Times New Roman"/>
          <w:b/>
          <w:color w:val="000000" w:themeColor="text1"/>
          <w:sz w:val="48"/>
          <w:szCs w:val="44"/>
        </w:rPr>
      </w:pPr>
    </w:p>
    <w:p w14:paraId="76DFE753" w14:textId="77777777" w:rsidR="00F94163" w:rsidRPr="00177751" w:rsidRDefault="000821B4">
      <w:pPr>
        <w:pStyle w:val="1"/>
        <w:keepNext w:val="0"/>
        <w:keepLines w:val="0"/>
        <w:spacing w:before="0" w:after="0" w:line="360" w:lineRule="auto"/>
        <w:jc w:val="center"/>
        <w:rPr>
          <w:rFonts w:ascii="Times New Roman" w:eastAsia="宋体" w:hAnsi="Times New Roman"/>
          <w:color w:val="000000" w:themeColor="text1"/>
          <w:sz w:val="48"/>
          <w:szCs w:val="44"/>
        </w:rPr>
      </w:pPr>
      <w:r w:rsidRPr="00177751">
        <w:rPr>
          <w:rFonts w:ascii="Times New Roman" w:eastAsia="宋体" w:hAnsi="Times New Roman"/>
          <w:color w:val="000000" w:themeColor="text1"/>
          <w:sz w:val="48"/>
          <w:szCs w:val="44"/>
        </w:rPr>
        <w:br w:type="page" w:clear="all"/>
      </w:r>
      <w:r w:rsidRPr="00177751">
        <w:rPr>
          <w:rFonts w:ascii="Times New Roman" w:eastAsia="宋体" w:hAnsi="Times New Roman" w:hint="eastAsia"/>
          <w:color w:val="000000" w:themeColor="text1"/>
          <w:sz w:val="48"/>
          <w:szCs w:val="44"/>
        </w:rPr>
        <w:lastRenderedPageBreak/>
        <w:t>第二章供应商须知</w:t>
      </w:r>
    </w:p>
    <w:p w14:paraId="06BA5344" w14:textId="77777777" w:rsidR="00F94163" w:rsidRPr="00177751" w:rsidRDefault="000821B4">
      <w:pPr>
        <w:spacing w:line="360" w:lineRule="auto"/>
        <w:ind w:firstLine="48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一、说明</w:t>
      </w:r>
    </w:p>
    <w:p w14:paraId="351911C6" w14:textId="77777777" w:rsidR="00F94163" w:rsidRPr="00177751" w:rsidRDefault="000821B4">
      <w:pPr>
        <w:spacing w:line="360" w:lineRule="auto"/>
        <w:ind w:firstLine="480"/>
        <w:rPr>
          <w:rFonts w:ascii="Times New Roman" w:hAnsi="Times New Roman" w:cs="宋体"/>
          <w:bCs/>
          <w:color w:val="000000" w:themeColor="text1"/>
          <w:sz w:val="24"/>
          <w:szCs w:val="24"/>
        </w:rPr>
      </w:pPr>
      <w:r w:rsidRPr="00177751">
        <w:rPr>
          <w:rFonts w:ascii="Times New Roman" w:hAnsi="Times New Roman" w:cs="宋体" w:hint="eastAsia"/>
          <w:bCs/>
          <w:color w:val="000000" w:themeColor="text1"/>
          <w:sz w:val="24"/>
          <w:szCs w:val="24"/>
        </w:rPr>
        <w:t>1</w:t>
      </w:r>
      <w:r w:rsidRPr="00177751">
        <w:rPr>
          <w:rFonts w:ascii="Times New Roman" w:hAnsi="Times New Roman" w:cs="宋体" w:hint="eastAsia"/>
          <w:bCs/>
          <w:color w:val="000000" w:themeColor="text1"/>
          <w:sz w:val="24"/>
          <w:szCs w:val="24"/>
        </w:rPr>
        <w:t>、本竞争性磋商文件仅适用于采购人组织的竞争性磋商采购活动。</w:t>
      </w:r>
    </w:p>
    <w:p w14:paraId="1DCBAA01" w14:textId="77777777" w:rsidR="00F94163" w:rsidRPr="00177751" w:rsidRDefault="000821B4">
      <w:pPr>
        <w:spacing w:line="360" w:lineRule="auto"/>
        <w:ind w:firstLine="480"/>
        <w:rPr>
          <w:rFonts w:ascii="Times New Roman" w:hAnsi="Times New Roman" w:cs="宋体"/>
          <w:bCs/>
          <w:color w:val="000000" w:themeColor="text1"/>
          <w:sz w:val="24"/>
          <w:szCs w:val="24"/>
        </w:rPr>
      </w:pPr>
      <w:r w:rsidRPr="00177751">
        <w:rPr>
          <w:rFonts w:ascii="Times New Roman" w:hAnsi="Times New Roman" w:cs="宋体" w:hint="eastAsia"/>
          <w:bCs/>
          <w:color w:val="000000" w:themeColor="text1"/>
          <w:sz w:val="24"/>
          <w:szCs w:val="24"/>
        </w:rPr>
        <w:t>2</w:t>
      </w:r>
      <w:r w:rsidRPr="00177751">
        <w:rPr>
          <w:rFonts w:ascii="Times New Roman" w:hAnsi="Times New Roman" w:cs="宋体" w:hint="eastAsia"/>
          <w:bCs/>
          <w:color w:val="000000" w:themeColor="text1"/>
          <w:sz w:val="24"/>
          <w:szCs w:val="24"/>
        </w:rPr>
        <w:t>、竞争性磋商活动及因本次磋商产生的合同受中国法律制约和保护。</w:t>
      </w:r>
    </w:p>
    <w:p w14:paraId="2945B05F" w14:textId="77777777" w:rsidR="00F94163" w:rsidRPr="00177751" w:rsidRDefault="000821B4">
      <w:pPr>
        <w:spacing w:line="360" w:lineRule="auto"/>
        <w:ind w:firstLine="480"/>
        <w:rPr>
          <w:rFonts w:ascii="Times New Roman" w:hAnsi="Times New Roman" w:cs="宋体"/>
          <w:bCs/>
          <w:color w:val="000000" w:themeColor="text1"/>
          <w:sz w:val="24"/>
          <w:szCs w:val="24"/>
        </w:rPr>
      </w:pPr>
      <w:r w:rsidRPr="00177751">
        <w:rPr>
          <w:rFonts w:ascii="Times New Roman" w:hAnsi="Times New Roman" w:cs="宋体" w:hint="eastAsia"/>
          <w:bCs/>
          <w:color w:val="000000" w:themeColor="text1"/>
          <w:sz w:val="24"/>
          <w:szCs w:val="24"/>
        </w:rPr>
        <w:t>3</w:t>
      </w:r>
      <w:r w:rsidRPr="00177751">
        <w:rPr>
          <w:rFonts w:ascii="Times New Roman" w:hAnsi="Times New Roman" w:cs="宋体" w:hint="eastAsia"/>
          <w:bCs/>
          <w:color w:val="000000" w:themeColor="text1"/>
          <w:sz w:val="24"/>
          <w:szCs w:val="24"/>
        </w:rPr>
        <w:t>、竞争性磋商文件的解释权属于采购人。</w:t>
      </w:r>
    </w:p>
    <w:p w14:paraId="718BF557"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214FF9BA" w14:textId="77777777" w:rsidR="00F94163" w:rsidRPr="00177751" w:rsidRDefault="000821B4">
      <w:pPr>
        <w:spacing w:line="360" w:lineRule="auto"/>
        <w:ind w:firstLine="482"/>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二、磋商文件的澄清、修改、答疑</w:t>
      </w:r>
    </w:p>
    <w:p w14:paraId="142C166F"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、采购人、采购代理机构有权对发出的磋商文件进行必要的澄清、修改或补充。</w:t>
      </w:r>
    </w:p>
    <w:p w14:paraId="7A656D33"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、磋商文件的澄清、修改、补充等内容均以书面明确的形式发布，并以南通市公安局官网发布的信息为准。</w:t>
      </w:r>
    </w:p>
    <w:p w14:paraId="201B254E"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、采购人、采购代理机构对磋商文件的澄清、修改将构成磋商文件的一部分，对响应磋商的供应商具有约束力。</w:t>
      </w:r>
    </w:p>
    <w:p w14:paraId="4C72EAD7"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w:t>
      </w: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日前，以书面形式通知所有获取磋商文件的供应商；不足</w:t>
      </w: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日的，采购人、采购代理机构顺延提交首次响应文件截止时间。</w:t>
      </w:r>
    </w:p>
    <w:p w14:paraId="6FA81B36"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、除非采购人、采购代理机构以书面的形式对磋商文件作出澄清、修改及补充，供应商对涉及磋商文件的任何推论、理解和结论所造成的结果，均由供应商自负。</w:t>
      </w:r>
    </w:p>
    <w:p w14:paraId="1F28D00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6</w:t>
      </w:r>
      <w:r w:rsidRPr="00177751">
        <w:rPr>
          <w:rFonts w:ascii="Times New Roman" w:hAnsi="Times New Roman" w:cs="宋体" w:hint="eastAsia"/>
          <w:color w:val="000000" w:themeColor="text1"/>
          <w:sz w:val="24"/>
          <w:szCs w:val="24"/>
        </w:rPr>
        <w:t>、采购单位视情组织答疑会。如有产生答疑且对磋商文件内容有修改，代理机构将按照本须知有关规定，以补充通知（公告）的方式发出。</w:t>
      </w:r>
    </w:p>
    <w:p w14:paraId="7BC1FF59" w14:textId="77777777" w:rsidR="00F94163" w:rsidRPr="00177751" w:rsidRDefault="000821B4">
      <w:pPr>
        <w:spacing w:line="360" w:lineRule="auto"/>
        <w:ind w:firstLine="482"/>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三、本项目涉及到的现场勘察</w:t>
      </w:r>
    </w:p>
    <w:p w14:paraId="5C6DF2DD"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、根据自身需要，供应商可在响应文件递交之日前对有关现场和周围环境进行勘察，以获取编制响应文件和签署合同所需的信息。勘察现场所发生的费用由供应商自己承担。</w:t>
      </w:r>
    </w:p>
    <w:p w14:paraId="010AFA1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、采购人向供应商提供的有关现场的资料和数据，是采购人现有的并认为能使供应商可利用的资料。采购人对供应商由此而做出的推论、理解和结论概不负责。</w:t>
      </w:r>
    </w:p>
    <w:p w14:paraId="1D298DEA"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、经采购人允许，供应商可为勘察目的进入采购人的项目现场，但供应商不得因此使采</w:t>
      </w:r>
      <w:r w:rsidRPr="00177751">
        <w:rPr>
          <w:rFonts w:ascii="Times New Roman" w:hAnsi="Times New Roman" w:cs="宋体" w:hint="eastAsia"/>
          <w:color w:val="000000" w:themeColor="text1"/>
          <w:sz w:val="24"/>
          <w:szCs w:val="24"/>
        </w:rPr>
        <w:lastRenderedPageBreak/>
        <w:t>购人承担有关的责任和蒙受损失。供应商应承担勘察现场的责任和风险。</w:t>
      </w:r>
    </w:p>
    <w:p w14:paraId="5E361503"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5BD0F29C" w14:textId="77777777" w:rsidR="00F94163" w:rsidRPr="00177751" w:rsidRDefault="000821B4">
      <w:pPr>
        <w:spacing w:line="360" w:lineRule="auto"/>
        <w:ind w:firstLine="482"/>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四、响应文件的编制及装订</w:t>
      </w:r>
    </w:p>
    <w:p w14:paraId="79F83D02" w14:textId="77777777" w:rsidR="00F94163" w:rsidRPr="00177751" w:rsidRDefault="000821B4">
      <w:pPr>
        <w:spacing w:line="360" w:lineRule="auto"/>
        <w:ind w:firstLine="485"/>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供应商按磋商文件要求编写响应文件，并装订成册。响应文件不得行间插字、涂改、增删，如修改错漏处，须经响应文件签署人签字并加盖公章。</w:t>
      </w:r>
    </w:p>
    <w:p w14:paraId="43497CF9" w14:textId="77777777" w:rsidR="00F94163" w:rsidRPr="00177751" w:rsidRDefault="000821B4">
      <w:pPr>
        <w:spacing w:line="360" w:lineRule="auto"/>
        <w:ind w:firstLine="48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五、响应文件的份数和签署</w:t>
      </w:r>
    </w:p>
    <w:p w14:paraId="754C310C" w14:textId="50D94299"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、响应文件由：</w:t>
      </w:r>
      <w:r w:rsidR="00B73F04" w:rsidRPr="00177751">
        <w:rPr>
          <w:rFonts w:ascii="Times New Roman" w:hAnsi="Times New Roman" w:cs="宋体" w:hint="eastAsia"/>
          <w:color w:val="000000" w:themeColor="text1"/>
          <w:sz w:val="20"/>
          <w:szCs w:val="24"/>
        </w:rPr>
        <w:fldChar w:fldCharType="begin"/>
      </w:r>
      <w:r w:rsidRPr="00177751">
        <w:rPr>
          <w:rFonts w:ascii="Times New Roman" w:hAnsi="Times New Roman" w:cs="宋体" w:hint="eastAsia"/>
          <w:color w:val="000000" w:themeColor="text1"/>
          <w:sz w:val="20"/>
          <w:szCs w:val="24"/>
        </w:rPr>
        <w:instrText xml:space="preserve"> = 1 \* GB3 </w:instrText>
      </w:r>
      <w:r w:rsidR="00B73F04" w:rsidRPr="00177751">
        <w:rPr>
          <w:rFonts w:ascii="Times New Roman" w:hAnsi="Times New Roman" w:cs="宋体" w:hint="eastAsia"/>
          <w:color w:val="000000" w:themeColor="text1"/>
          <w:sz w:val="20"/>
          <w:szCs w:val="24"/>
        </w:rPr>
        <w:fldChar w:fldCharType="separate"/>
      </w:r>
      <w:r w:rsidRPr="00177751">
        <w:rPr>
          <w:rFonts w:ascii="Times New Roman" w:hAnsi="Times New Roman" w:cs="宋体" w:hint="eastAsia"/>
          <w:color w:val="000000" w:themeColor="text1"/>
          <w:sz w:val="24"/>
          <w:szCs w:val="24"/>
        </w:rPr>
        <w:t>①</w:t>
      </w:r>
      <w:r w:rsidR="00B73F04" w:rsidRPr="00177751">
        <w:rPr>
          <w:rFonts w:ascii="Times New Roman" w:hAnsi="Times New Roman" w:cs="宋体" w:hint="eastAsia"/>
          <w:color w:val="000000" w:themeColor="text1"/>
          <w:sz w:val="20"/>
          <w:szCs w:val="24"/>
        </w:rPr>
        <w:fldChar w:fldCharType="end"/>
      </w:r>
      <w:r w:rsidRPr="00177751">
        <w:rPr>
          <w:rFonts w:ascii="Times New Roman" w:hAnsi="Times New Roman" w:cs="宋体" w:hint="eastAsia"/>
          <w:color w:val="000000" w:themeColor="text1"/>
          <w:sz w:val="24"/>
          <w:szCs w:val="24"/>
        </w:rPr>
        <w:t>资格审查文件、</w:t>
      </w:r>
      <w:r w:rsidR="00B73F04" w:rsidRPr="00D6671E">
        <w:rPr>
          <w:rFonts w:ascii="Times New Roman" w:hAnsi="Times New Roman" w:cs="宋体" w:hint="eastAsia"/>
          <w:sz w:val="20"/>
          <w:szCs w:val="24"/>
        </w:rPr>
        <w:fldChar w:fldCharType="begin"/>
      </w:r>
      <w:r w:rsidRPr="00D6671E">
        <w:rPr>
          <w:rFonts w:ascii="Times New Roman" w:hAnsi="Times New Roman" w:cs="宋体" w:hint="eastAsia"/>
          <w:sz w:val="20"/>
          <w:szCs w:val="24"/>
        </w:rPr>
        <w:instrText xml:space="preserve"> = 2 \* GB3 </w:instrText>
      </w:r>
      <w:r w:rsidR="00B73F04" w:rsidRPr="00D6671E">
        <w:rPr>
          <w:rFonts w:ascii="Times New Roman" w:hAnsi="Times New Roman" w:cs="宋体" w:hint="eastAsia"/>
          <w:sz w:val="20"/>
          <w:szCs w:val="24"/>
        </w:rPr>
        <w:fldChar w:fldCharType="separate"/>
      </w:r>
      <w:r w:rsidRPr="00D6671E">
        <w:rPr>
          <w:rFonts w:ascii="Times New Roman" w:hAnsi="Times New Roman" w:cs="宋体" w:hint="eastAsia"/>
          <w:sz w:val="24"/>
          <w:szCs w:val="24"/>
        </w:rPr>
        <w:t>②</w:t>
      </w:r>
      <w:r w:rsidR="00B73F04" w:rsidRPr="00D6671E">
        <w:rPr>
          <w:rFonts w:ascii="Times New Roman" w:hAnsi="Times New Roman" w:cs="宋体" w:hint="eastAsia"/>
          <w:sz w:val="20"/>
          <w:szCs w:val="24"/>
        </w:rPr>
        <w:fldChar w:fldCharType="end"/>
      </w:r>
      <w:r w:rsidRPr="00D6671E">
        <w:rPr>
          <w:rFonts w:ascii="Times New Roman" w:hAnsi="Times New Roman" w:cs="宋体" w:hint="eastAsia"/>
          <w:sz w:val="24"/>
          <w:szCs w:val="24"/>
        </w:rPr>
        <w:t>技术响应文件、</w:t>
      </w:r>
      <w:r w:rsidRPr="00CD71D2">
        <w:rPr>
          <w:rFonts w:ascii="Times New Roman" w:hAnsi="Times New Roman" w:cs="宋体" w:hint="eastAsia"/>
          <w:b/>
          <w:bCs/>
          <w:color w:val="000000" w:themeColor="text1"/>
          <w:sz w:val="24"/>
          <w:szCs w:val="24"/>
        </w:rPr>
        <w:t>③</w:t>
      </w:r>
      <w:r w:rsidR="00201856" w:rsidRPr="00CD71D2">
        <w:rPr>
          <w:rFonts w:ascii="Times New Roman" w:hAnsi="Times New Roman" w:cs="宋体" w:hint="eastAsia"/>
          <w:b/>
          <w:bCs/>
          <w:color w:val="000000" w:themeColor="text1"/>
          <w:sz w:val="24"/>
          <w:szCs w:val="24"/>
        </w:rPr>
        <w:t>演示</w:t>
      </w:r>
      <w:r w:rsidR="00201856" w:rsidRPr="00CD71D2">
        <w:rPr>
          <w:rFonts w:ascii="Times New Roman" w:hAnsi="Times New Roman" w:cs="宋体" w:hint="eastAsia"/>
          <w:b/>
          <w:bCs/>
          <w:color w:val="000000" w:themeColor="text1"/>
          <w:sz w:val="24"/>
          <w:szCs w:val="24"/>
        </w:rPr>
        <w:t>U</w:t>
      </w:r>
      <w:r w:rsidR="00201856" w:rsidRPr="00CD71D2">
        <w:rPr>
          <w:rFonts w:ascii="Times New Roman" w:hAnsi="Times New Roman" w:cs="宋体" w:hint="eastAsia"/>
          <w:b/>
          <w:bCs/>
          <w:color w:val="000000" w:themeColor="text1"/>
          <w:sz w:val="24"/>
          <w:szCs w:val="24"/>
        </w:rPr>
        <w:t>盘、</w:t>
      </w:r>
      <w:r w:rsidR="00201856">
        <w:rPr>
          <w:rFonts w:ascii="宋体" w:hAnsi="宋体" w:cs="宋体" w:hint="eastAsia"/>
          <w:color w:val="000000" w:themeColor="text1"/>
          <w:sz w:val="24"/>
          <w:szCs w:val="24"/>
        </w:rPr>
        <w:t>④</w:t>
      </w:r>
      <w:r w:rsidRPr="00177751">
        <w:rPr>
          <w:rFonts w:ascii="Times New Roman" w:hAnsi="Times New Roman" w:cs="宋体" w:hint="eastAsia"/>
          <w:color w:val="000000" w:themeColor="text1"/>
          <w:sz w:val="24"/>
          <w:szCs w:val="24"/>
        </w:rPr>
        <w:t>报价响应文件共</w:t>
      </w:r>
      <w:r w:rsidR="004B1EB2">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部分组成（以下由文件序号代称）。</w:t>
      </w:r>
    </w:p>
    <w:p w14:paraId="07029C56" w14:textId="4778FFBE" w:rsidR="00F94163" w:rsidRPr="00177751" w:rsidRDefault="000821B4">
      <w:pPr>
        <w:spacing w:line="360" w:lineRule="auto"/>
        <w:ind w:firstLine="480"/>
        <w:rPr>
          <w:rFonts w:ascii="Times New Roman" w:hAnsi="Times New Roman" w:cs="宋体"/>
          <w:b/>
          <w:color w:val="000000" w:themeColor="text1"/>
          <w:sz w:val="24"/>
          <w:szCs w:val="24"/>
          <w:u w:val="single"/>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w:t>
      </w:r>
      <w:r w:rsidR="00CD71D2" w:rsidRPr="00CD71D2">
        <w:rPr>
          <w:rFonts w:ascii="Times New Roman" w:hAnsi="Times New Roman" w:cs="宋体" w:hint="eastAsia"/>
          <w:b/>
          <w:color w:val="000000" w:themeColor="text1"/>
          <w:sz w:val="24"/>
          <w:szCs w:val="24"/>
        </w:rPr>
        <w:t>U</w:t>
      </w:r>
      <w:r w:rsidR="00CD71D2" w:rsidRPr="00CD71D2">
        <w:rPr>
          <w:rFonts w:ascii="Times New Roman" w:hAnsi="Times New Roman" w:cs="宋体" w:hint="eastAsia"/>
          <w:b/>
          <w:color w:val="000000" w:themeColor="text1"/>
          <w:sz w:val="24"/>
          <w:szCs w:val="24"/>
        </w:rPr>
        <w:t>盘只需提供一份</w:t>
      </w:r>
      <w:r w:rsidR="00912F69">
        <w:rPr>
          <w:rFonts w:ascii="Times New Roman" w:hAnsi="Times New Roman" w:cs="宋体" w:hint="eastAsia"/>
          <w:b/>
          <w:color w:val="000000" w:themeColor="text1"/>
          <w:sz w:val="24"/>
          <w:szCs w:val="24"/>
        </w:rPr>
        <w:t>。</w:t>
      </w:r>
      <w:r w:rsidR="00CD71D2" w:rsidRPr="00CD71D2">
        <w:rPr>
          <w:rFonts w:ascii="Times New Roman" w:hAnsi="Times New Roman" w:cs="宋体" w:hint="eastAsia"/>
          <w:b/>
          <w:color w:val="000000" w:themeColor="text1"/>
          <w:sz w:val="24"/>
          <w:szCs w:val="24"/>
        </w:rPr>
        <w:t>其余</w:t>
      </w:r>
      <w:r w:rsidRPr="00177751">
        <w:rPr>
          <w:rFonts w:ascii="Times New Roman" w:hAnsi="Times New Roman" w:cs="宋体" w:hint="eastAsia"/>
          <w:b/>
          <w:color w:val="000000" w:themeColor="text1"/>
          <w:sz w:val="24"/>
          <w:szCs w:val="24"/>
        </w:rPr>
        <w:t>响应文件均为一式</w:t>
      </w:r>
      <w:r w:rsidR="00ED07C0" w:rsidRPr="00177751">
        <w:rPr>
          <w:rFonts w:ascii="Times New Roman" w:hAnsi="Times New Roman" w:cs="宋体" w:hint="eastAsia"/>
          <w:b/>
          <w:color w:val="000000" w:themeColor="text1"/>
          <w:sz w:val="24"/>
          <w:szCs w:val="24"/>
        </w:rPr>
        <w:t>叁</w:t>
      </w:r>
      <w:r w:rsidRPr="00177751">
        <w:rPr>
          <w:rFonts w:ascii="Times New Roman" w:hAnsi="Times New Roman" w:cs="宋体" w:hint="eastAsia"/>
          <w:b/>
          <w:color w:val="000000" w:themeColor="text1"/>
          <w:sz w:val="24"/>
          <w:szCs w:val="24"/>
        </w:rPr>
        <w:t>份，其中“正本”壹份和“副本”</w:t>
      </w:r>
      <w:r w:rsidR="00ED07C0" w:rsidRPr="00177751">
        <w:rPr>
          <w:rFonts w:ascii="Times New Roman" w:hAnsi="Times New Roman" w:cs="宋体" w:hint="eastAsia"/>
          <w:b/>
          <w:color w:val="000000" w:themeColor="text1"/>
          <w:sz w:val="24"/>
          <w:szCs w:val="24"/>
        </w:rPr>
        <w:t>贰</w:t>
      </w:r>
      <w:r w:rsidRPr="00177751">
        <w:rPr>
          <w:rFonts w:ascii="Times New Roman" w:hAnsi="Times New Roman" w:cs="宋体" w:hint="eastAsia"/>
          <w:b/>
          <w:color w:val="000000" w:themeColor="text1"/>
          <w:sz w:val="24"/>
          <w:szCs w:val="24"/>
        </w:rPr>
        <w:t>份。</w:t>
      </w:r>
    </w:p>
    <w:p w14:paraId="0A345634" w14:textId="77777777" w:rsidR="00F94163" w:rsidRPr="00177751" w:rsidRDefault="000821B4">
      <w:pPr>
        <w:spacing w:line="360" w:lineRule="auto"/>
        <w:ind w:firstLine="47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、在每份响应文件上要明确标注项目名称、对应的响应文件名称、供应商的全称、日期、“正本”、“副本”字样。“正本”和“副本”若有差异，概以“正本”为准。</w:t>
      </w:r>
    </w:p>
    <w:p w14:paraId="14DBBCE5" w14:textId="77777777" w:rsidR="00F94163" w:rsidRPr="00177751" w:rsidRDefault="000821B4">
      <w:pPr>
        <w:spacing w:line="360" w:lineRule="auto"/>
        <w:ind w:firstLine="47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、响应文件中的所有“正本”，其正文内容须按磋商文件要求由供应商法定代表人或被授权人签字（或盖章）并加盖单位公章。“副本”可复印，但须加盖单位公章。</w:t>
      </w:r>
    </w:p>
    <w:p w14:paraId="4CEA52EA" w14:textId="77777777" w:rsidR="00F94163" w:rsidRPr="00177751" w:rsidRDefault="000821B4">
      <w:pPr>
        <w:spacing w:line="360" w:lineRule="auto"/>
        <w:ind w:firstLine="47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六、响应文件的密封及标记</w:t>
      </w:r>
    </w:p>
    <w:p w14:paraId="547BBDEA" w14:textId="486D533A" w:rsidR="00F94163" w:rsidRPr="002E53FF" w:rsidRDefault="000821B4">
      <w:pPr>
        <w:spacing w:line="360" w:lineRule="auto"/>
        <w:ind w:firstLine="480"/>
        <w:rPr>
          <w:rFonts w:ascii="Times New Roman" w:hAnsi="Times New Roman" w:cs="宋体"/>
          <w:color w:val="FF0000"/>
          <w:sz w:val="24"/>
          <w:szCs w:val="24"/>
          <w:u w:val="single"/>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、供应商须将本项目响应文件：</w:t>
      </w:r>
      <w:r w:rsidR="00B73F04" w:rsidRPr="00177751">
        <w:rPr>
          <w:rFonts w:ascii="Times New Roman" w:hAnsi="Times New Roman" w:cs="宋体" w:hint="eastAsia"/>
          <w:color w:val="000000" w:themeColor="text1"/>
          <w:sz w:val="20"/>
          <w:szCs w:val="24"/>
        </w:rPr>
        <w:fldChar w:fldCharType="begin"/>
      </w:r>
      <w:r w:rsidRPr="00177751">
        <w:rPr>
          <w:rFonts w:ascii="Times New Roman" w:hAnsi="Times New Roman" w:cs="宋体" w:hint="eastAsia"/>
          <w:color w:val="000000" w:themeColor="text1"/>
          <w:sz w:val="20"/>
          <w:szCs w:val="24"/>
        </w:rPr>
        <w:instrText xml:space="preserve"> = 1 \* GB3 </w:instrText>
      </w:r>
      <w:r w:rsidR="00B73F04" w:rsidRPr="00177751">
        <w:rPr>
          <w:rFonts w:ascii="Times New Roman" w:hAnsi="Times New Roman" w:cs="宋体" w:hint="eastAsia"/>
          <w:color w:val="000000" w:themeColor="text1"/>
          <w:sz w:val="20"/>
          <w:szCs w:val="24"/>
        </w:rPr>
        <w:fldChar w:fldCharType="separate"/>
      </w:r>
      <w:r w:rsidRPr="00177751">
        <w:rPr>
          <w:rFonts w:ascii="Times New Roman" w:hAnsi="Times New Roman" w:cs="宋体" w:hint="eastAsia"/>
          <w:color w:val="000000" w:themeColor="text1"/>
          <w:sz w:val="24"/>
          <w:szCs w:val="24"/>
        </w:rPr>
        <w:t>①</w:t>
      </w:r>
      <w:r w:rsidR="00B73F04" w:rsidRPr="00177751">
        <w:rPr>
          <w:rFonts w:ascii="Times New Roman" w:hAnsi="Times New Roman" w:cs="宋体" w:hint="eastAsia"/>
          <w:color w:val="000000" w:themeColor="text1"/>
          <w:sz w:val="20"/>
          <w:szCs w:val="24"/>
        </w:rPr>
        <w:fldChar w:fldCharType="end"/>
      </w:r>
      <w:r w:rsidRPr="00177751">
        <w:rPr>
          <w:rFonts w:ascii="Times New Roman" w:hAnsi="Times New Roman" w:cs="宋体" w:hint="eastAsia"/>
          <w:color w:val="000000" w:themeColor="text1"/>
          <w:sz w:val="24"/>
          <w:szCs w:val="24"/>
        </w:rPr>
        <w:t>、</w:t>
      </w:r>
      <w:r w:rsidR="00B73F04" w:rsidRPr="00177751">
        <w:rPr>
          <w:rFonts w:ascii="Times New Roman" w:hAnsi="Times New Roman" w:cs="宋体" w:hint="eastAsia"/>
          <w:color w:val="000000" w:themeColor="text1"/>
          <w:sz w:val="20"/>
          <w:szCs w:val="24"/>
        </w:rPr>
        <w:fldChar w:fldCharType="begin"/>
      </w:r>
      <w:r w:rsidRPr="00177751">
        <w:rPr>
          <w:rFonts w:ascii="Times New Roman" w:hAnsi="Times New Roman" w:cs="宋体" w:hint="eastAsia"/>
          <w:color w:val="000000" w:themeColor="text1"/>
          <w:sz w:val="20"/>
          <w:szCs w:val="24"/>
        </w:rPr>
        <w:instrText xml:space="preserve"> = 2 \* GB3 </w:instrText>
      </w:r>
      <w:r w:rsidR="00B73F04" w:rsidRPr="00177751">
        <w:rPr>
          <w:rFonts w:ascii="Times New Roman" w:hAnsi="Times New Roman" w:cs="宋体" w:hint="eastAsia"/>
          <w:color w:val="000000" w:themeColor="text1"/>
          <w:sz w:val="20"/>
          <w:szCs w:val="24"/>
        </w:rPr>
        <w:fldChar w:fldCharType="separate"/>
      </w:r>
      <w:r w:rsidRPr="00177751">
        <w:rPr>
          <w:rFonts w:ascii="Times New Roman" w:hAnsi="Times New Roman" w:cs="宋体" w:hint="eastAsia"/>
          <w:color w:val="000000" w:themeColor="text1"/>
          <w:sz w:val="24"/>
          <w:szCs w:val="24"/>
        </w:rPr>
        <w:t>②</w:t>
      </w:r>
      <w:r w:rsidR="00B73F04" w:rsidRPr="00177751">
        <w:rPr>
          <w:rFonts w:ascii="Times New Roman" w:hAnsi="Times New Roman" w:cs="宋体" w:hint="eastAsia"/>
          <w:color w:val="000000" w:themeColor="text1"/>
          <w:sz w:val="20"/>
          <w:szCs w:val="24"/>
        </w:rPr>
        <w:fldChar w:fldCharType="end"/>
      </w:r>
      <w:r w:rsidRPr="00177751">
        <w:rPr>
          <w:rFonts w:ascii="Times New Roman" w:hAnsi="Times New Roman" w:cs="宋体" w:hint="eastAsia"/>
          <w:color w:val="000000" w:themeColor="text1"/>
          <w:sz w:val="24"/>
          <w:szCs w:val="24"/>
        </w:rPr>
        <w:t>、</w:t>
      </w:r>
      <w:r w:rsidR="00B73F04" w:rsidRPr="00177751">
        <w:rPr>
          <w:rFonts w:ascii="Times New Roman" w:hAnsi="Times New Roman" w:cs="宋体"/>
          <w:color w:val="000000" w:themeColor="text1"/>
          <w:sz w:val="20"/>
          <w:szCs w:val="24"/>
        </w:rPr>
        <w:fldChar w:fldCharType="begin"/>
      </w:r>
      <w:r w:rsidRPr="00177751">
        <w:rPr>
          <w:rFonts w:ascii="Times New Roman" w:hAnsi="Times New Roman" w:cs="宋体" w:hint="eastAsia"/>
          <w:color w:val="000000" w:themeColor="text1"/>
          <w:sz w:val="20"/>
          <w:szCs w:val="24"/>
        </w:rPr>
        <w:instrText>= 3 \* GB3</w:instrText>
      </w:r>
      <w:r w:rsidR="00B73F04" w:rsidRPr="00177751">
        <w:rPr>
          <w:rFonts w:ascii="Times New Roman" w:hAnsi="Times New Roman" w:cs="宋体"/>
          <w:color w:val="000000" w:themeColor="text1"/>
          <w:sz w:val="20"/>
          <w:szCs w:val="24"/>
        </w:rPr>
        <w:fldChar w:fldCharType="separate"/>
      </w:r>
      <w:r w:rsidRPr="00177751">
        <w:rPr>
          <w:rFonts w:ascii="Times New Roman" w:hAnsi="Times New Roman" w:cs="宋体" w:hint="eastAsia"/>
          <w:color w:val="000000" w:themeColor="text1"/>
          <w:sz w:val="24"/>
          <w:szCs w:val="24"/>
        </w:rPr>
        <w:t>③</w:t>
      </w:r>
      <w:r w:rsidR="00B73F04" w:rsidRPr="00177751">
        <w:rPr>
          <w:rFonts w:ascii="Times New Roman" w:hAnsi="Times New Roman" w:cs="宋体"/>
          <w:color w:val="000000" w:themeColor="text1"/>
          <w:sz w:val="20"/>
          <w:szCs w:val="24"/>
        </w:rPr>
        <w:fldChar w:fldCharType="end"/>
      </w:r>
      <w:r w:rsidR="00201856">
        <w:rPr>
          <w:rFonts w:ascii="Times New Roman" w:hAnsi="Times New Roman" w:cs="宋体" w:hint="eastAsia"/>
          <w:color w:val="000000" w:themeColor="text1"/>
          <w:sz w:val="20"/>
          <w:szCs w:val="24"/>
        </w:rPr>
        <w:t>、</w:t>
      </w:r>
      <w:r w:rsidR="00201856" w:rsidRPr="00201856">
        <w:rPr>
          <w:rFonts w:ascii="Times New Roman" w:hAnsi="Times New Roman" w:cs="宋体" w:hint="eastAsia"/>
          <w:color w:val="000000" w:themeColor="text1"/>
          <w:sz w:val="24"/>
          <w:szCs w:val="24"/>
        </w:rPr>
        <w:t>④</w:t>
      </w:r>
      <w:r w:rsidRPr="00177751">
        <w:rPr>
          <w:rFonts w:ascii="Times New Roman" w:hAnsi="Times New Roman" w:cs="宋体" w:hint="eastAsia"/>
          <w:b/>
          <w:color w:val="000000" w:themeColor="text1"/>
          <w:sz w:val="24"/>
          <w:szCs w:val="24"/>
        </w:rPr>
        <w:t>单独密封</w:t>
      </w:r>
      <w:r w:rsidRPr="00177751">
        <w:rPr>
          <w:rFonts w:ascii="Times New Roman" w:hAnsi="Times New Roman" w:cs="宋体" w:hint="eastAsia"/>
          <w:color w:val="000000" w:themeColor="text1"/>
          <w:sz w:val="24"/>
          <w:szCs w:val="24"/>
        </w:rPr>
        <w:t>。响应文件正副本可统一密封或分别密封，如正本和副本分别密封的，应在封袋上标明正、副本字样。</w:t>
      </w:r>
    </w:p>
    <w:p w14:paraId="2A318AD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、密封后，应在每一密封的响应文件上明确标注磋商项目名称、响应文件各自对应的名称、供应商的全称及日期并加盖供应商公章。</w:t>
      </w:r>
    </w:p>
    <w:p w14:paraId="49A8CD06" w14:textId="77777777" w:rsidR="00F94163" w:rsidRPr="00177751" w:rsidRDefault="000821B4">
      <w:pPr>
        <w:spacing w:line="360" w:lineRule="auto"/>
        <w:ind w:firstLine="482"/>
        <w:rPr>
          <w:rFonts w:ascii="Times New Roman" w:hAnsi="Times New Roman" w:cs="宋体"/>
          <w:color w:val="000000" w:themeColor="text1"/>
          <w:sz w:val="24"/>
          <w:szCs w:val="24"/>
        </w:rPr>
      </w:pPr>
      <w:r w:rsidRPr="00177751">
        <w:rPr>
          <w:rFonts w:ascii="Times New Roman" w:hAnsi="Times New Roman" w:cs="宋体" w:hint="eastAsia"/>
          <w:b/>
          <w:color w:val="000000" w:themeColor="text1"/>
          <w:sz w:val="24"/>
          <w:szCs w:val="24"/>
        </w:rPr>
        <w:t>【特别提醒】</w:t>
      </w:r>
      <w:r w:rsidRPr="00177751">
        <w:rPr>
          <w:rFonts w:ascii="Times New Roman" w:hAnsi="Times New Roman" w:cs="宋体" w:hint="eastAsia"/>
          <w:color w:val="000000" w:themeColor="text1"/>
          <w:sz w:val="24"/>
          <w:szCs w:val="24"/>
        </w:rPr>
        <w:t>响应文件中的</w:t>
      </w:r>
      <w:r w:rsidR="00B73F04" w:rsidRPr="00177751">
        <w:rPr>
          <w:rFonts w:ascii="Times New Roman" w:hAnsi="Times New Roman" w:cs="宋体" w:hint="eastAsia"/>
          <w:color w:val="000000" w:themeColor="text1"/>
          <w:sz w:val="20"/>
          <w:szCs w:val="24"/>
        </w:rPr>
        <w:fldChar w:fldCharType="begin"/>
      </w:r>
      <w:r w:rsidRPr="00177751">
        <w:rPr>
          <w:rFonts w:ascii="Times New Roman" w:hAnsi="Times New Roman" w:cs="宋体" w:hint="eastAsia"/>
          <w:color w:val="000000" w:themeColor="text1"/>
          <w:sz w:val="20"/>
          <w:szCs w:val="24"/>
        </w:rPr>
        <w:instrText xml:space="preserve"> = 1 \* GB3 </w:instrText>
      </w:r>
      <w:r w:rsidR="00B73F04" w:rsidRPr="00177751">
        <w:rPr>
          <w:rFonts w:ascii="Times New Roman" w:hAnsi="Times New Roman" w:cs="宋体" w:hint="eastAsia"/>
          <w:color w:val="000000" w:themeColor="text1"/>
          <w:sz w:val="20"/>
          <w:szCs w:val="24"/>
        </w:rPr>
        <w:fldChar w:fldCharType="separate"/>
      </w:r>
      <w:r w:rsidRPr="00177751">
        <w:rPr>
          <w:rFonts w:ascii="Times New Roman" w:hAnsi="Times New Roman" w:cs="宋体" w:hint="eastAsia"/>
          <w:color w:val="000000" w:themeColor="text1"/>
          <w:sz w:val="24"/>
          <w:szCs w:val="24"/>
        </w:rPr>
        <w:t>①</w:t>
      </w:r>
      <w:r w:rsidR="00B73F04" w:rsidRPr="00177751">
        <w:rPr>
          <w:rFonts w:ascii="Times New Roman" w:hAnsi="Times New Roman" w:cs="宋体" w:hint="eastAsia"/>
          <w:color w:val="000000" w:themeColor="text1"/>
          <w:sz w:val="20"/>
          <w:szCs w:val="24"/>
        </w:rPr>
        <w:fldChar w:fldCharType="end"/>
      </w:r>
      <w:r w:rsidRPr="00177751">
        <w:rPr>
          <w:rFonts w:ascii="Times New Roman" w:hAnsi="Times New Roman" w:cs="宋体" w:hint="eastAsia"/>
          <w:color w:val="000000" w:themeColor="text1"/>
          <w:sz w:val="24"/>
          <w:szCs w:val="24"/>
        </w:rPr>
        <w:t>和</w:t>
      </w:r>
      <w:r w:rsidR="00B73F04" w:rsidRPr="00177751">
        <w:rPr>
          <w:rFonts w:ascii="Times New Roman" w:hAnsi="Times New Roman" w:cs="宋体" w:hint="eastAsia"/>
          <w:color w:val="000000" w:themeColor="text1"/>
          <w:sz w:val="20"/>
          <w:szCs w:val="24"/>
        </w:rPr>
        <w:fldChar w:fldCharType="begin"/>
      </w:r>
      <w:r w:rsidRPr="00177751">
        <w:rPr>
          <w:rFonts w:ascii="Times New Roman" w:hAnsi="Times New Roman" w:cs="宋体" w:hint="eastAsia"/>
          <w:color w:val="000000" w:themeColor="text1"/>
          <w:sz w:val="20"/>
          <w:szCs w:val="24"/>
        </w:rPr>
        <w:instrText xml:space="preserve"> = 2 \* GB3 </w:instrText>
      </w:r>
      <w:r w:rsidR="00B73F04" w:rsidRPr="00177751">
        <w:rPr>
          <w:rFonts w:ascii="Times New Roman" w:hAnsi="Times New Roman" w:cs="宋体" w:hint="eastAsia"/>
          <w:color w:val="000000" w:themeColor="text1"/>
          <w:sz w:val="20"/>
          <w:szCs w:val="24"/>
        </w:rPr>
        <w:fldChar w:fldCharType="separate"/>
      </w:r>
      <w:r w:rsidRPr="00177751">
        <w:rPr>
          <w:rFonts w:ascii="Times New Roman" w:hAnsi="Times New Roman" w:cs="宋体" w:hint="eastAsia"/>
          <w:color w:val="000000" w:themeColor="text1"/>
          <w:sz w:val="24"/>
          <w:szCs w:val="24"/>
        </w:rPr>
        <w:t>②</w:t>
      </w:r>
      <w:r w:rsidR="00B73F04" w:rsidRPr="00177751">
        <w:rPr>
          <w:rFonts w:ascii="Times New Roman" w:hAnsi="Times New Roman" w:cs="宋体" w:hint="eastAsia"/>
          <w:color w:val="000000" w:themeColor="text1"/>
          <w:sz w:val="20"/>
          <w:szCs w:val="24"/>
        </w:rPr>
        <w:fldChar w:fldCharType="end"/>
      </w:r>
      <w:r w:rsidRPr="00177751">
        <w:rPr>
          <w:rFonts w:ascii="Times New Roman" w:hAnsi="Times New Roman" w:cs="宋体" w:hint="eastAsia"/>
          <w:color w:val="000000" w:themeColor="text1"/>
          <w:sz w:val="24"/>
          <w:szCs w:val="24"/>
        </w:rPr>
        <w:t>的“正本”或“副本”中，均不得含有报价响应文件中报价表（报价单）内的任何项目价格，否则作无效响应处理。</w:t>
      </w:r>
    </w:p>
    <w:p w14:paraId="6BCE345F" w14:textId="77777777" w:rsidR="00F94163" w:rsidRPr="00177751" w:rsidRDefault="000821B4">
      <w:pPr>
        <w:spacing w:line="360" w:lineRule="auto"/>
        <w:ind w:firstLine="496"/>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七、磋商报价</w:t>
      </w:r>
    </w:p>
    <w:p w14:paraId="60BC0E81"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rPr>
        <w:t>报价供应商应对所要采购的全部内容进行报价，一个项目只允许一个报价，只报其中部分内容的或出现选择性报价，将被视为无效报价</w:t>
      </w:r>
      <w:r w:rsidRPr="00177751">
        <w:rPr>
          <w:rFonts w:ascii="Times New Roman" w:hAnsi="Times New Roman" w:cs="宋体" w:hint="eastAsia"/>
          <w:color w:val="000000" w:themeColor="text1"/>
          <w:sz w:val="24"/>
          <w:szCs w:val="24"/>
        </w:rPr>
        <w:t>。</w:t>
      </w:r>
    </w:p>
    <w:p w14:paraId="29855D95"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、磋商报价均以人民币为报价的币种。</w:t>
      </w:r>
    </w:p>
    <w:p w14:paraId="7C63D41F"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sidRPr="00177751">
        <w:rPr>
          <w:rFonts w:ascii="Times New Roman" w:hAnsi="Times New Roman" w:cs="宋体" w:hint="eastAsia"/>
          <w:color w:val="000000" w:themeColor="text1"/>
          <w:sz w:val="24"/>
          <w:szCs w:val="24"/>
        </w:rPr>
        <w:t>59</w:t>
      </w:r>
      <w:r w:rsidRPr="00177751">
        <w:rPr>
          <w:rFonts w:ascii="Times New Roman" w:hAnsi="Times New Roman" w:cs="宋体" w:hint="eastAsia"/>
          <w:color w:val="000000" w:themeColor="text1"/>
          <w:sz w:val="24"/>
          <w:szCs w:val="24"/>
        </w:rPr>
        <w:t>条的规定。</w:t>
      </w:r>
    </w:p>
    <w:p w14:paraId="1CCDB5E8" w14:textId="77777777" w:rsidR="0096695A" w:rsidRPr="00177751" w:rsidRDefault="000821B4" w:rsidP="006152D4">
      <w:pPr>
        <w:spacing w:line="360" w:lineRule="auto"/>
        <w:ind w:firstLine="494"/>
        <w:rPr>
          <w:rFonts w:ascii="Times New Roman" w:hAnsi="Times New Roman"/>
          <w:color w:val="000000" w:themeColor="text1"/>
          <w:sz w:val="24"/>
          <w:szCs w:val="24"/>
        </w:rPr>
      </w:pPr>
      <w:r w:rsidRPr="00177751">
        <w:rPr>
          <w:rFonts w:ascii="Times New Roman" w:hAnsi="Times New Roman" w:cs="宋体" w:hint="eastAsia"/>
          <w:color w:val="000000" w:themeColor="text1"/>
          <w:sz w:val="24"/>
          <w:szCs w:val="24"/>
        </w:rPr>
        <w:lastRenderedPageBreak/>
        <w:t>4</w:t>
      </w:r>
      <w:r w:rsidRPr="00177751">
        <w:rPr>
          <w:rFonts w:ascii="Times New Roman" w:hAnsi="Times New Roman" w:cs="宋体" w:hint="eastAsia"/>
          <w:color w:val="000000" w:themeColor="text1"/>
          <w:sz w:val="24"/>
          <w:szCs w:val="24"/>
        </w:rPr>
        <w:t>、</w:t>
      </w:r>
      <w:r w:rsidR="0096695A" w:rsidRPr="00177751">
        <w:rPr>
          <w:rFonts w:ascii="Times New Roman" w:hAnsi="Times New Roman" w:hint="eastAsia"/>
          <w:color w:val="000000" w:themeColor="text1"/>
          <w:sz w:val="24"/>
          <w:szCs w:val="24"/>
        </w:rPr>
        <w:t>响应报价（以人民币计价）应包含但不限于服务费、系统</w:t>
      </w:r>
      <w:r w:rsidR="003E50A1" w:rsidRPr="00177751">
        <w:rPr>
          <w:rFonts w:ascii="Times New Roman" w:hAnsi="Times New Roman" w:hint="eastAsia"/>
          <w:color w:val="000000" w:themeColor="text1"/>
          <w:sz w:val="24"/>
          <w:szCs w:val="24"/>
        </w:rPr>
        <w:t>使用</w:t>
      </w:r>
      <w:r w:rsidR="0096695A" w:rsidRPr="00177751">
        <w:rPr>
          <w:rFonts w:ascii="Times New Roman" w:hAnsi="Times New Roman" w:hint="eastAsia"/>
          <w:color w:val="000000" w:themeColor="text1"/>
          <w:sz w:val="24"/>
          <w:szCs w:val="24"/>
        </w:rPr>
        <w:t>费、维护费、人员薪酬、利润、税费等一切费用。甲方不再另行支付其他费用。服务期内报价不随国家政策或法规、标准及市场因素的变化而进行调整。</w:t>
      </w:r>
    </w:p>
    <w:p w14:paraId="1AC83683" w14:textId="77777777" w:rsidR="00F94163" w:rsidRPr="00177751" w:rsidRDefault="000821B4" w:rsidP="006152D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0DE00008"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6</w:t>
      </w:r>
      <w:r w:rsidRPr="00177751">
        <w:rPr>
          <w:rFonts w:ascii="Times New Roman" w:hAnsi="Times New Roman" w:cs="宋体" w:hint="eastAsia"/>
          <w:color w:val="000000" w:themeColor="text1"/>
          <w:sz w:val="24"/>
          <w:szCs w:val="24"/>
        </w:rPr>
        <w:t>、竞争性磋商的最终报价为成交价。同时，供应商的最终成交价在合同实施期间不因市场变化因素而变动。</w:t>
      </w:r>
    </w:p>
    <w:p w14:paraId="656DEE79"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7</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rPr>
        <w:t>最终报价将作为磋商小组评定成交供应商的依据</w:t>
      </w:r>
      <w:r w:rsidRPr="00177751">
        <w:rPr>
          <w:rFonts w:ascii="Times New Roman" w:hAnsi="Times New Roman" w:cs="宋体" w:hint="eastAsia"/>
          <w:color w:val="000000" w:themeColor="text1"/>
          <w:sz w:val="24"/>
          <w:szCs w:val="24"/>
        </w:rPr>
        <w:t>。</w:t>
      </w:r>
    </w:p>
    <w:p w14:paraId="4562814E" w14:textId="77777777" w:rsidR="00F94163" w:rsidRPr="00177751" w:rsidRDefault="000821B4">
      <w:pPr>
        <w:spacing w:line="360" w:lineRule="auto"/>
        <w:ind w:firstLine="496"/>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八、联合体参与磋商</w:t>
      </w:r>
    </w:p>
    <w:p w14:paraId="6F077602" w14:textId="77777777" w:rsidR="00F94163" w:rsidRPr="00177751" w:rsidRDefault="000821B4">
      <w:pPr>
        <w:spacing w:line="360" w:lineRule="auto"/>
        <w:ind w:firstLine="485"/>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不接受任何形式的联合体参与本项目的竞争性磋商。</w:t>
      </w:r>
    </w:p>
    <w:p w14:paraId="0C47216B" w14:textId="77777777" w:rsidR="00F94163" w:rsidRPr="00177751" w:rsidRDefault="000821B4">
      <w:pPr>
        <w:spacing w:line="360" w:lineRule="auto"/>
        <w:ind w:firstLine="482"/>
        <w:rPr>
          <w:rFonts w:ascii="Times New Roman" w:hAnsi="Times New Roman" w:cs="宋体"/>
          <w:b/>
          <w:bCs/>
          <w:color w:val="000000" w:themeColor="text1"/>
          <w:sz w:val="24"/>
          <w:szCs w:val="24"/>
        </w:rPr>
      </w:pPr>
      <w:r w:rsidRPr="00177751">
        <w:rPr>
          <w:rFonts w:ascii="Times New Roman" w:hAnsi="Times New Roman" w:cs="宋体" w:hint="eastAsia"/>
          <w:b/>
          <w:bCs/>
          <w:color w:val="000000" w:themeColor="text1"/>
          <w:sz w:val="24"/>
          <w:szCs w:val="24"/>
        </w:rPr>
        <w:t>九、磋商保证金</w:t>
      </w:r>
    </w:p>
    <w:p w14:paraId="1FD9AE8F" w14:textId="77777777" w:rsidR="00F94163" w:rsidRPr="00177751" w:rsidRDefault="000821B4">
      <w:pPr>
        <w:spacing w:line="360" w:lineRule="auto"/>
        <w:ind w:firstLine="485"/>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无</w:t>
      </w:r>
    </w:p>
    <w:p w14:paraId="7D0A6FA0" w14:textId="77777777" w:rsidR="00F94163" w:rsidRPr="00177751" w:rsidRDefault="000821B4">
      <w:pPr>
        <w:spacing w:line="360" w:lineRule="auto"/>
        <w:ind w:firstLine="482"/>
        <w:contextualSpacing/>
        <w:rPr>
          <w:rFonts w:ascii="Times New Roman" w:hAnsi="Times New Roman"/>
          <w:b/>
          <w:bCs/>
          <w:color w:val="000000" w:themeColor="text1"/>
          <w:sz w:val="24"/>
          <w:szCs w:val="24"/>
        </w:rPr>
      </w:pPr>
      <w:r w:rsidRPr="00177751">
        <w:rPr>
          <w:rFonts w:ascii="Times New Roman" w:hAnsi="Times New Roman" w:cs="宋体" w:hint="eastAsia"/>
          <w:b/>
          <w:bCs/>
          <w:color w:val="000000" w:themeColor="text1"/>
          <w:sz w:val="24"/>
          <w:szCs w:val="24"/>
        </w:rPr>
        <w:t>十、</w:t>
      </w:r>
      <w:r w:rsidRPr="00177751">
        <w:rPr>
          <w:rFonts w:ascii="Times New Roman" w:hAnsi="Times New Roman" w:hint="eastAsia"/>
          <w:b/>
          <w:bCs/>
          <w:color w:val="000000" w:themeColor="text1"/>
          <w:sz w:val="24"/>
          <w:szCs w:val="24"/>
        </w:rPr>
        <w:t>响应</w:t>
      </w:r>
      <w:r w:rsidRPr="00177751">
        <w:rPr>
          <w:rFonts w:ascii="Times New Roman" w:hAnsi="Times New Roman"/>
          <w:b/>
          <w:bCs/>
          <w:color w:val="000000" w:themeColor="text1"/>
          <w:sz w:val="24"/>
          <w:szCs w:val="24"/>
        </w:rPr>
        <w:t>文件的有效期</w:t>
      </w:r>
    </w:p>
    <w:p w14:paraId="14693880" w14:textId="77777777" w:rsidR="00F94163" w:rsidRPr="00177751" w:rsidRDefault="000821B4">
      <w:pPr>
        <w:spacing w:line="360" w:lineRule="auto"/>
        <w:ind w:firstLine="480"/>
        <w:contextualSpacing/>
        <w:rPr>
          <w:rFonts w:ascii="Times New Roman" w:hAnsi="Times New Roman"/>
          <w:color w:val="000000" w:themeColor="text1"/>
          <w:sz w:val="24"/>
          <w:szCs w:val="24"/>
        </w:rPr>
      </w:pPr>
      <w:r w:rsidRPr="00177751">
        <w:rPr>
          <w:rFonts w:ascii="Times New Roman" w:hAnsi="Times New Roman"/>
          <w:color w:val="000000" w:themeColor="text1"/>
          <w:sz w:val="24"/>
          <w:szCs w:val="24"/>
        </w:rPr>
        <w:t>1</w:t>
      </w:r>
      <w:r w:rsidRPr="00177751">
        <w:rPr>
          <w:rFonts w:ascii="Times New Roman" w:hAnsi="Times New Roman"/>
          <w:color w:val="000000" w:themeColor="text1"/>
          <w:sz w:val="24"/>
          <w:szCs w:val="24"/>
        </w:rPr>
        <w:t>、从</w:t>
      </w:r>
      <w:r w:rsidRPr="00177751">
        <w:rPr>
          <w:rFonts w:ascii="Times New Roman" w:hAnsi="Times New Roman" w:hint="eastAsia"/>
          <w:color w:val="000000" w:themeColor="text1"/>
          <w:sz w:val="24"/>
          <w:szCs w:val="24"/>
        </w:rPr>
        <w:t>响应</w:t>
      </w:r>
      <w:r w:rsidRPr="00177751">
        <w:rPr>
          <w:rFonts w:ascii="Times New Roman" w:hAnsi="Times New Roman"/>
          <w:color w:val="000000" w:themeColor="text1"/>
          <w:sz w:val="24"/>
          <w:szCs w:val="24"/>
        </w:rPr>
        <w:t>文件接收截止之日起</w:t>
      </w:r>
      <w:r w:rsidRPr="00177751">
        <w:rPr>
          <w:rFonts w:ascii="Times New Roman" w:hAnsi="Times New Roman" w:hint="eastAsia"/>
          <w:color w:val="000000" w:themeColor="text1"/>
          <w:sz w:val="24"/>
          <w:szCs w:val="24"/>
        </w:rPr>
        <w:t>算</w:t>
      </w:r>
      <w:r w:rsidRPr="00177751">
        <w:rPr>
          <w:rFonts w:ascii="Times New Roman" w:hAnsi="Times New Roman"/>
          <w:color w:val="000000" w:themeColor="text1"/>
          <w:sz w:val="24"/>
          <w:szCs w:val="24"/>
        </w:rPr>
        <w:t>，</w:t>
      </w:r>
      <w:r w:rsidRPr="00177751">
        <w:rPr>
          <w:rFonts w:ascii="Times New Roman" w:hAnsi="Times New Roman" w:hint="eastAsia"/>
          <w:color w:val="000000" w:themeColor="text1"/>
          <w:sz w:val="24"/>
          <w:szCs w:val="24"/>
          <w:u w:val="single"/>
        </w:rPr>
        <w:t>60</w:t>
      </w:r>
      <w:r w:rsidRPr="00177751">
        <w:rPr>
          <w:rFonts w:ascii="Times New Roman" w:hAnsi="Times New Roman"/>
          <w:color w:val="000000" w:themeColor="text1"/>
          <w:sz w:val="24"/>
          <w:szCs w:val="24"/>
        </w:rPr>
        <w:t>个日历天内</w:t>
      </w:r>
      <w:r w:rsidRPr="00177751">
        <w:rPr>
          <w:rFonts w:ascii="Times New Roman" w:hAnsi="Times New Roman" w:hint="eastAsia"/>
          <w:color w:val="000000" w:themeColor="text1"/>
          <w:sz w:val="24"/>
          <w:szCs w:val="24"/>
        </w:rPr>
        <w:t>响应文件</w:t>
      </w:r>
      <w:r w:rsidRPr="00177751">
        <w:rPr>
          <w:rFonts w:ascii="Times New Roman" w:hAnsi="Times New Roman"/>
          <w:color w:val="000000" w:themeColor="text1"/>
          <w:sz w:val="24"/>
          <w:szCs w:val="24"/>
        </w:rPr>
        <w:t>应保持有效。</w:t>
      </w:r>
      <w:r w:rsidRPr="00177751">
        <w:rPr>
          <w:rFonts w:ascii="Times New Roman" w:hAnsi="Times New Roman" w:hint="eastAsia"/>
          <w:color w:val="000000" w:themeColor="text1"/>
          <w:sz w:val="24"/>
          <w:szCs w:val="24"/>
        </w:rPr>
        <w:t>响应文件中承诺的响应文件有效期应当不少于采购文件中载明的响应文件有效期</w:t>
      </w:r>
      <w:r w:rsidRPr="00177751">
        <w:rPr>
          <w:rFonts w:ascii="Times New Roman" w:hAnsi="Times New Roman"/>
          <w:color w:val="000000" w:themeColor="text1"/>
          <w:sz w:val="24"/>
          <w:szCs w:val="24"/>
        </w:rPr>
        <w:t>。</w:t>
      </w:r>
    </w:p>
    <w:p w14:paraId="23A94538" w14:textId="77777777" w:rsidR="00F94163" w:rsidRPr="00177751" w:rsidRDefault="000821B4">
      <w:pPr>
        <w:spacing w:line="360" w:lineRule="auto"/>
        <w:ind w:firstLine="480"/>
        <w:contextualSpacing/>
        <w:rPr>
          <w:rFonts w:ascii="Times New Roman" w:hAnsi="Times New Roman"/>
          <w:color w:val="000000" w:themeColor="text1"/>
          <w:sz w:val="24"/>
          <w:szCs w:val="24"/>
        </w:rPr>
      </w:pPr>
      <w:r w:rsidRPr="00177751">
        <w:rPr>
          <w:rFonts w:ascii="Times New Roman" w:hAnsi="Times New Roman"/>
          <w:color w:val="000000" w:themeColor="text1"/>
          <w:sz w:val="24"/>
          <w:szCs w:val="24"/>
        </w:rPr>
        <w:t>2</w:t>
      </w:r>
      <w:r w:rsidRPr="00177751">
        <w:rPr>
          <w:rFonts w:ascii="Times New Roman" w:hAnsi="Times New Roman"/>
          <w:color w:val="000000" w:themeColor="text1"/>
          <w:sz w:val="24"/>
          <w:szCs w:val="24"/>
        </w:rPr>
        <w:t>、在特殊情况下，采购代理机构可与供应商协商延长</w:t>
      </w:r>
      <w:r w:rsidRPr="00177751">
        <w:rPr>
          <w:rFonts w:ascii="Times New Roman" w:hAnsi="Times New Roman" w:hint="eastAsia"/>
          <w:color w:val="000000" w:themeColor="text1"/>
          <w:sz w:val="24"/>
          <w:szCs w:val="24"/>
        </w:rPr>
        <w:t>响应文件</w:t>
      </w:r>
      <w:r w:rsidRPr="00177751">
        <w:rPr>
          <w:rFonts w:ascii="Times New Roman" w:hAnsi="Times New Roman"/>
          <w:color w:val="000000" w:themeColor="text1"/>
          <w:sz w:val="24"/>
          <w:szCs w:val="24"/>
        </w:rPr>
        <w:t>的有效期。这种要求和答复都应以书面、传真、或电报的形式进行。</w:t>
      </w:r>
      <w:r w:rsidRPr="00177751">
        <w:rPr>
          <w:rFonts w:ascii="Times New Roman" w:hAnsi="Times New Roman" w:hint="eastAsia"/>
          <w:color w:val="000000" w:themeColor="text1"/>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2FD12A18" w14:textId="77777777" w:rsidR="00F94163" w:rsidRPr="00177751" w:rsidRDefault="000821B4">
      <w:pPr>
        <w:spacing w:line="360" w:lineRule="auto"/>
        <w:ind w:firstLine="482"/>
        <w:rPr>
          <w:rFonts w:ascii="Times New Roman" w:hAnsi="Times New Roman" w:cs="宋体"/>
          <w:color w:val="000000" w:themeColor="text1"/>
          <w:sz w:val="24"/>
          <w:szCs w:val="24"/>
        </w:rPr>
      </w:pPr>
      <w:r w:rsidRPr="00177751">
        <w:rPr>
          <w:rFonts w:ascii="Times New Roman" w:hAnsi="Times New Roman" w:cs="宋体" w:hint="eastAsia"/>
          <w:b/>
          <w:bCs/>
          <w:color w:val="000000" w:themeColor="text1"/>
          <w:sz w:val="24"/>
          <w:szCs w:val="24"/>
        </w:rPr>
        <w:t>十一、响应文件及</w:t>
      </w:r>
      <w:r w:rsidRPr="00177751">
        <w:rPr>
          <w:rFonts w:ascii="Times New Roman" w:hAnsi="Times New Roman" w:cs="宋体" w:hint="eastAsia"/>
          <w:b/>
          <w:color w:val="000000" w:themeColor="text1"/>
          <w:sz w:val="24"/>
          <w:szCs w:val="24"/>
        </w:rPr>
        <w:t>磋商</w:t>
      </w:r>
      <w:r w:rsidRPr="00177751">
        <w:rPr>
          <w:rFonts w:ascii="Times New Roman" w:hAnsi="Times New Roman" w:cs="宋体" w:hint="eastAsia"/>
          <w:b/>
          <w:bCs/>
          <w:color w:val="000000" w:themeColor="text1"/>
          <w:sz w:val="24"/>
          <w:szCs w:val="24"/>
        </w:rPr>
        <w:t>费用</w:t>
      </w:r>
    </w:p>
    <w:p w14:paraId="0648AFC4" w14:textId="77777777" w:rsidR="00F94163" w:rsidRPr="00177751" w:rsidRDefault="000821B4">
      <w:pPr>
        <w:spacing w:line="360" w:lineRule="auto"/>
        <w:ind w:firstLineChars="200"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、本项目招标代理费按发改价格〔</w:t>
      </w:r>
      <w:r w:rsidRPr="00177751">
        <w:rPr>
          <w:rFonts w:ascii="Times New Roman" w:hAnsi="Times New Roman" w:cs="宋体" w:hint="eastAsia"/>
          <w:color w:val="000000" w:themeColor="text1"/>
          <w:sz w:val="24"/>
          <w:szCs w:val="24"/>
        </w:rPr>
        <w:t>2011</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534</w:t>
      </w:r>
      <w:r w:rsidRPr="00177751">
        <w:rPr>
          <w:rFonts w:ascii="Times New Roman" w:hAnsi="Times New Roman" w:cs="宋体" w:hint="eastAsia"/>
          <w:color w:val="000000" w:themeColor="text1"/>
          <w:sz w:val="24"/>
          <w:szCs w:val="24"/>
        </w:rPr>
        <w:t>号、苏价服</w:t>
      </w:r>
      <w:r w:rsidRPr="00177751">
        <w:rPr>
          <w:rFonts w:ascii="Times New Roman" w:hAnsi="Times New Roman" w:cs="宋体" w:hint="eastAsia"/>
          <w:color w:val="000000" w:themeColor="text1"/>
          <w:sz w:val="24"/>
          <w:szCs w:val="24"/>
        </w:rPr>
        <w:t>2014</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383</w:t>
      </w:r>
      <w:r w:rsidRPr="00177751">
        <w:rPr>
          <w:rFonts w:ascii="Times New Roman" w:hAnsi="Times New Roman" w:cs="宋体" w:hint="eastAsia"/>
          <w:color w:val="000000" w:themeColor="text1"/>
          <w:sz w:val="24"/>
          <w:szCs w:val="24"/>
        </w:rPr>
        <w:t>）号文件规定标准下浮</w:t>
      </w:r>
      <w:r w:rsidRPr="00177751">
        <w:rPr>
          <w:rFonts w:ascii="Times New Roman" w:hAnsi="Times New Roman" w:cs="宋体" w:hint="eastAsia"/>
          <w:color w:val="000000" w:themeColor="text1"/>
          <w:sz w:val="24"/>
          <w:szCs w:val="24"/>
        </w:rPr>
        <w:t>50%</w:t>
      </w:r>
      <w:r w:rsidRPr="00177751">
        <w:rPr>
          <w:rFonts w:ascii="Times New Roman" w:hAnsi="Times New Roman" w:cs="宋体" w:hint="eastAsia"/>
          <w:color w:val="000000" w:themeColor="text1"/>
          <w:sz w:val="24"/>
          <w:szCs w:val="24"/>
        </w:rPr>
        <w:t>收取，</w:t>
      </w:r>
      <w:r w:rsidR="002E714C" w:rsidRPr="00177751">
        <w:rPr>
          <w:rFonts w:ascii="Times New Roman" w:hAnsi="Times New Roman" w:cs="宋体" w:hint="eastAsia"/>
          <w:color w:val="000000" w:themeColor="text1"/>
          <w:sz w:val="24"/>
          <w:szCs w:val="24"/>
        </w:rPr>
        <w:t>不足</w:t>
      </w:r>
      <w:r w:rsidR="002E714C" w:rsidRPr="00177751">
        <w:rPr>
          <w:rFonts w:ascii="Times New Roman" w:hAnsi="Times New Roman" w:cs="宋体" w:hint="eastAsia"/>
          <w:color w:val="000000" w:themeColor="text1"/>
          <w:sz w:val="24"/>
          <w:szCs w:val="24"/>
        </w:rPr>
        <w:t>2000</w:t>
      </w:r>
      <w:r w:rsidR="002E714C" w:rsidRPr="00177751">
        <w:rPr>
          <w:rFonts w:ascii="Times New Roman" w:hAnsi="Times New Roman" w:cs="宋体" w:hint="eastAsia"/>
          <w:color w:val="000000" w:themeColor="text1"/>
          <w:sz w:val="24"/>
          <w:szCs w:val="24"/>
        </w:rPr>
        <w:t>元按</w:t>
      </w:r>
      <w:r w:rsidR="002E714C" w:rsidRPr="00177751">
        <w:rPr>
          <w:rFonts w:ascii="Times New Roman" w:hAnsi="Times New Roman" w:cs="宋体" w:hint="eastAsia"/>
          <w:color w:val="000000" w:themeColor="text1"/>
          <w:sz w:val="24"/>
          <w:szCs w:val="24"/>
        </w:rPr>
        <w:t>2000</w:t>
      </w:r>
      <w:r w:rsidR="002E714C" w:rsidRPr="00177751">
        <w:rPr>
          <w:rFonts w:ascii="Times New Roman" w:hAnsi="Times New Roman" w:cs="宋体" w:hint="eastAsia"/>
          <w:color w:val="000000" w:themeColor="text1"/>
          <w:sz w:val="24"/>
          <w:szCs w:val="24"/>
        </w:rPr>
        <w:t>元收取。</w:t>
      </w:r>
      <w:r w:rsidRPr="00177751">
        <w:rPr>
          <w:rFonts w:ascii="Times New Roman" w:hAnsi="Times New Roman" w:cs="宋体" w:hint="eastAsia"/>
          <w:color w:val="000000" w:themeColor="text1"/>
          <w:sz w:val="24"/>
          <w:szCs w:val="24"/>
        </w:rPr>
        <w:t>由成交供应商支付，此费用综合考虑在响应报价内，由供应商在领取成交通知书前向采购代理机构一次性付清。</w:t>
      </w:r>
    </w:p>
    <w:p w14:paraId="2D8BABE6" w14:textId="77777777" w:rsidR="00F94163" w:rsidRPr="00177751" w:rsidRDefault="000821B4">
      <w:pPr>
        <w:spacing w:line="360" w:lineRule="auto"/>
        <w:ind w:firstLine="461"/>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、磋商程序顺利进行后所有的响应文件都将作为档案保存，不论成交与否，代理机构均不退回。</w:t>
      </w:r>
    </w:p>
    <w:p w14:paraId="624E6B26" w14:textId="77777777" w:rsidR="00F94163" w:rsidRPr="00177751" w:rsidRDefault="000821B4">
      <w:pPr>
        <w:spacing w:line="360" w:lineRule="auto"/>
        <w:ind w:firstLine="461"/>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、无论磋商过程和结果如何，参加项目磋商的供应商自行承担与本次项目磋商有关的全部费用。</w:t>
      </w:r>
    </w:p>
    <w:p w14:paraId="75716D6A" w14:textId="77777777" w:rsidR="00F94163" w:rsidRPr="00177751" w:rsidRDefault="000821B4">
      <w:pPr>
        <w:spacing w:line="360" w:lineRule="auto"/>
        <w:ind w:firstLine="496"/>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十二、履约保证金</w:t>
      </w:r>
    </w:p>
    <w:p w14:paraId="1B7F68D5" w14:textId="77777777" w:rsidR="00A85098" w:rsidRPr="00177751" w:rsidRDefault="00A85098">
      <w:pPr>
        <w:spacing w:line="360" w:lineRule="auto"/>
        <w:ind w:firstLine="496"/>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免收</w:t>
      </w:r>
    </w:p>
    <w:p w14:paraId="01E56775" w14:textId="77777777" w:rsidR="00F94163" w:rsidRPr="00177751" w:rsidRDefault="000821B4">
      <w:pPr>
        <w:spacing w:line="360" w:lineRule="auto"/>
        <w:ind w:firstLine="482"/>
        <w:contextualSpacing/>
        <w:rPr>
          <w:rFonts w:ascii="Times New Roman" w:hAnsi="Times New Roman"/>
          <w:b/>
          <w:bCs/>
          <w:color w:val="000000" w:themeColor="text1"/>
          <w:sz w:val="24"/>
          <w:szCs w:val="24"/>
        </w:rPr>
      </w:pPr>
      <w:r w:rsidRPr="00177751">
        <w:rPr>
          <w:rFonts w:ascii="Times New Roman" w:hAnsi="Times New Roman" w:cs="宋体" w:hint="eastAsia"/>
          <w:b/>
          <w:color w:val="000000" w:themeColor="text1"/>
          <w:sz w:val="24"/>
          <w:szCs w:val="24"/>
        </w:rPr>
        <w:lastRenderedPageBreak/>
        <w:t>十三、</w:t>
      </w:r>
      <w:r w:rsidRPr="00177751">
        <w:rPr>
          <w:rFonts w:ascii="Times New Roman" w:hAnsi="Times New Roman"/>
          <w:b/>
          <w:bCs/>
          <w:color w:val="000000" w:themeColor="text1"/>
          <w:sz w:val="24"/>
          <w:szCs w:val="24"/>
        </w:rPr>
        <w:t>货物和服务的追加、减少和添购。</w:t>
      </w:r>
    </w:p>
    <w:p w14:paraId="58BEB032" w14:textId="77777777" w:rsidR="00F94163" w:rsidRPr="00177751" w:rsidRDefault="000821B4">
      <w:pPr>
        <w:spacing w:line="360" w:lineRule="auto"/>
        <w:ind w:firstLine="480"/>
        <w:contextualSpacing/>
        <w:rPr>
          <w:rFonts w:ascii="Times New Roman" w:hAnsi="Times New Roman"/>
          <w:bCs/>
          <w:color w:val="000000" w:themeColor="text1"/>
          <w:sz w:val="24"/>
          <w:szCs w:val="24"/>
        </w:rPr>
      </w:pPr>
      <w:r w:rsidRPr="00177751">
        <w:rPr>
          <w:rFonts w:ascii="Times New Roman" w:hAnsi="Times New Roman"/>
          <w:bCs/>
          <w:color w:val="000000" w:themeColor="text1"/>
          <w:sz w:val="24"/>
          <w:szCs w:val="24"/>
        </w:rPr>
        <w:t>采购合同履行中，采购人需追加与</w:t>
      </w:r>
      <w:r w:rsidRPr="00177751">
        <w:rPr>
          <w:rFonts w:ascii="Times New Roman" w:hAnsi="Times New Roman" w:hint="eastAsia"/>
          <w:bCs/>
          <w:color w:val="000000" w:themeColor="text1"/>
          <w:sz w:val="24"/>
          <w:szCs w:val="24"/>
        </w:rPr>
        <w:t>采购合同</w:t>
      </w:r>
      <w:r w:rsidRPr="00177751">
        <w:rPr>
          <w:rFonts w:ascii="Times New Roman" w:hAnsi="Times New Roman"/>
          <w:bCs/>
          <w:color w:val="000000" w:themeColor="text1"/>
          <w:sz w:val="24"/>
          <w:szCs w:val="24"/>
        </w:rPr>
        <w:t>相同的货物和服务的，在不改变合同其他条款的前提下，可以与成交供应商协商签订补充合同，但所有补充合同的采购金额不超过原合同金额</w:t>
      </w:r>
      <w:r w:rsidRPr="00177751">
        <w:rPr>
          <w:rFonts w:ascii="Times New Roman" w:hAnsi="Times New Roman"/>
          <w:bCs/>
          <w:color w:val="000000" w:themeColor="text1"/>
          <w:sz w:val="24"/>
          <w:szCs w:val="24"/>
        </w:rPr>
        <w:t>10%</w:t>
      </w:r>
      <w:r w:rsidRPr="00177751">
        <w:rPr>
          <w:rFonts w:ascii="Times New Roman" w:hAnsi="Times New Roman"/>
          <w:bCs/>
          <w:color w:val="000000" w:themeColor="text1"/>
          <w:sz w:val="24"/>
          <w:szCs w:val="24"/>
        </w:rPr>
        <w:t>。</w:t>
      </w:r>
    </w:p>
    <w:p w14:paraId="267A4CF4" w14:textId="77777777" w:rsidR="00F94163" w:rsidRPr="00177751" w:rsidRDefault="000821B4">
      <w:pPr>
        <w:spacing w:line="360" w:lineRule="auto"/>
        <w:ind w:firstLine="496"/>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十四、未尽事宜</w:t>
      </w:r>
    </w:p>
    <w:p w14:paraId="3CE6EE81" w14:textId="77777777" w:rsidR="00F94163" w:rsidRPr="00177751" w:rsidRDefault="000821B4">
      <w:pPr>
        <w:spacing w:line="360" w:lineRule="auto"/>
        <w:ind w:firstLine="494"/>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无</w:t>
      </w:r>
    </w:p>
    <w:p w14:paraId="025897BE" w14:textId="77777777" w:rsidR="00F94163" w:rsidRPr="00177751" w:rsidRDefault="000821B4">
      <w:pPr>
        <w:pStyle w:val="1"/>
        <w:keepNext w:val="0"/>
        <w:keepLines w:val="0"/>
        <w:spacing w:before="0" w:after="0" w:line="360" w:lineRule="auto"/>
        <w:jc w:val="center"/>
        <w:rPr>
          <w:rFonts w:ascii="Times New Roman" w:eastAsia="宋体" w:hAnsi="Times New Roman" w:cs="宋体"/>
          <w:color w:val="000000" w:themeColor="text1"/>
          <w:sz w:val="48"/>
          <w:szCs w:val="44"/>
        </w:rPr>
      </w:pPr>
      <w:r w:rsidRPr="00177751">
        <w:rPr>
          <w:rFonts w:ascii="Times New Roman" w:eastAsia="宋体" w:hAnsi="Times New Roman" w:cs="宋体"/>
          <w:color w:val="000000" w:themeColor="text1"/>
          <w:sz w:val="48"/>
          <w:szCs w:val="44"/>
        </w:rPr>
        <w:br w:type="page" w:clear="all"/>
      </w:r>
      <w:r w:rsidRPr="00177751">
        <w:rPr>
          <w:rFonts w:ascii="Times New Roman" w:eastAsia="宋体" w:hAnsi="Times New Roman" w:cs="宋体" w:hint="eastAsia"/>
          <w:color w:val="000000" w:themeColor="text1"/>
          <w:sz w:val="48"/>
          <w:szCs w:val="44"/>
        </w:rPr>
        <w:lastRenderedPageBreak/>
        <w:t>第三章项目需求</w:t>
      </w:r>
    </w:p>
    <w:p w14:paraId="1BC21570" w14:textId="77777777" w:rsidR="00F94163" w:rsidRPr="00177751" w:rsidRDefault="000821B4">
      <w:pPr>
        <w:adjustRightInd w:val="0"/>
        <w:snapToGrid w:val="0"/>
        <w:spacing w:line="360" w:lineRule="auto"/>
        <w:ind w:firstLineChars="200" w:firstLine="480"/>
        <w:rPr>
          <w:rFonts w:ascii="宋体" w:hAnsi="宋体" w:hint="eastAsia"/>
          <w:color w:val="000000" w:themeColor="text1"/>
          <w:kern w:val="2"/>
          <w:sz w:val="24"/>
          <w:szCs w:val="24"/>
        </w:rPr>
      </w:pPr>
      <w:bookmarkStart w:id="7" w:name="_Toc29437"/>
      <w:r w:rsidRPr="00177751">
        <w:rPr>
          <w:rFonts w:ascii="宋体" w:hAnsi="宋体"/>
          <w:color w:val="000000" w:themeColor="text1"/>
          <w:kern w:val="2"/>
          <w:sz w:val="24"/>
          <w:szCs w:val="24"/>
        </w:rPr>
        <w:t>供应商在制作响应文件时仔细研究项目需求说明。项目需求包括技术要求和商务要求</w:t>
      </w:r>
      <w:r w:rsidRPr="00177751">
        <w:rPr>
          <w:rFonts w:ascii="宋体" w:hAnsi="宋体" w:hint="eastAsia"/>
          <w:color w:val="000000" w:themeColor="text1"/>
          <w:kern w:val="2"/>
          <w:sz w:val="24"/>
          <w:szCs w:val="24"/>
        </w:rPr>
        <w:t>：</w:t>
      </w:r>
      <w:r w:rsidRPr="00177751">
        <w:rPr>
          <w:rFonts w:ascii="宋体" w:hAnsi="宋体"/>
          <w:color w:val="000000" w:themeColor="text1"/>
          <w:kern w:val="2"/>
          <w:sz w:val="24"/>
          <w:szCs w:val="24"/>
        </w:rPr>
        <w:t>技术要求是指对采购标的功能和质量要求，包括性能、材料、结构、外观、安全，或者服务内容和标准等</w:t>
      </w:r>
      <w:r w:rsidRPr="00177751">
        <w:rPr>
          <w:rFonts w:ascii="宋体" w:hAnsi="宋体" w:hint="eastAsia"/>
          <w:color w:val="000000" w:themeColor="text1"/>
          <w:kern w:val="2"/>
          <w:sz w:val="24"/>
          <w:szCs w:val="24"/>
        </w:rPr>
        <w:t>；</w:t>
      </w:r>
      <w:r w:rsidRPr="00177751">
        <w:rPr>
          <w:rFonts w:ascii="宋体" w:hAnsi="宋体"/>
          <w:color w:val="000000" w:themeColor="text1"/>
          <w:kern w:val="2"/>
          <w:sz w:val="24"/>
          <w:szCs w:val="24"/>
        </w:rPr>
        <w:t>商务要求是指取得采购标的的时间、地点、财务和服务要求，包括交付（实施）的时间（期限）和地点（范围），付款条件（进度和方法），包装和运输，售后服务，保险等。</w:t>
      </w:r>
    </w:p>
    <w:p w14:paraId="7FBD331E" w14:textId="77777777" w:rsidR="00F94163" w:rsidRPr="00177751" w:rsidRDefault="000821B4">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color w:val="000000" w:themeColor="text1"/>
          <w:kern w:val="2"/>
          <w:sz w:val="24"/>
          <w:szCs w:val="24"/>
        </w:rPr>
        <w:t>供应商不能简单照搬照抄磋商文件项目需求说明中的技术、商务要求，必须作实事求是的响应。如供应商提供的货物和服务同采购</w:t>
      </w:r>
      <w:r w:rsidRPr="00177751">
        <w:rPr>
          <w:rFonts w:ascii="宋体" w:hAnsi="宋体" w:hint="eastAsia"/>
          <w:color w:val="000000" w:themeColor="text1"/>
          <w:kern w:val="2"/>
          <w:sz w:val="24"/>
          <w:szCs w:val="24"/>
        </w:rPr>
        <w:t>单位</w:t>
      </w:r>
      <w:r w:rsidRPr="00177751">
        <w:rPr>
          <w:rFonts w:ascii="宋体" w:hAnsi="宋体"/>
          <w:color w:val="000000" w:themeColor="text1"/>
          <w:kern w:val="2"/>
          <w:sz w:val="24"/>
          <w:szCs w:val="24"/>
        </w:rPr>
        <w:t>提出的项目需求说明中的技术、商务要求不同的，必须在《商务部分正负偏离表》和《技术部分正负偏离表》上明示。</w:t>
      </w:r>
    </w:p>
    <w:p w14:paraId="185EF70B" w14:textId="77777777" w:rsidR="009E6810" w:rsidRPr="00414E7B" w:rsidRDefault="009E6810" w:rsidP="009E6810">
      <w:pPr>
        <w:adjustRightInd w:val="0"/>
        <w:snapToGrid w:val="0"/>
        <w:spacing w:line="360" w:lineRule="auto"/>
        <w:ind w:firstLineChars="200" w:firstLine="482"/>
        <w:rPr>
          <w:rFonts w:ascii="宋体" w:hAnsi="宋体" w:hint="eastAsia"/>
          <w:b/>
          <w:bCs/>
          <w:color w:val="000000" w:themeColor="text1"/>
          <w:kern w:val="2"/>
          <w:sz w:val="24"/>
          <w:szCs w:val="24"/>
        </w:rPr>
      </w:pPr>
      <w:r w:rsidRPr="00414E7B">
        <w:rPr>
          <w:rFonts w:ascii="宋体" w:hAnsi="宋体" w:hint="eastAsia"/>
          <w:b/>
          <w:bCs/>
          <w:color w:val="000000" w:themeColor="text1"/>
          <w:kern w:val="2"/>
          <w:sz w:val="24"/>
          <w:szCs w:val="24"/>
        </w:rPr>
        <w:t>一、项目概述</w:t>
      </w:r>
    </w:p>
    <w:p w14:paraId="0E381F44"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食品药品、环境资源和知识产权犯罪问题一直是群众广泛关注的热点话题。近年来，随着新老问题交织、网上网下交织、多种犯罪交织、各类风险隐患交织等新现象层出不穷，食药环案件的办理打击难度也在不断升级：案件犯罪链条长、犯罪区域广、犯罪方式隐蔽、犯罪分子反侦查意识强，全链条全要素打击难度很大。</w:t>
      </w:r>
    </w:p>
    <w:p w14:paraId="1A142502"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面对食药环相关领域违法犯罪的新形势，急需加强人流、物流、车流、信息流、资金流等互联网、大数据的汇聚应用，提升食品药品犯罪侦查部门在应对复杂形势下的“人力+技术+大数据”的重要手段。</w:t>
      </w:r>
    </w:p>
    <w:p w14:paraId="11DC8523" w14:textId="77777777" w:rsidR="009E6810" w:rsidRPr="00414E7B" w:rsidRDefault="009E6810" w:rsidP="009E6810">
      <w:pPr>
        <w:adjustRightInd w:val="0"/>
        <w:snapToGrid w:val="0"/>
        <w:spacing w:line="360" w:lineRule="auto"/>
        <w:ind w:firstLineChars="200" w:firstLine="482"/>
        <w:rPr>
          <w:rFonts w:ascii="宋体" w:hAnsi="宋体" w:hint="eastAsia"/>
          <w:b/>
          <w:bCs/>
          <w:color w:val="000000" w:themeColor="text1"/>
          <w:kern w:val="2"/>
          <w:sz w:val="24"/>
          <w:szCs w:val="24"/>
        </w:rPr>
      </w:pPr>
      <w:r w:rsidRPr="00414E7B">
        <w:rPr>
          <w:rFonts w:ascii="宋体" w:hAnsi="宋体" w:hint="eastAsia"/>
          <w:b/>
          <w:bCs/>
          <w:color w:val="000000" w:themeColor="text1"/>
          <w:kern w:val="2"/>
          <w:sz w:val="24"/>
          <w:szCs w:val="24"/>
        </w:rPr>
        <w:t>二、项目目标</w:t>
      </w:r>
    </w:p>
    <w:p w14:paraId="53EC4729"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本项目立足食药环知森犯罪侦查部门的警务工作实际需要，针对食药环知森相关领域的违法犯罪行为，运用云计算、大数据融合技术，结合业务实战技战法，提供业务需求智能化流转服务、智能分析处理服务。通过智能挖掘、特征解析、可视化分析等能力，解决研判分析难、打处成本高等业务痛点，提升网络空间数智化治理能力。</w:t>
      </w:r>
    </w:p>
    <w:p w14:paraId="2A72D99F" w14:textId="77777777" w:rsidR="009E6810" w:rsidRPr="00414E7B" w:rsidRDefault="009E6810" w:rsidP="009E6810">
      <w:pPr>
        <w:adjustRightInd w:val="0"/>
        <w:snapToGrid w:val="0"/>
        <w:spacing w:line="360" w:lineRule="auto"/>
        <w:ind w:firstLineChars="200" w:firstLine="482"/>
        <w:rPr>
          <w:rFonts w:ascii="宋体" w:hAnsi="宋体" w:hint="eastAsia"/>
          <w:b/>
          <w:bCs/>
          <w:color w:val="000000" w:themeColor="text1"/>
          <w:kern w:val="2"/>
          <w:sz w:val="24"/>
          <w:szCs w:val="24"/>
        </w:rPr>
      </w:pPr>
      <w:r w:rsidRPr="00414E7B">
        <w:rPr>
          <w:rFonts w:ascii="宋体" w:hAnsi="宋体" w:hint="eastAsia"/>
          <w:b/>
          <w:bCs/>
          <w:color w:val="000000" w:themeColor="text1"/>
          <w:kern w:val="2"/>
          <w:sz w:val="24"/>
          <w:szCs w:val="24"/>
        </w:rPr>
        <w:t>三、项目成效</w:t>
      </w:r>
    </w:p>
    <w:p w14:paraId="1313678E"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本次购买此食药环业务智能分析服务（以下简称“服务”）预期得到的成效如下：</w:t>
      </w:r>
    </w:p>
    <w:p w14:paraId="6A786E4D"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1、能够有效对全市的线上涉食药环知森违法犯罪风险进行统筹经营，深度挖掘涉案网络，实现线索与线索、案件与案件之间互联，实现制假售假犯罪链条网络及其成员的识别挖掘。</w:t>
      </w:r>
    </w:p>
    <w:p w14:paraId="292C7743"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2、能够结合实战经验挖掘涉食药环知森违法犯罪特征，利用智能分析处理技术，挖掘涉食品药品案件嫌疑人相关的供应、生产、加工、销售类的风险信息线索。</w:t>
      </w:r>
    </w:p>
    <w:p w14:paraId="29E7FF69" w14:textId="77777777" w:rsidR="009E6810"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lastRenderedPageBreak/>
        <w:t>3、通过智能分析处理技术服务能够对线索经营和案件研判起到有力支撑，能支撑经营、分析案件线索，有效识别嫌疑人信息。</w:t>
      </w:r>
    </w:p>
    <w:p w14:paraId="443E3038" w14:textId="77777777" w:rsidR="0096695A" w:rsidRPr="00177751" w:rsidRDefault="009E6810" w:rsidP="009E6810">
      <w:pPr>
        <w:adjustRightInd w:val="0"/>
        <w:snapToGrid w:val="0"/>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4、分析、挖掘涉案人员历史轨迹信息，识别涉案人员位置信息的推测线索，辅助收网行动。</w:t>
      </w:r>
    </w:p>
    <w:p w14:paraId="20CC9C5A" w14:textId="77777777" w:rsidR="0096695A" w:rsidRPr="00177751" w:rsidRDefault="009E6810">
      <w:pPr>
        <w:adjustRightInd w:val="0"/>
        <w:snapToGrid w:val="0"/>
        <w:spacing w:line="360" w:lineRule="auto"/>
        <w:ind w:firstLineChars="200" w:firstLine="482"/>
        <w:rPr>
          <w:rFonts w:ascii="宋体" w:hAnsi="宋体" w:hint="eastAsia"/>
          <w:b/>
          <w:bCs/>
          <w:color w:val="000000" w:themeColor="text1"/>
          <w:kern w:val="2"/>
          <w:sz w:val="24"/>
          <w:szCs w:val="24"/>
        </w:rPr>
      </w:pPr>
      <w:r w:rsidRPr="00177751">
        <w:rPr>
          <w:rFonts w:ascii="宋体" w:hAnsi="宋体" w:hint="eastAsia"/>
          <w:b/>
          <w:bCs/>
          <w:color w:val="000000" w:themeColor="text1"/>
          <w:kern w:val="2"/>
          <w:sz w:val="24"/>
          <w:szCs w:val="24"/>
        </w:rPr>
        <w:t>四、功能目录</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27"/>
        <w:gridCol w:w="5370"/>
        <w:gridCol w:w="2244"/>
      </w:tblGrid>
      <w:tr w:rsidR="0096695A" w:rsidRPr="00177751" w14:paraId="0A683491" w14:textId="77777777" w:rsidTr="004A67FF">
        <w:trPr>
          <w:trHeight w:val="790"/>
          <w:jc w:val="center"/>
        </w:trPr>
        <w:tc>
          <w:tcPr>
            <w:tcW w:w="817" w:type="dxa"/>
            <w:vAlign w:val="center"/>
          </w:tcPr>
          <w:bookmarkEnd w:id="7"/>
          <w:p w14:paraId="6496F186"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服务</w:t>
            </w:r>
          </w:p>
          <w:p w14:paraId="0DBC90CD"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项目</w:t>
            </w:r>
          </w:p>
        </w:tc>
        <w:tc>
          <w:tcPr>
            <w:tcW w:w="927" w:type="dxa"/>
            <w:vAlign w:val="center"/>
          </w:tcPr>
          <w:p w14:paraId="160BCA43"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功能</w:t>
            </w:r>
          </w:p>
          <w:p w14:paraId="5D5B323F"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模块</w:t>
            </w:r>
          </w:p>
        </w:tc>
        <w:tc>
          <w:tcPr>
            <w:tcW w:w="5370" w:type="dxa"/>
            <w:vAlign w:val="center"/>
          </w:tcPr>
          <w:p w14:paraId="0EA386C9"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功能描述</w:t>
            </w:r>
          </w:p>
        </w:tc>
        <w:tc>
          <w:tcPr>
            <w:tcW w:w="2244" w:type="dxa"/>
            <w:vAlign w:val="center"/>
          </w:tcPr>
          <w:p w14:paraId="32769613"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数量</w:t>
            </w:r>
          </w:p>
        </w:tc>
      </w:tr>
      <w:tr w:rsidR="0096695A" w:rsidRPr="00177751" w14:paraId="01C8F09B" w14:textId="77777777" w:rsidTr="004A67FF">
        <w:trPr>
          <w:trHeight w:val="790"/>
          <w:jc w:val="center"/>
        </w:trPr>
        <w:tc>
          <w:tcPr>
            <w:tcW w:w="817" w:type="dxa"/>
            <w:vMerge w:val="restart"/>
            <w:vAlign w:val="center"/>
          </w:tcPr>
          <w:p w14:paraId="5AB55419"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智能</w:t>
            </w:r>
          </w:p>
          <w:p w14:paraId="79683079"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分析</w:t>
            </w:r>
          </w:p>
          <w:p w14:paraId="2D1899A7"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服务</w:t>
            </w:r>
          </w:p>
          <w:p w14:paraId="23CB73B6" w14:textId="77777777" w:rsidR="0096695A" w:rsidRPr="00177751" w:rsidRDefault="0096695A" w:rsidP="0096695A">
            <w:pPr>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平台</w:t>
            </w:r>
          </w:p>
        </w:tc>
        <w:tc>
          <w:tcPr>
            <w:tcW w:w="927" w:type="dxa"/>
            <w:vAlign w:val="center"/>
          </w:tcPr>
          <w:p w14:paraId="4F22D100"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平台</w:t>
            </w:r>
          </w:p>
          <w:p w14:paraId="05B8DC92"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管理</w:t>
            </w:r>
          </w:p>
        </w:tc>
        <w:tc>
          <w:tcPr>
            <w:tcW w:w="5370" w:type="dxa"/>
            <w:vAlign w:val="center"/>
          </w:tcPr>
          <w:p w14:paraId="1FF29246"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业务需求流转支撑及账号管理服务、VPN安全管理、使用日志审计。</w:t>
            </w:r>
          </w:p>
        </w:tc>
        <w:tc>
          <w:tcPr>
            <w:tcW w:w="2244" w:type="dxa"/>
            <w:vAlign w:val="center"/>
          </w:tcPr>
          <w:p w14:paraId="37E25AFA" w14:textId="77777777" w:rsidR="0096695A" w:rsidRPr="00177751" w:rsidRDefault="0096695A" w:rsidP="004A67FF">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不少于</w:t>
            </w:r>
            <w:r w:rsidR="004A67FF">
              <w:rPr>
                <w:rFonts w:ascii="宋体" w:hAnsi="宋体" w:cs="宋体" w:hint="eastAsia"/>
                <w:color w:val="000000" w:themeColor="text1"/>
                <w:kern w:val="2"/>
                <w:szCs w:val="21"/>
              </w:rPr>
              <w:t>2</w:t>
            </w:r>
            <w:r w:rsidRPr="00177751">
              <w:rPr>
                <w:rFonts w:ascii="宋体" w:hAnsi="宋体" w:cs="宋体" w:hint="eastAsia"/>
                <w:color w:val="000000" w:themeColor="text1"/>
                <w:kern w:val="2"/>
                <w:szCs w:val="21"/>
              </w:rPr>
              <w:t>个VPN账号及使用人账号</w:t>
            </w:r>
          </w:p>
        </w:tc>
      </w:tr>
      <w:tr w:rsidR="0096695A" w:rsidRPr="00177751" w14:paraId="4E68C3A5" w14:textId="77777777" w:rsidTr="004A67FF">
        <w:trPr>
          <w:trHeight w:val="1570"/>
          <w:jc w:val="center"/>
        </w:trPr>
        <w:tc>
          <w:tcPr>
            <w:tcW w:w="817" w:type="dxa"/>
            <w:vMerge/>
            <w:vAlign w:val="center"/>
          </w:tcPr>
          <w:p w14:paraId="14C31E3D"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restart"/>
            <w:vAlign w:val="center"/>
          </w:tcPr>
          <w:p w14:paraId="1C6BB8EC"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现案</w:t>
            </w:r>
          </w:p>
          <w:p w14:paraId="6BA1E709"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研判</w:t>
            </w:r>
          </w:p>
        </w:tc>
        <w:tc>
          <w:tcPr>
            <w:tcW w:w="5370" w:type="dxa"/>
            <w:vAlign w:val="center"/>
          </w:tcPr>
          <w:p w14:paraId="3D29320A"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能够以个体的维度构建风险因素的全息档案，并通过案件信息维护，对涉案风险因素进行嫌疑锁定、嫌疑排除、收网确认等进行管理，以及风险因素进行管理</w:t>
            </w:r>
          </w:p>
        </w:tc>
        <w:tc>
          <w:tcPr>
            <w:tcW w:w="2244" w:type="dxa"/>
            <w:vAlign w:val="center"/>
          </w:tcPr>
          <w:p w14:paraId="70718784"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支持不少于1000人/天查询</w:t>
            </w:r>
          </w:p>
        </w:tc>
      </w:tr>
      <w:tr w:rsidR="0096695A" w:rsidRPr="00177751" w14:paraId="11FB9747" w14:textId="77777777" w:rsidTr="004A67FF">
        <w:trPr>
          <w:trHeight w:val="1180"/>
          <w:jc w:val="center"/>
        </w:trPr>
        <w:tc>
          <w:tcPr>
            <w:tcW w:w="817" w:type="dxa"/>
            <w:vMerge/>
            <w:vAlign w:val="center"/>
          </w:tcPr>
          <w:p w14:paraId="242671FA"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ign w:val="center"/>
          </w:tcPr>
          <w:p w14:paraId="71EF3FE9" w14:textId="77777777" w:rsidR="0096695A" w:rsidRPr="00177751" w:rsidRDefault="0096695A" w:rsidP="0096695A">
            <w:pPr>
              <w:tabs>
                <w:tab w:val="left" w:pos="0"/>
                <w:tab w:val="left" w:pos="489"/>
              </w:tabs>
              <w:spacing w:line="360" w:lineRule="auto"/>
              <w:ind w:firstLineChars="200" w:firstLine="420"/>
              <w:jc w:val="center"/>
              <w:rPr>
                <w:rFonts w:ascii="宋体" w:hAnsi="宋体" w:cs="宋体" w:hint="eastAsia"/>
                <w:color w:val="000000" w:themeColor="text1"/>
                <w:kern w:val="2"/>
                <w:szCs w:val="21"/>
              </w:rPr>
            </w:pPr>
          </w:p>
        </w:tc>
        <w:tc>
          <w:tcPr>
            <w:tcW w:w="5370" w:type="dxa"/>
            <w:vAlign w:val="center"/>
          </w:tcPr>
          <w:p w14:paraId="0273C16A"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能够对需要研判分析的案件进行可侦度初步分析，根据评估结果，可自主选择是否进行深度分析研判。</w:t>
            </w:r>
          </w:p>
        </w:tc>
        <w:tc>
          <w:tcPr>
            <w:tcW w:w="2244" w:type="dxa"/>
            <w:vAlign w:val="center"/>
          </w:tcPr>
          <w:p w14:paraId="2DCFA50C" w14:textId="77777777" w:rsidR="0096695A" w:rsidRPr="00177751" w:rsidRDefault="0096695A" w:rsidP="004A67FF">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w:t>
            </w:r>
            <w:r w:rsidR="004A67FF">
              <w:rPr>
                <w:rFonts w:ascii="宋体" w:hAnsi="宋体" w:cs="宋体" w:hint="eastAsia"/>
                <w:color w:val="000000" w:themeColor="text1"/>
                <w:kern w:val="2"/>
                <w:szCs w:val="21"/>
              </w:rPr>
              <w:t>10</w:t>
            </w:r>
            <w:r w:rsidRPr="00177751">
              <w:rPr>
                <w:rFonts w:ascii="宋体" w:hAnsi="宋体" w:cs="宋体" w:hint="eastAsia"/>
                <w:color w:val="000000" w:themeColor="text1"/>
                <w:kern w:val="2"/>
                <w:szCs w:val="21"/>
              </w:rPr>
              <w:t>个案件/每天的录入</w:t>
            </w:r>
          </w:p>
        </w:tc>
      </w:tr>
      <w:tr w:rsidR="0096695A" w:rsidRPr="00177751" w14:paraId="278C362C" w14:textId="77777777" w:rsidTr="004A67FF">
        <w:trPr>
          <w:trHeight w:val="790"/>
          <w:jc w:val="center"/>
        </w:trPr>
        <w:tc>
          <w:tcPr>
            <w:tcW w:w="817" w:type="dxa"/>
            <w:vMerge/>
            <w:vAlign w:val="center"/>
          </w:tcPr>
          <w:p w14:paraId="7BE74812"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ign w:val="center"/>
          </w:tcPr>
          <w:p w14:paraId="72C4CD1A" w14:textId="77777777" w:rsidR="0096695A" w:rsidRPr="00177751" w:rsidRDefault="0096695A" w:rsidP="0096695A">
            <w:pPr>
              <w:tabs>
                <w:tab w:val="left" w:pos="0"/>
                <w:tab w:val="left" w:pos="489"/>
              </w:tabs>
              <w:spacing w:line="360" w:lineRule="auto"/>
              <w:ind w:firstLineChars="200" w:firstLine="420"/>
              <w:jc w:val="center"/>
              <w:rPr>
                <w:rFonts w:ascii="宋体" w:hAnsi="宋体" w:cs="宋体" w:hint="eastAsia"/>
                <w:color w:val="000000" w:themeColor="text1"/>
                <w:kern w:val="2"/>
                <w:szCs w:val="21"/>
              </w:rPr>
            </w:pPr>
          </w:p>
        </w:tc>
        <w:tc>
          <w:tcPr>
            <w:tcW w:w="5370" w:type="dxa"/>
            <w:vAlign w:val="center"/>
          </w:tcPr>
          <w:p w14:paraId="02FD5450"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能够在掌握风险因素一定信息后，基于计算模型，挖掘出风险聚集地以及聚集地相关情况。</w:t>
            </w:r>
          </w:p>
        </w:tc>
        <w:tc>
          <w:tcPr>
            <w:tcW w:w="2244" w:type="dxa"/>
            <w:vAlign w:val="center"/>
          </w:tcPr>
          <w:p w14:paraId="4B9829E6" w14:textId="77777777" w:rsidR="0096695A" w:rsidRPr="00177751" w:rsidRDefault="0096695A" w:rsidP="004A67FF">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w:t>
            </w:r>
            <w:r w:rsidR="004A67FF">
              <w:rPr>
                <w:rFonts w:ascii="宋体" w:hAnsi="宋体" w:cs="宋体" w:hint="eastAsia"/>
                <w:color w:val="000000" w:themeColor="text1"/>
                <w:kern w:val="2"/>
                <w:szCs w:val="21"/>
              </w:rPr>
              <w:t>10</w:t>
            </w:r>
            <w:r w:rsidRPr="00177751">
              <w:rPr>
                <w:rFonts w:ascii="宋体" w:hAnsi="宋体" w:cs="宋体" w:hint="eastAsia"/>
                <w:color w:val="000000" w:themeColor="text1"/>
                <w:kern w:val="2"/>
                <w:szCs w:val="21"/>
              </w:rPr>
              <w:t>个案件/每天的录入</w:t>
            </w:r>
          </w:p>
        </w:tc>
      </w:tr>
      <w:tr w:rsidR="0096695A" w:rsidRPr="00177751" w14:paraId="2971FA26" w14:textId="77777777" w:rsidTr="004A67FF">
        <w:trPr>
          <w:trHeight w:val="1570"/>
          <w:jc w:val="center"/>
        </w:trPr>
        <w:tc>
          <w:tcPr>
            <w:tcW w:w="817" w:type="dxa"/>
            <w:vMerge/>
            <w:vAlign w:val="center"/>
          </w:tcPr>
          <w:p w14:paraId="490709C1"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ign w:val="center"/>
          </w:tcPr>
          <w:p w14:paraId="2E0E0DCD" w14:textId="77777777" w:rsidR="0096695A" w:rsidRPr="00177751" w:rsidRDefault="0096695A" w:rsidP="0096695A">
            <w:pPr>
              <w:tabs>
                <w:tab w:val="left" w:pos="0"/>
                <w:tab w:val="left" w:pos="489"/>
              </w:tabs>
              <w:spacing w:line="360" w:lineRule="auto"/>
              <w:ind w:firstLineChars="200" w:firstLine="420"/>
              <w:jc w:val="center"/>
              <w:rPr>
                <w:rFonts w:ascii="宋体" w:hAnsi="宋体" w:cs="宋体" w:hint="eastAsia"/>
                <w:color w:val="000000" w:themeColor="text1"/>
                <w:kern w:val="2"/>
                <w:szCs w:val="21"/>
              </w:rPr>
            </w:pPr>
          </w:p>
        </w:tc>
        <w:tc>
          <w:tcPr>
            <w:tcW w:w="5370" w:type="dxa"/>
            <w:vAlign w:val="center"/>
          </w:tcPr>
          <w:p w14:paraId="6C343F65"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能够根据风险因素的风险特点，通过数据技术行为分析，运用众多智能模型技术，挖掘扩展出风险因素之间的关联风险，实现以点找线，以线找面的众多风险因素挖掘，加速案件侦破。</w:t>
            </w:r>
          </w:p>
        </w:tc>
        <w:tc>
          <w:tcPr>
            <w:tcW w:w="2244" w:type="dxa"/>
            <w:vAlign w:val="center"/>
          </w:tcPr>
          <w:p w14:paraId="2B71024C"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支持不少于单个案件100人之间的关系梳理</w:t>
            </w:r>
          </w:p>
        </w:tc>
      </w:tr>
      <w:tr w:rsidR="0096695A" w:rsidRPr="00177751" w14:paraId="7F21E72C" w14:textId="77777777" w:rsidTr="004A67FF">
        <w:trPr>
          <w:trHeight w:val="1180"/>
          <w:jc w:val="center"/>
        </w:trPr>
        <w:tc>
          <w:tcPr>
            <w:tcW w:w="817" w:type="dxa"/>
            <w:vMerge/>
            <w:vAlign w:val="center"/>
          </w:tcPr>
          <w:p w14:paraId="149643CC"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ign w:val="center"/>
          </w:tcPr>
          <w:p w14:paraId="63B3A13B" w14:textId="77777777" w:rsidR="0096695A" w:rsidRPr="00177751" w:rsidRDefault="0096695A" w:rsidP="0096695A">
            <w:pPr>
              <w:tabs>
                <w:tab w:val="left" w:pos="0"/>
                <w:tab w:val="left" w:pos="489"/>
              </w:tabs>
              <w:spacing w:line="360" w:lineRule="auto"/>
              <w:ind w:firstLineChars="200" w:firstLine="420"/>
              <w:jc w:val="center"/>
              <w:rPr>
                <w:rFonts w:ascii="宋体" w:hAnsi="宋体" w:cs="宋体" w:hint="eastAsia"/>
                <w:color w:val="000000" w:themeColor="text1"/>
                <w:kern w:val="2"/>
                <w:szCs w:val="21"/>
              </w:rPr>
            </w:pPr>
          </w:p>
        </w:tc>
        <w:tc>
          <w:tcPr>
            <w:tcW w:w="5370" w:type="dxa"/>
            <w:vAlign w:val="center"/>
          </w:tcPr>
          <w:p w14:paraId="7D3D3024"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具有可视化分析功能，能够基于风险因素之间的特性，通过智能模型对关键风险因素进一步扩线，以不断为案件提供觅方向的方式，来促成、提效案件研判与收网。</w:t>
            </w:r>
          </w:p>
        </w:tc>
        <w:tc>
          <w:tcPr>
            <w:tcW w:w="2244" w:type="dxa"/>
            <w:vAlign w:val="center"/>
          </w:tcPr>
          <w:p w14:paraId="2F6CE1DF"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单个案件支持多个可视化分析功能</w:t>
            </w:r>
          </w:p>
        </w:tc>
      </w:tr>
      <w:tr w:rsidR="0096695A" w:rsidRPr="00177751" w14:paraId="7DC35989" w14:textId="77777777" w:rsidTr="004A67FF">
        <w:trPr>
          <w:trHeight w:val="1961"/>
          <w:jc w:val="center"/>
        </w:trPr>
        <w:tc>
          <w:tcPr>
            <w:tcW w:w="817" w:type="dxa"/>
            <w:vMerge/>
            <w:vAlign w:val="center"/>
          </w:tcPr>
          <w:p w14:paraId="52AE87E8"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Merge/>
            <w:vAlign w:val="center"/>
          </w:tcPr>
          <w:p w14:paraId="0CA0B21D" w14:textId="77777777" w:rsidR="0096695A" w:rsidRPr="00177751" w:rsidRDefault="0096695A" w:rsidP="0096695A">
            <w:pPr>
              <w:tabs>
                <w:tab w:val="left" w:pos="0"/>
                <w:tab w:val="left" w:pos="489"/>
              </w:tabs>
              <w:spacing w:line="360" w:lineRule="auto"/>
              <w:ind w:firstLineChars="200" w:firstLine="420"/>
              <w:jc w:val="center"/>
              <w:rPr>
                <w:rFonts w:ascii="宋体" w:hAnsi="宋体" w:cs="宋体" w:hint="eastAsia"/>
                <w:color w:val="000000" w:themeColor="text1"/>
                <w:kern w:val="2"/>
                <w:szCs w:val="21"/>
              </w:rPr>
            </w:pPr>
          </w:p>
        </w:tc>
        <w:tc>
          <w:tcPr>
            <w:tcW w:w="5370" w:type="dxa"/>
            <w:vAlign w:val="center"/>
          </w:tcPr>
          <w:p w14:paraId="0BDDCC6B"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实现犯罪团伙深挖扩线，能够通过数据挖掘技术，依托海量的互联网数据技术，分析风险因素之间的多类特性维度，挖掘其他风险因素，实现众多风险因素的深挖扩线，更高效地查明犯罪事实及发现风险因素。</w:t>
            </w:r>
          </w:p>
        </w:tc>
        <w:tc>
          <w:tcPr>
            <w:tcW w:w="2244" w:type="dxa"/>
            <w:vAlign w:val="center"/>
          </w:tcPr>
          <w:p w14:paraId="56F7DC18"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支持不少于300人/天的扩线要求</w:t>
            </w:r>
          </w:p>
        </w:tc>
      </w:tr>
      <w:tr w:rsidR="0096695A" w:rsidRPr="00177751" w14:paraId="1539013C" w14:textId="77777777" w:rsidTr="004A67FF">
        <w:trPr>
          <w:trHeight w:val="1180"/>
          <w:jc w:val="center"/>
        </w:trPr>
        <w:tc>
          <w:tcPr>
            <w:tcW w:w="817" w:type="dxa"/>
            <w:vMerge/>
            <w:vAlign w:val="center"/>
          </w:tcPr>
          <w:p w14:paraId="4A4ECE49"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Align w:val="center"/>
          </w:tcPr>
          <w:p w14:paraId="4C4CA78D"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窝点</w:t>
            </w:r>
          </w:p>
          <w:p w14:paraId="33C4AEAE"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研判</w:t>
            </w:r>
          </w:p>
        </w:tc>
        <w:tc>
          <w:tcPr>
            <w:tcW w:w="5370" w:type="dxa"/>
            <w:vAlign w:val="center"/>
          </w:tcPr>
          <w:p w14:paraId="1B6E169D"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针对已知的涉案窝点，识别窝点内的风险人员、要素及其活动规律，助力窝点的风险性质研判与风险人员摸排。</w:t>
            </w:r>
          </w:p>
        </w:tc>
        <w:tc>
          <w:tcPr>
            <w:tcW w:w="2244" w:type="dxa"/>
            <w:vAlign w:val="center"/>
          </w:tcPr>
          <w:p w14:paraId="696650DC" w14:textId="77777777" w:rsidR="0096695A" w:rsidRPr="00177751" w:rsidRDefault="0096695A" w:rsidP="004A67FF">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w:t>
            </w:r>
            <w:r w:rsidR="004A67FF">
              <w:rPr>
                <w:rFonts w:ascii="宋体" w:hAnsi="宋体" w:cs="宋体" w:hint="eastAsia"/>
                <w:color w:val="000000" w:themeColor="text1"/>
                <w:kern w:val="2"/>
                <w:szCs w:val="21"/>
              </w:rPr>
              <w:t>10</w:t>
            </w:r>
            <w:r w:rsidRPr="00177751">
              <w:rPr>
                <w:rFonts w:ascii="宋体" w:hAnsi="宋体" w:cs="宋体" w:hint="eastAsia"/>
                <w:color w:val="000000" w:themeColor="text1"/>
                <w:kern w:val="2"/>
                <w:szCs w:val="21"/>
              </w:rPr>
              <w:t>个窝点/天的研判扩线</w:t>
            </w:r>
          </w:p>
        </w:tc>
      </w:tr>
      <w:tr w:rsidR="0096695A" w:rsidRPr="00177751" w14:paraId="1229C52A" w14:textId="77777777" w:rsidTr="004A67FF">
        <w:trPr>
          <w:trHeight w:val="2351"/>
          <w:jc w:val="center"/>
        </w:trPr>
        <w:tc>
          <w:tcPr>
            <w:tcW w:w="817" w:type="dxa"/>
            <w:vMerge/>
            <w:vAlign w:val="center"/>
          </w:tcPr>
          <w:p w14:paraId="46F11132"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Align w:val="center"/>
          </w:tcPr>
          <w:p w14:paraId="292D800F"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初侦</w:t>
            </w:r>
          </w:p>
          <w:p w14:paraId="51969192"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初查</w:t>
            </w:r>
          </w:p>
        </w:tc>
        <w:tc>
          <w:tcPr>
            <w:tcW w:w="5370" w:type="dxa"/>
            <w:vAlign w:val="center"/>
          </w:tcPr>
          <w:p w14:paraId="185B6AE1"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通过对涉案要素多维关联分析，发现、提取更具真实性、指向性的涉案人员、设备等线索，能够实现虚拟身份实人识别，应能够将涉案犯罪嫌疑人虚拟身份进行实人识别，确认虚拟身份背后真正的使用人，从而确定特定风险因素，提供案件进一步侦查方向。</w:t>
            </w:r>
          </w:p>
        </w:tc>
        <w:tc>
          <w:tcPr>
            <w:tcW w:w="2244" w:type="dxa"/>
            <w:vAlign w:val="center"/>
          </w:tcPr>
          <w:p w14:paraId="061FEF3E"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支持不少于1000次/天查询</w:t>
            </w:r>
          </w:p>
        </w:tc>
      </w:tr>
      <w:tr w:rsidR="0096695A" w:rsidRPr="00177751" w14:paraId="09E9D8D8" w14:textId="77777777" w:rsidTr="004A67FF">
        <w:trPr>
          <w:trHeight w:val="798"/>
          <w:jc w:val="center"/>
        </w:trPr>
        <w:tc>
          <w:tcPr>
            <w:tcW w:w="817" w:type="dxa"/>
            <w:vMerge/>
            <w:vAlign w:val="center"/>
          </w:tcPr>
          <w:p w14:paraId="677D931A" w14:textId="77777777" w:rsidR="0096695A" w:rsidRPr="00177751" w:rsidRDefault="0096695A" w:rsidP="0096695A">
            <w:pPr>
              <w:spacing w:line="360" w:lineRule="auto"/>
              <w:jc w:val="center"/>
              <w:rPr>
                <w:rFonts w:ascii="宋体" w:hAnsi="宋体" w:cs="宋体" w:hint="eastAsia"/>
                <w:color w:val="000000" w:themeColor="text1"/>
                <w:kern w:val="2"/>
                <w:szCs w:val="21"/>
              </w:rPr>
            </w:pPr>
          </w:p>
        </w:tc>
        <w:tc>
          <w:tcPr>
            <w:tcW w:w="927" w:type="dxa"/>
            <w:vAlign w:val="center"/>
          </w:tcPr>
          <w:p w14:paraId="57814B26"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收网</w:t>
            </w:r>
          </w:p>
          <w:p w14:paraId="162CD091" w14:textId="77777777" w:rsidR="0096695A" w:rsidRPr="00177751" w:rsidRDefault="0096695A" w:rsidP="0096695A">
            <w:pPr>
              <w:tabs>
                <w:tab w:val="left" w:pos="0"/>
                <w:tab w:val="left" w:pos="489"/>
              </w:tabs>
              <w:spacing w:line="360" w:lineRule="auto"/>
              <w:jc w:val="center"/>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打处</w:t>
            </w:r>
          </w:p>
        </w:tc>
        <w:tc>
          <w:tcPr>
            <w:tcW w:w="5370" w:type="dxa"/>
            <w:vAlign w:val="center"/>
          </w:tcPr>
          <w:p w14:paraId="504A0365" w14:textId="77777777" w:rsidR="0096695A" w:rsidRPr="00177751" w:rsidRDefault="0096695A" w:rsidP="0096695A">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能够分析、挖掘涉案人员历史轨迹信息，识别涉案人员位置信息线索。</w:t>
            </w:r>
          </w:p>
        </w:tc>
        <w:tc>
          <w:tcPr>
            <w:tcW w:w="2244" w:type="dxa"/>
            <w:vAlign w:val="center"/>
          </w:tcPr>
          <w:p w14:paraId="427126CA" w14:textId="77777777" w:rsidR="0096695A" w:rsidRPr="00177751" w:rsidRDefault="0096695A" w:rsidP="004A67FF">
            <w:pPr>
              <w:tabs>
                <w:tab w:val="left" w:pos="0"/>
                <w:tab w:val="left" w:pos="489"/>
              </w:tabs>
              <w:spacing w:line="360" w:lineRule="auto"/>
              <w:rPr>
                <w:rFonts w:ascii="宋体" w:hAnsi="宋体" w:cs="宋体" w:hint="eastAsia"/>
                <w:color w:val="000000" w:themeColor="text1"/>
                <w:kern w:val="2"/>
                <w:szCs w:val="21"/>
              </w:rPr>
            </w:pPr>
            <w:r w:rsidRPr="00177751">
              <w:rPr>
                <w:rFonts w:ascii="宋体" w:hAnsi="宋体" w:cs="宋体" w:hint="eastAsia"/>
                <w:color w:val="000000" w:themeColor="text1"/>
                <w:kern w:val="2"/>
                <w:szCs w:val="21"/>
              </w:rPr>
              <w:t>支持不少于</w:t>
            </w:r>
            <w:r w:rsidR="004A67FF">
              <w:rPr>
                <w:rFonts w:ascii="宋体" w:hAnsi="宋体" w:cs="宋体" w:hint="eastAsia"/>
                <w:color w:val="000000" w:themeColor="text1"/>
                <w:kern w:val="2"/>
                <w:szCs w:val="21"/>
              </w:rPr>
              <w:t>3</w:t>
            </w:r>
            <w:r w:rsidRPr="00177751">
              <w:rPr>
                <w:rFonts w:ascii="宋体" w:hAnsi="宋体" w:cs="宋体" w:hint="eastAsia"/>
                <w:color w:val="000000" w:themeColor="text1"/>
                <w:kern w:val="2"/>
                <w:szCs w:val="21"/>
              </w:rPr>
              <w:t>人/天的落位查询</w:t>
            </w:r>
          </w:p>
        </w:tc>
      </w:tr>
    </w:tbl>
    <w:p w14:paraId="6B30988E" w14:textId="77777777" w:rsidR="009E6810" w:rsidRPr="00177751" w:rsidRDefault="009E6810" w:rsidP="009E6810">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五、系统服务内容</w:t>
      </w:r>
    </w:p>
    <w:p w14:paraId="4259615E" w14:textId="77777777" w:rsidR="009E6810" w:rsidRPr="00177751" w:rsidRDefault="009E6810" w:rsidP="009E6810">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（一）平台管理</w:t>
      </w:r>
    </w:p>
    <w:p w14:paraId="79F92EA2"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1.账号管理</w:t>
      </w:r>
    </w:p>
    <w:p w14:paraId="677EF4BC"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对使用人账号的管理，使用账号开通函件及材料审核与变更，密码的修改。</w:t>
      </w:r>
    </w:p>
    <w:p w14:paraId="0C7FC21E"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2.VPN安全管理</w:t>
      </w:r>
    </w:p>
    <w:p w14:paraId="1C46A901"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VPN是虚拟专用网络的简称，可为各地的用户提供网络连接服务。该技术通常运用于加密服务，可以让资料传输变得更加安全私密。</w:t>
      </w:r>
    </w:p>
    <w:p w14:paraId="5DCE565D"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3.日志审计</w:t>
      </w:r>
    </w:p>
    <w:p w14:paraId="4FD4272B"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为保证规范使用，对使用的关键行为进行日志记录，经过规范化、过滤、归并等处理后，以统一格式的日志形式进行集中存储和管理，以便于安全审计。</w:t>
      </w:r>
    </w:p>
    <w:p w14:paraId="18EF805A" w14:textId="77777777" w:rsidR="009E6810" w:rsidRPr="00177751" w:rsidRDefault="009E6810" w:rsidP="009E6810">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（二）情报发现</w:t>
      </w:r>
    </w:p>
    <w:p w14:paraId="371BCD78"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公安对已掌握风险人群的，通过特征工程分析，识别高风险行为及特征，助力筛查发现风险情报。</w:t>
      </w:r>
    </w:p>
    <w:p w14:paraId="40A64717" w14:textId="77777777" w:rsidR="009E6810" w:rsidRPr="00177751" w:rsidRDefault="009E6810" w:rsidP="009E6810">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（三）初侦初查</w:t>
      </w:r>
    </w:p>
    <w:p w14:paraId="460216AC"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公安在案件侦查过程中，往往第一步需要解决“涉案虚拟身份找实人”的问题。基于嫌疑人的虚拟账号（涉案要素）进行多维关联分析，发现、提取更具真实性、指向性的涉案人员、设备等线索，从模糊信息锁定犯罪嫌疑人，明确下一步的侦查方向。</w:t>
      </w:r>
    </w:p>
    <w:p w14:paraId="592C8BBD" w14:textId="77777777" w:rsidR="009E6810" w:rsidRPr="00177751" w:rsidRDefault="009E6810" w:rsidP="009E6810">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（四）现案研判</w:t>
      </w:r>
    </w:p>
    <w:p w14:paraId="1CF9C7E6"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1.案件管理</w:t>
      </w:r>
    </w:p>
    <w:p w14:paraId="35768E29"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现案研判为公安案件侦查、打击提供智能分析处理工具，通过关联关系等方式挖掘嫌疑人、关系网等信息，加速破案。基于系统提供的业务需求智能化流转服务，用户可输入业务需求及相关文件，经过业务需求对象的的审批后进行研判。</w:t>
      </w:r>
    </w:p>
    <w:p w14:paraId="203878F0"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案件管理模块支持对输入的案件进行统一管理，提供案件列表、列表检索的功能，并支</w:t>
      </w:r>
      <w:r w:rsidRPr="00177751">
        <w:rPr>
          <w:rFonts w:ascii="宋体" w:hAnsi="宋体" w:cs="宋体" w:hint="eastAsia"/>
          <w:color w:val="000000" w:themeColor="text1"/>
          <w:sz w:val="24"/>
          <w:szCs w:val="24"/>
          <w:shd w:val="clear" w:color="auto" w:fill="FFFFFF"/>
        </w:rPr>
        <w:lastRenderedPageBreak/>
        <w:t>持对案件提交分析任务、查看研判结果等操作。</w:t>
      </w:r>
    </w:p>
    <w:p w14:paraId="318451F3"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2.关系挖掘</w:t>
      </w:r>
    </w:p>
    <w:p w14:paraId="3C48AB0C"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利用涉案人员的行为规律，经数据融合挖掘识别出与嫌疑人存在强风险关联的隐性风险人员，实现以点找面，以面找链的关系网络。不仅可通过直接挖掘“供应-生产-运输-销售”等犯罪链条网络关键人员的紧密关联人物，以识别其上下游关系网，也可通过挖掘间接人员，补充产业链的不同环节间缺失的关键链路。可通过查询关联关系的相关特征信息，从而梳理和还原产业链形成及发展的过程及关键事件。</w:t>
      </w:r>
    </w:p>
    <w:p w14:paraId="4AD6C80C"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3.风险档案</w:t>
      </w:r>
    </w:p>
    <w:p w14:paraId="2CC54249"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风险档案是以风险对象的视角，将某一特定类案的风险情况进行聚合，查看风险人员的基本信息、风险类型、风险标签、风险行为等线索，并提供风险简易筛查功能，便于对整体风险情况进行初步分析。</w:t>
      </w:r>
    </w:p>
    <w:p w14:paraId="268CC0C4"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3.1基本信息：便于掌握该对象基本情况，用于涉案风险的辅助分析；</w:t>
      </w:r>
    </w:p>
    <w:p w14:paraId="00CBD54E"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3.2风险行为：以日期为维度，掌握该风险对象风险动作的延续性，提供风险类型的描述，便于了解风险程度；</w:t>
      </w:r>
    </w:p>
    <w:p w14:paraId="26C2CA5C" w14:textId="77777777" w:rsidR="009E6810" w:rsidRPr="00177751" w:rsidRDefault="009E6810" w:rsidP="009E6810">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3.3风险挖掘：根据风险类型、风险标签对该风险人员的重点风险行为进行挖掘与分析；</w:t>
      </w:r>
    </w:p>
    <w:p w14:paraId="19D9E7AB" w14:textId="77777777" w:rsidR="009E6810" w:rsidRPr="00177751" w:rsidRDefault="009E6810" w:rsidP="00CB5B35">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3.4高危地流窜：根据流动性识别风险，辅助识别风险人员的风险性；</w:t>
      </w:r>
    </w:p>
    <w:p w14:paraId="57994B99" w14:textId="77777777" w:rsidR="009E6810" w:rsidRPr="00177751" w:rsidRDefault="009E6810" w:rsidP="00CB5B35">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3.5识管辖地：提供的风险行为确认的情况下，识别、产出该风险人的常驻辖区的信息线索，支撑管辖地派发</w:t>
      </w:r>
      <w:r w:rsidR="005D3D44" w:rsidRPr="00177751">
        <w:rPr>
          <w:rFonts w:ascii="宋体" w:hAnsi="宋体" w:cs="宋体" w:hint="eastAsia"/>
          <w:color w:val="000000" w:themeColor="text1"/>
          <w:sz w:val="24"/>
          <w:szCs w:val="24"/>
          <w:shd w:val="clear" w:color="auto" w:fill="FFFFFF"/>
        </w:rPr>
        <w:t>。</w:t>
      </w:r>
    </w:p>
    <w:p w14:paraId="2EF5FED1"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4.风险识别模型</w:t>
      </w:r>
    </w:p>
    <w:p w14:paraId="2E3D6BFF"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通过对涉食药环知森违法犯罪业务（尤其是供/制/运/售行业生态）的深入研究和总结，结合针对业务沉淀的风险特征，应用数据挖掘、统计建模、机器学习等数据技术能力，提炼出各类风险人员的多种风险模式特征，包括但不限于：对“供应-制造-运输-销售”食药环类犯罪特定工具及原材料的持有行为和获取意图，特定交易方式及特定时间段，特定周期频率的行为模式，特定风险对象的关联模式，特定风险区域的行为特征，特定隐语暗语的使用特征。</w:t>
      </w:r>
    </w:p>
    <w:p w14:paraId="0564E7D6"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4.1</w:t>
      </w:r>
      <w:r w:rsidR="005D3D44" w:rsidRPr="00177751">
        <w:rPr>
          <w:rFonts w:ascii="宋体" w:hAnsi="宋体" w:cs="宋体" w:hint="eastAsia"/>
          <w:color w:val="000000" w:themeColor="text1"/>
          <w:sz w:val="24"/>
          <w:szCs w:val="24"/>
          <w:shd w:val="clear" w:color="auto" w:fill="FFFFFF"/>
        </w:rPr>
        <w:t>供应风险识别服务</w:t>
      </w:r>
    </w:p>
    <w:p w14:paraId="0B1EBA30"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基于上述风险人员的识别结果，结合已有信息，识别并推送相应的供应风险行为。</w:t>
      </w:r>
    </w:p>
    <w:p w14:paraId="34D974D1"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4.2</w:t>
      </w:r>
      <w:r w:rsidR="005D3D44" w:rsidRPr="00177751">
        <w:rPr>
          <w:rFonts w:ascii="宋体" w:hAnsi="宋体" w:cs="宋体" w:hint="eastAsia"/>
          <w:color w:val="000000" w:themeColor="text1"/>
          <w:sz w:val="24"/>
          <w:szCs w:val="24"/>
          <w:shd w:val="clear" w:color="auto" w:fill="FFFFFF"/>
        </w:rPr>
        <w:t>制造生产风险识别服务</w:t>
      </w:r>
    </w:p>
    <w:p w14:paraId="1563444E"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基于上述风险人员的识别结果，结合已有信息，识别并推送相应的制造生产风险行为。</w:t>
      </w:r>
    </w:p>
    <w:p w14:paraId="1C4017AA"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lastRenderedPageBreak/>
        <w:t>4.3</w:t>
      </w:r>
      <w:r w:rsidR="005D3D44" w:rsidRPr="00177751">
        <w:rPr>
          <w:rFonts w:ascii="宋体" w:hAnsi="宋体" w:cs="宋体" w:hint="eastAsia"/>
          <w:color w:val="000000" w:themeColor="text1"/>
          <w:sz w:val="24"/>
          <w:szCs w:val="24"/>
          <w:shd w:val="clear" w:color="auto" w:fill="FFFFFF"/>
        </w:rPr>
        <w:t>运输风险识别服务</w:t>
      </w:r>
    </w:p>
    <w:p w14:paraId="61D8987E"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基于上述风险人员的识别结果，结合已有信息，识别并推送相应的运输风险行为。</w:t>
      </w:r>
    </w:p>
    <w:p w14:paraId="4D5EFB68"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4.4</w:t>
      </w:r>
      <w:r w:rsidR="005D3D44" w:rsidRPr="00177751">
        <w:rPr>
          <w:rFonts w:ascii="宋体" w:hAnsi="宋体" w:cs="宋体" w:hint="eastAsia"/>
          <w:color w:val="000000" w:themeColor="text1"/>
          <w:sz w:val="24"/>
          <w:szCs w:val="24"/>
          <w:shd w:val="clear" w:color="auto" w:fill="FFFFFF"/>
        </w:rPr>
        <w:t>销售风险识别服务</w:t>
      </w:r>
    </w:p>
    <w:p w14:paraId="4FDF9242"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基于上述风险人员的识别结果，结合已有信息，识别并推送相应的销售风险行为。</w:t>
      </w:r>
    </w:p>
    <w:p w14:paraId="4EFAC0C6"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4.5</w:t>
      </w:r>
      <w:r w:rsidR="005D3D44" w:rsidRPr="00177751">
        <w:rPr>
          <w:rFonts w:ascii="宋体" w:hAnsi="宋体" w:cs="宋体" w:hint="eastAsia"/>
          <w:color w:val="000000" w:themeColor="text1"/>
          <w:sz w:val="24"/>
          <w:szCs w:val="24"/>
          <w:shd w:val="clear" w:color="auto" w:fill="FFFFFF"/>
        </w:rPr>
        <w:t>窝点识别服务</w:t>
      </w:r>
    </w:p>
    <w:p w14:paraId="04C23AC2"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基于上述风险人员的聚集行动，识别可能的窝点信息。</w:t>
      </w:r>
    </w:p>
    <w:p w14:paraId="2A54DB40"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5.</w:t>
      </w:r>
      <w:r w:rsidR="005D3D44" w:rsidRPr="00177751">
        <w:rPr>
          <w:rFonts w:ascii="宋体" w:hAnsi="宋体" w:cs="宋体" w:hint="eastAsia"/>
          <w:color w:val="000000" w:themeColor="text1"/>
          <w:sz w:val="24"/>
          <w:szCs w:val="24"/>
          <w:shd w:val="clear" w:color="auto" w:fill="FFFFFF"/>
        </w:rPr>
        <w:t>线索核查反馈</w:t>
      </w:r>
    </w:p>
    <w:p w14:paraId="146BF7A0"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 xml:space="preserve">在案件资料、研判画布、风险档案等模块中，支持对风险对象进行风险核查反馈操作，可根据实际核查情况对风险对象进行标识，从而保证对线索价值的有效评估，对高风险线索的有效关注及低风险线索的有效排除。 </w:t>
      </w:r>
    </w:p>
    <w:p w14:paraId="0D0772A5"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6.</w:t>
      </w:r>
      <w:r w:rsidR="005D3D44" w:rsidRPr="00177751">
        <w:rPr>
          <w:rFonts w:ascii="宋体" w:hAnsi="宋体" w:cs="宋体" w:hint="eastAsia"/>
          <w:color w:val="000000" w:themeColor="text1"/>
          <w:sz w:val="24"/>
          <w:szCs w:val="24"/>
          <w:shd w:val="clear" w:color="auto" w:fill="FFFFFF"/>
        </w:rPr>
        <w:t>窝点研判</w:t>
      </w:r>
    </w:p>
    <w:p w14:paraId="71C5DC49"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针对已知的涉案窝点，通过地理要素识别窝点内的风险人员、可疑要素及其活动规律，摸排窝点的风险性质与风险人员</w:t>
      </w:r>
    </w:p>
    <w:p w14:paraId="4EA0CD23" w14:textId="77777777" w:rsidR="005D3D44" w:rsidRPr="00177751" w:rsidRDefault="00E35E11" w:rsidP="005D3D44">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（五）</w:t>
      </w:r>
      <w:r w:rsidR="005D3D44" w:rsidRPr="00177751">
        <w:rPr>
          <w:rFonts w:ascii="宋体" w:hAnsi="宋体" w:cs="宋体" w:hint="eastAsia"/>
          <w:b/>
          <w:bCs/>
          <w:color w:val="000000" w:themeColor="text1"/>
          <w:sz w:val="24"/>
          <w:szCs w:val="24"/>
          <w:shd w:val="clear" w:color="auto" w:fill="FFFFFF"/>
        </w:rPr>
        <w:t>收网研判</w:t>
      </w:r>
    </w:p>
    <w:p w14:paraId="09EA91DB"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针对收网阶段，提供文件材料并审核通过的情况下，可对犯罪嫌疑人进行位置线信息索的识别与分析。</w:t>
      </w:r>
    </w:p>
    <w:p w14:paraId="06EA45BF"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1.</w:t>
      </w:r>
      <w:r w:rsidR="005D3D44" w:rsidRPr="00177751">
        <w:rPr>
          <w:rFonts w:ascii="宋体" w:hAnsi="宋体" w:cs="宋体" w:hint="eastAsia"/>
          <w:color w:val="000000" w:themeColor="text1"/>
          <w:sz w:val="24"/>
          <w:szCs w:val="24"/>
          <w:shd w:val="clear" w:color="auto" w:fill="FFFFFF"/>
        </w:rPr>
        <w:t>位置信息线索</w:t>
      </w:r>
    </w:p>
    <w:p w14:paraId="648252ED"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对合法获取的特定风险对象历史轨迹信息进行分析挖掘，提供推测最新、常驻、生活、工作等位置信息线索的服务。</w:t>
      </w:r>
    </w:p>
    <w:p w14:paraId="76B4442E" w14:textId="77777777" w:rsidR="005D3D44" w:rsidRPr="00177751" w:rsidRDefault="00E35E11"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2.</w:t>
      </w:r>
      <w:r w:rsidR="005D3D44" w:rsidRPr="00177751">
        <w:rPr>
          <w:rFonts w:ascii="宋体" w:hAnsi="宋体" w:cs="宋体" w:hint="eastAsia"/>
          <w:color w:val="000000" w:themeColor="text1"/>
          <w:sz w:val="24"/>
          <w:szCs w:val="24"/>
          <w:shd w:val="clear" w:color="auto" w:fill="FFFFFF"/>
        </w:rPr>
        <w:t>轨迹特征识别</w:t>
      </w:r>
    </w:p>
    <w:p w14:paraId="7CA8A31A" w14:textId="77777777" w:rsidR="005D3D44" w:rsidRPr="00177751" w:rsidRDefault="005D3D44" w:rsidP="005D3D44">
      <w:pPr>
        <w:adjustRightInd w:val="0"/>
        <w:snapToGrid w:val="0"/>
        <w:spacing w:line="360" w:lineRule="auto"/>
        <w:ind w:firstLineChars="200" w:firstLine="480"/>
        <w:rPr>
          <w:rFonts w:ascii="宋体" w:hAnsi="宋体" w:cs="宋体" w:hint="eastAsia"/>
          <w:color w:val="000000" w:themeColor="text1"/>
          <w:sz w:val="24"/>
          <w:szCs w:val="24"/>
          <w:shd w:val="clear" w:color="auto" w:fill="FFFFFF"/>
        </w:rPr>
      </w:pPr>
      <w:r w:rsidRPr="00177751">
        <w:rPr>
          <w:rFonts w:ascii="宋体" w:hAnsi="宋体" w:cs="宋体" w:hint="eastAsia"/>
          <w:color w:val="000000" w:themeColor="text1"/>
          <w:sz w:val="24"/>
          <w:szCs w:val="24"/>
          <w:shd w:val="clear" w:color="auto" w:fill="FFFFFF"/>
        </w:rPr>
        <w:t>对犯罪嫌疑人历史流窜行为进行分析，推测、判断其常态化动向，便于收网时的部署。</w:t>
      </w:r>
    </w:p>
    <w:p w14:paraId="6C86092A" w14:textId="77777777" w:rsidR="00E15BA9" w:rsidRPr="00177751" w:rsidRDefault="00CB5B35" w:rsidP="00CB5B35">
      <w:pPr>
        <w:adjustRightInd w:val="0"/>
        <w:snapToGrid w:val="0"/>
        <w:spacing w:line="360" w:lineRule="auto"/>
        <w:ind w:firstLineChars="200" w:firstLine="482"/>
        <w:rPr>
          <w:rFonts w:ascii="宋体" w:hAnsi="宋体" w:cs="宋体" w:hint="eastAsia"/>
          <w:b/>
          <w:bCs/>
          <w:color w:val="000000" w:themeColor="text1"/>
          <w:sz w:val="24"/>
          <w:szCs w:val="24"/>
          <w:shd w:val="clear" w:color="auto" w:fill="FFFFFF"/>
        </w:rPr>
      </w:pPr>
      <w:r w:rsidRPr="00177751">
        <w:rPr>
          <w:rFonts w:ascii="宋体" w:hAnsi="宋体" w:cs="宋体" w:hint="eastAsia"/>
          <w:b/>
          <w:bCs/>
          <w:color w:val="000000" w:themeColor="text1"/>
          <w:sz w:val="24"/>
          <w:szCs w:val="24"/>
          <w:shd w:val="clear" w:color="auto" w:fill="FFFFFF"/>
        </w:rPr>
        <w:t>六、</w:t>
      </w:r>
      <w:r w:rsidR="00E15BA9" w:rsidRPr="00177751">
        <w:rPr>
          <w:rFonts w:ascii="宋体" w:hAnsi="宋体" w:cs="宋体" w:hint="eastAsia"/>
          <w:b/>
          <w:bCs/>
          <w:color w:val="000000" w:themeColor="text1"/>
          <w:sz w:val="24"/>
          <w:szCs w:val="24"/>
          <w:shd w:val="clear" w:color="auto" w:fill="FFFFFF"/>
        </w:rPr>
        <w:t>项目质量、技术要求</w:t>
      </w:r>
    </w:p>
    <w:p w14:paraId="6D1A7FAC"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1.服务期限：</w:t>
      </w:r>
      <w:r w:rsidR="00DA4C62" w:rsidRPr="00177751">
        <w:rPr>
          <w:rFonts w:ascii="宋体" w:hAnsi="宋体" w:cs="宋体" w:hint="eastAsia"/>
          <w:bCs/>
          <w:color w:val="000000" w:themeColor="text1"/>
          <w:sz w:val="24"/>
          <w:szCs w:val="24"/>
        </w:rPr>
        <w:t>账号开通后，采购人对账号功能进行测试和试运行，试运行为期1个月，到期后采购人组织初验，初验合格之日起为该项目正式服务期起始日期，该项目正式服务期1年。</w:t>
      </w:r>
      <w:r w:rsidR="004D24EE" w:rsidRPr="00177751">
        <w:rPr>
          <w:rFonts w:ascii="宋体" w:hAnsi="宋体" w:cs="宋体" w:hint="eastAsia"/>
          <w:bCs/>
          <w:color w:val="000000" w:themeColor="text1"/>
          <w:sz w:val="24"/>
          <w:szCs w:val="24"/>
        </w:rPr>
        <w:t>合同到期后经双方协商一致，可续签一年合同，续签最多不超过两次。</w:t>
      </w:r>
    </w:p>
    <w:p w14:paraId="2CA0ED96"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2.成交供应商在系统调试期间，必须服从采购人的安全管理、办公区管理等规定，不经过采购人允许，不得中途更换技术人员，保证采购人业务系统及网络设备的正常运行，直至网络互联互通完成。</w:t>
      </w:r>
    </w:p>
    <w:p w14:paraId="34C74FF6"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3.响应供应商应保证所提供设备涉及到的知识产权和所提供的软件、技术资料是合法取得，并享有完整的知识产权，不会因为采购人的使用而被责令停止使用、追偿或要求赔偿损</w:t>
      </w:r>
      <w:r w:rsidRPr="00177751">
        <w:rPr>
          <w:rFonts w:ascii="宋体" w:hAnsi="宋体" w:cs="宋体" w:hint="eastAsia"/>
          <w:bCs/>
          <w:color w:val="000000" w:themeColor="text1"/>
          <w:sz w:val="24"/>
          <w:szCs w:val="24"/>
        </w:rPr>
        <w:lastRenderedPageBreak/>
        <w:t>失，如出现此情况，一切经济和法律责任均由响应供应商承担。</w:t>
      </w:r>
    </w:p>
    <w:p w14:paraId="5D535A3F" w14:textId="77777777" w:rsidR="00E15BA9" w:rsidRPr="00177751" w:rsidRDefault="00E15BA9" w:rsidP="00CB5B35">
      <w:pPr>
        <w:spacing w:line="360" w:lineRule="auto"/>
        <w:ind w:firstLineChars="200" w:firstLine="480"/>
        <w:rPr>
          <w:rFonts w:ascii="宋体" w:hAnsi="宋体" w:cs="宋体" w:hint="eastAsia"/>
          <w:b/>
          <w:color w:val="000000" w:themeColor="text1"/>
          <w:sz w:val="24"/>
          <w:szCs w:val="24"/>
        </w:rPr>
      </w:pPr>
      <w:r w:rsidRPr="00177751">
        <w:rPr>
          <w:rFonts w:ascii="宋体" w:hAnsi="宋体" w:cs="宋体" w:hint="eastAsia"/>
          <w:bCs/>
          <w:color w:val="000000" w:themeColor="text1"/>
          <w:sz w:val="24"/>
          <w:szCs w:val="24"/>
        </w:rPr>
        <w:t>4.</w:t>
      </w:r>
      <w:r w:rsidR="00CB5B35" w:rsidRPr="00177751">
        <w:rPr>
          <w:rFonts w:ascii="宋体" w:hAnsi="宋体" w:cs="宋体" w:hint="eastAsia"/>
          <w:bCs/>
          <w:color w:val="000000" w:themeColor="text1"/>
          <w:sz w:val="24"/>
          <w:szCs w:val="24"/>
        </w:rPr>
        <w:t>进度要求：</w:t>
      </w:r>
      <w:r w:rsidRPr="00177751">
        <w:rPr>
          <w:rFonts w:ascii="宋体" w:hAnsi="宋体" w:cs="宋体" w:hint="eastAsia"/>
          <w:bCs/>
          <w:color w:val="000000" w:themeColor="text1"/>
          <w:sz w:val="24"/>
          <w:szCs w:val="24"/>
        </w:rPr>
        <w:t>成交供应商应于合同生效日后，</w:t>
      </w:r>
      <w:r w:rsidR="001C5873" w:rsidRPr="00177751">
        <w:rPr>
          <w:rFonts w:ascii="宋体" w:hAnsi="宋体" w:cs="宋体" w:hint="eastAsia"/>
          <w:bCs/>
          <w:color w:val="000000" w:themeColor="text1"/>
          <w:sz w:val="24"/>
          <w:szCs w:val="24"/>
        </w:rPr>
        <w:t>立即为采购人开通账号。</w:t>
      </w:r>
    </w:p>
    <w:p w14:paraId="61BA0078" w14:textId="77777777" w:rsidR="00E15BA9" w:rsidRPr="00177751" w:rsidRDefault="00CB5B35" w:rsidP="00CB5B35">
      <w:pPr>
        <w:pStyle w:val="aff2"/>
        <w:widowControl/>
        <w:spacing w:before="0" w:beforeAutospacing="0" w:after="0" w:afterAutospacing="0" w:line="360" w:lineRule="auto"/>
        <w:ind w:firstLineChars="200" w:firstLine="482"/>
        <w:rPr>
          <w:rFonts w:ascii="宋体" w:hAnsi="宋体" w:cs="宋体" w:hint="eastAsia"/>
          <w:b/>
          <w:bCs/>
          <w:color w:val="000000" w:themeColor="text1"/>
          <w:kern w:val="2"/>
          <w:shd w:val="clear" w:color="auto" w:fill="FFFFFF"/>
          <w:lang w:eastAsia="zh-CN"/>
        </w:rPr>
      </w:pPr>
      <w:r w:rsidRPr="00177751">
        <w:rPr>
          <w:rFonts w:ascii="宋体" w:hAnsi="宋体" w:cs="宋体" w:hint="eastAsia"/>
          <w:b/>
          <w:bCs/>
          <w:color w:val="000000" w:themeColor="text1"/>
          <w:kern w:val="2"/>
          <w:shd w:val="clear" w:color="auto" w:fill="FFFFFF"/>
          <w:lang w:eastAsia="zh-CN"/>
        </w:rPr>
        <w:t>七、</w:t>
      </w:r>
      <w:r w:rsidR="00E15BA9" w:rsidRPr="00177751">
        <w:rPr>
          <w:rFonts w:ascii="宋体" w:hAnsi="宋体" w:cs="宋体" w:hint="eastAsia"/>
          <w:b/>
          <w:bCs/>
          <w:color w:val="000000" w:themeColor="text1"/>
          <w:kern w:val="2"/>
          <w:shd w:val="clear" w:color="auto" w:fill="FFFFFF"/>
          <w:lang w:eastAsia="zh-CN"/>
        </w:rPr>
        <w:t>售后服务要求</w:t>
      </w:r>
    </w:p>
    <w:p w14:paraId="37B0F6C7"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（一）售后服务要求</w:t>
      </w:r>
    </w:p>
    <w:p w14:paraId="1AF7FB73"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1.项目整体免费质保期不低于1年，自调试并验收使用合格之日起计算。</w:t>
      </w:r>
    </w:p>
    <w:p w14:paraId="3676255F"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2.成交供应商需提供全面服务，</w:t>
      </w:r>
      <w:r w:rsidR="001C5873" w:rsidRPr="00177751">
        <w:rPr>
          <w:rFonts w:ascii="宋体" w:hAnsi="宋体" w:cs="宋体" w:hint="eastAsia"/>
          <w:bCs/>
          <w:color w:val="000000" w:themeColor="text1"/>
          <w:sz w:val="24"/>
          <w:szCs w:val="24"/>
        </w:rPr>
        <w:t>确保</w:t>
      </w:r>
      <w:r w:rsidRPr="00177751">
        <w:rPr>
          <w:rFonts w:ascii="宋体" w:hAnsi="宋体" w:cs="宋体" w:hint="eastAsia"/>
          <w:bCs/>
          <w:color w:val="000000" w:themeColor="text1"/>
          <w:sz w:val="24"/>
          <w:szCs w:val="24"/>
        </w:rPr>
        <w:t>有效、安全的运行，保证用户得到持续的技术服务支持，提供必要的人员技术培训工作至使用人员可熟练操作系统。</w:t>
      </w:r>
      <w:r w:rsidR="00A942E1" w:rsidRPr="00177751">
        <w:rPr>
          <w:rFonts w:ascii="宋体" w:hAnsi="宋体" w:cs="宋体" w:hint="eastAsia"/>
          <w:bCs/>
          <w:color w:val="000000" w:themeColor="text1"/>
          <w:sz w:val="24"/>
          <w:szCs w:val="24"/>
        </w:rPr>
        <w:t>根据需要</w:t>
      </w:r>
      <w:r w:rsidRPr="00177751">
        <w:rPr>
          <w:rFonts w:ascii="宋体" w:hAnsi="宋体" w:cs="宋体" w:hint="eastAsia"/>
          <w:bCs/>
          <w:color w:val="000000" w:themeColor="text1"/>
          <w:sz w:val="24"/>
          <w:szCs w:val="24"/>
        </w:rPr>
        <w:t>配合采购人做好网络安全等保定级、测试整改等安全工作；做好试运行期限内系统的缺陷修复、培训等服务工作，根据采购人的业务需求变更及安全测评等及时完成系统的修改调整；技术服务期内配合采购人做好系统升级，漏洞修补等工作。</w:t>
      </w:r>
    </w:p>
    <w:p w14:paraId="6D8488FF" w14:textId="77777777" w:rsidR="00B21741" w:rsidRPr="00177751" w:rsidRDefault="00E15BA9" w:rsidP="00B21741">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3.成交供应商应提供维修、维护及技术升级服务。质保期内，在对系统进行检查维护、维修，不收取额外费用。</w:t>
      </w:r>
    </w:p>
    <w:p w14:paraId="10889686"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4.提供现场调试培训、维护培训、操作培训。</w:t>
      </w:r>
    </w:p>
    <w:p w14:paraId="63035E21"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5.设有专门技术人员电话热线，随时帮助用户解决在使用中出现的问题。</w:t>
      </w:r>
    </w:p>
    <w:p w14:paraId="133F14D2" w14:textId="77777777" w:rsidR="00B21741" w:rsidRPr="00177751" w:rsidRDefault="00B21741" w:rsidP="00B21741">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6、提供售后服务方式需包括：电话服务、在线服务和现场服务</w:t>
      </w:r>
    </w:p>
    <w:p w14:paraId="760E874A" w14:textId="77777777" w:rsidR="00B21741" w:rsidRPr="00177751" w:rsidRDefault="00B21741" w:rsidP="00B21741">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7、提供7*8小时的在线技术支持服务，提供7*24小时电话咨询服务。遇疑难问题须在48小时内提供解决方案</w:t>
      </w:r>
    </w:p>
    <w:p w14:paraId="26691B45" w14:textId="77777777" w:rsidR="00B21741" w:rsidRPr="00177751" w:rsidRDefault="00B21741" w:rsidP="00B21741">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①在工作时间内，根据需要提供在线技术支持服务，包括远程指导、远程联机、远程协助等；支持内容包括技术培训、资料提供、系统恢复、故障诊断、远程操作等；</w:t>
      </w:r>
    </w:p>
    <w:p w14:paraId="2947E36F" w14:textId="77777777" w:rsidR="00B21741" w:rsidRPr="00177751" w:rsidRDefault="00B21741" w:rsidP="00B21741">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②在非工作时间内，积极接听用户电话，针对用户提出的问题，提供耐心指导。</w:t>
      </w:r>
    </w:p>
    <w:p w14:paraId="45ECEA19" w14:textId="77777777" w:rsidR="00E15BA9" w:rsidRPr="00177751" w:rsidRDefault="00E15BA9"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（二）</w:t>
      </w:r>
      <w:r w:rsidR="00C34DB7" w:rsidRPr="00177751">
        <w:rPr>
          <w:rFonts w:ascii="宋体" w:hAnsi="宋体" w:cs="宋体" w:hint="eastAsia"/>
          <w:bCs/>
          <w:color w:val="000000" w:themeColor="text1"/>
          <w:sz w:val="24"/>
          <w:szCs w:val="24"/>
        </w:rPr>
        <w:t>验收方式</w:t>
      </w:r>
    </w:p>
    <w:p w14:paraId="2CDD9394" w14:textId="77777777" w:rsidR="00E15BA9" w:rsidRPr="00177751" w:rsidRDefault="00C34DB7" w:rsidP="00CB5B35">
      <w:pPr>
        <w:spacing w:line="360" w:lineRule="auto"/>
        <w:ind w:firstLineChars="200" w:firstLine="480"/>
        <w:rPr>
          <w:rFonts w:ascii="宋体" w:hAnsi="宋体" w:cs="宋体" w:hint="eastAsia"/>
          <w:bCs/>
          <w:color w:val="000000" w:themeColor="text1"/>
          <w:sz w:val="24"/>
          <w:szCs w:val="24"/>
        </w:rPr>
      </w:pPr>
      <w:r w:rsidRPr="00177751">
        <w:rPr>
          <w:rFonts w:ascii="宋体" w:hAnsi="宋体" w:cs="宋体" w:hint="eastAsia"/>
          <w:bCs/>
          <w:color w:val="000000" w:themeColor="text1"/>
          <w:sz w:val="24"/>
          <w:szCs w:val="24"/>
        </w:rPr>
        <w:t>供应商提交验收申请，由成交单位、采购单位及采购单位相关部门共同验收。</w:t>
      </w:r>
    </w:p>
    <w:p w14:paraId="4B736E14" w14:textId="77777777" w:rsidR="009E3180" w:rsidRPr="00177751" w:rsidRDefault="009E3180" w:rsidP="00CB5B35">
      <w:pPr>
        <w:spacing w:line="360" w:lineRule="auto"/>
        <w:ind w:firstLineChars="200" w:firstLine="482"/>
        <w:rPr>
          <w:rFonts w:ascii="宋体" w:hAnsi="宋体" w:cs="宋体" w:hint="eastAsia"/>
          <w:b/>
          <w:color w:val="000000" w:themeColor="text1"/>
          <w:sz w:val="24"/>
          <w:szCs w:val="24"/>
        </w:rPr>
      </w:pPr>
      <w:r w:rsidRPr="00177751">
        <w:rPr>
          <w:rFonts w:ascii="宋体" w:hAnsi="宋体" w:cs="宋体" w:hint="eastAsia"/>
          <w:b/>
          <w:color w:val="000000" w:themeColor="text1"/>
          <w:sz w:val="24"/>
          <w:szCs w:val="24"/>
        </w:rPr>
        <w:t>八、付款方式</w:t>
      </w:r>
    </w:p>
    <w:p w14:paraId="2652E2E3" w14:textId="77777777" w:rsidR="005B2FAB" w:rsidRDefault="000339EA" w:rsidP="000339EA">
      <w:pPr>
        <w:pStyle w:val="1"/>
        <w:keepNext w:val="0"/>
        <w:keepLines w:val="0"/>
        <w:spacing w:before="0" w:after="0" w:line="360" w:lineRule="auto"/>
        <w:ind w:firstLineChars="200" w:firstLine="482"/>
        <w:jc w:val="left"/>
        <w:rPr>
          <w:rFonts w:ascii="宋体" w:eastAsia="宋体" w:hAnsi="宋体" w:cs="宋体" w:hint="eastAsia"/>
          <w:color w:val="000000" w:themeColor="text1"/>
          <w:sz w:val="24"/>
          <w:szCs w:val="24"/>
        </w:rPr>
      </w:pPr>
      <w:r w:rsidRPr="00177751">
        <w:rPr>
          <w:rFonts w:ascii="宋体" w:eastAsia="宋体" w:hAnsi="宋体" w:cs="宋体" w:hint="eastAsia"/>
          <w:color w:val="000000" w:themeColor="text1"/>
          <w:sz w:val="24"/>
          <w:szCs w:val="24"/>
        </w:rPr>
        <w:t>合同签订后采购人支付合同价款的30%，初验合格后支付合同款的20%，项目服务期满且终验通过后付清余款；</w:t>
      </w:r>
    </w:p>
    <w:p w14:paraId="5C8A18C3" w14:textId="77777777" w:rsidR="002E46A6" w:rsidRPr="002E46A6" w:rsidRDefault="002E46A6" w:rsidP="002E46A6"/>
    <w:p w14:paraId="54D6EE56" w14:textId="0846E172" w:rsidR="005B2FAB" w:rsidRPr="005D05C6" w:rsidRDefault="00E870B7" w:rsidP="005B2FAB">
      <w:pPr>
        <w:pStyle w:val="1"/>
        <w:keepNext w:val="0"/>
        <w:keepLines w:val="0"/>
        <w:spacing w:before="0" w:after="0" w:line="360" w:lineRule="auto"/>
        <w:ind w:firstLineChars="200" w:firstLine="562"/>
        <w:jc w:val="left"/>
        <w:rPr>
          <w:rFonts w:ascii="Times New Roman" w:eastAsia="宋体" w:hAnsi="Times New Roman" w:cs="宋体"/>
          <w:color w:val="FF0000"/>
          <w:sz w:val="28"/>
          <w:szCs w:val="28"/>
        </w:rPr>
      </w:pPr>
      <w:r w:rsidRPr="005D05C6">
        <w:rPr>
          <w:rFonts w:ascii="Times New Roman" w:eastAsia="宋体" w:hAnsi="Times New Roman" w:cs="宋体" w:hint="eastAsia"/>
          <w:color w:val="FF0000"/>
          <w:sz w:val="28"/>
          <w:szCs w:val="28"/>
        </w:rPr>
        <w:t>☆</w:t>
      </w:r>
      <w:r w:rsidR="005B2FAB" w:rsidRPr="005D05C6">
        <w:rPr>
          <w:rFonts w:ascii="Times New Roman" w:eastAsia="宋体" w:hAnsi="Times New Roman" w:cs="宋体" w:hint="eastAsia"/>
          <w:color w:val="FF0000"/>
          <w:sz w:val="28"/>
          <w:szCs w:val="28"/>
        </w:rPr>
        <w:t>注：项目需求中所有内容均为</w:t>
      </w:r>
      <w:r w:rsidR="005D05C6">
        <w:rPr>
          <w:rFonts w:ascii="Times New Roman" w:eastAsia="宋体" w:hAnsi="Times New Roman" w:cs="宋体" w:hint="eastAsia"/>
          <w:color w:val="FF0000"/>
          <w:sz w:val="28"/>
          <w:szCs w:val="28"/>
        </w:rPr>
        <w:t>实质性响应</w:t>
      </w:r>
      <w:r w:rsidR="005B2FAB" w:rsidRPr="005D05C6">
        <w:rPr>
          <w:rFonts w:ascii="Times New Roman" w:eastAsia="宋体" w:hAnsi="Times New Roman" w:cs="宋体" w:hint="eastAsia"/>
          <w:color w:val="FF0000"/>
          <w:sz w:val="28"/>
          <w:szCs w:val="28"/>
        </w:rPr>
        <w:t>条款，不得负偏离响应，如负偏离响应认定为无效响应文件</w:t>
      </w:r>
    </w:p>
    <w:p w14:paraId="54824B35" w14:textId="77777777" w:rsidR="00F94163" w:rsidRPr="00177751" w:rsidRDefault="000821B4">
      <w:pPr>
        <w:pStyle w:val="1"/>
        <w:keepNext w:val="0"/>
        <w:keepLines w:val="0"/>
        <w:spacing w:before="0" w:after="0" w:line="360" w:lineRule="auto"/>
        <w:jc w:val="center"/>
        <w:rPr>
          <w:rFonts w:ascii="Times New Roman" w:eastAsia="宋体" w:hAnsi="Times New Roman" w:cs="宋体"/>
          <w:color w:val="000000" w:themeColor="text1"/>
          <w:sz w:val="48"/>
          <w:szCs w:val="44"/>
        </w:rPr>
      </w:pPr>
      <w:r w:rsidRPr="00177751">
        <w:rPr>
          <w:rFonts w:ascii="Times New Roman" w:eastAsia="宋体" w:hAnsi="Times New Roman" w:cs="宋体"/>
          <w:color w:val="000000" w:themeColor="text1"/>
          <w:sz w:val="48"/>
          <w:szCs w:val="44"/>
        </w:rPr>
        <w:br w:type="page" w:clear="all"/>
      </w:r>
      <w:r w:rsidRPr="00177751">
        <w:rPr>
          <w:rFonts w:ascii="Times New Roman" w:eastAsia="宋体" w:hAnsi="Times New Roman" w:cs="宋体" w:hint="eastAsia"/>
          <w:color w:val="000000" w:themeColor="text1"/>
          <w:sz w:val="48"/>
          <w:szCs w:val="44"/>
        </w:rPr>
        <w:lastRenderedPageBreak/>
        <w:t>第四章</w:t>
      </w:r>
      <w:bookmarkStart w:id="8" w:name="_Toc38121794"/>
      <w:bookmarkStart w:id="9" w:name="_Toc37322565"/>
      <w:bookmarkStart w:id="10" w:name="_Toc182848996"/>
      <w:bookmarkStart w:id="11" w:name="_Toc43217893"/>
      <w:bookmarkStart w:id="12" w:name="_Toc85627670"/>
      <w:r w:rsidRPr="00177751">
        <w:rPr>
          <w:rFonts w:ascii="Times New Roman" w:eastAsia="宋体" w:hAnsi="Times New Roman" w:cs="宋体" w:hint="eastAsia"/>
          <w:color w:val="000000" w:themeColor="text1"/>
          <w:sz w:val="48"/>
          <w:szCs w:val="44"/>
        </w:rPr>
        <w:t>评审方法和程序</w:t>
      </w:r>
      <w:bookmarkEnd w:id="8"/>
      <w:bookmarkEnd w:id="9"/>
      <w:bookmarkEnd w:id="10"/>
      <w:bookmarkEnd w:id="11"/>
      <w:bookmarkEnd w:id="12"/>
    </w:p>
    <w:p w14:paraId="258C14A9"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bookmarkStart w:id="13" w:name="_Toc363573857"/>
      <w:bookmarkEnd w:id="13"/>
      <w:r w:rsidRPr="00177751">
        <w:rPr>
          <w:rFonts w:ascii="Times New Roman" w:hAnsi="Times New Roman" w:cs="宋体" w:hint="eastAsia"/>
          <w:b/>
          <w:bCs/>
          <w:color w:val="000000" w:themeColor="text1"/>
          <w:szCs w:val="24"/>
          <w:shd w:val="clear" w:color="auto" w:fill="FFFFFF"/>
          <w:lang w:eastAsia="zh-CN"/>
        </w:rPr>
        <w:t>一、代理机构组织磋商</w:t>
      </w:r>
    </w:p>
    <w:p w14:paraId="0A015A2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、本次竞争性磋商依据《中华人民共和国政府采购法》、《政府采购竞争性磋商采购方式管理暂行办法》及有关法规成立磋商小组。磋商小组由采购人代表和评审专家共</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人以上单数组成，其中评审专家人数不得少于磋商小组成员总数的三分之二。</w:t>
      </w:r>
    </w:p>
    <w:p w14:paraId="70EC844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、磋商小组的职责：</w:t>
      </w:r>
    </w:p>
    <w:p w14:paraId="3C9C5AA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）磋商小组成员应当按照客观、公正、审慎的原则，根据磋商文件规定的评审程序、评审方法和评审标准进行独立评审。</w:t>
      </w:r>
    </w:p>
    <w:p w14:paraId="554ED365"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）磋商小组成员应当遵守评审工作纪律，不得泄露评审情况和评审中获悉的商业秘密，对个人的评审意见承担法律责任；</w:t>
      </w:r>
    </w:p>
    <w:p w14:paraId="4C10A6E7"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）磋商小组成员在评审过程中发现供应商有行贿、提供虚假材料或者串通等违法行为的，应当及时向财政部门报告。</w:t>
      </w:r>
    </w:p>
    <w:p w14:paraId="35DFC442"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）磋商小组成员在评审过程中受到非法干涉的，应当及时向财政、监察等部门举报。</w:t>
      </w:r>
    </w:p>
    <w:p w14:paraId="6478F7B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）配合采购单位答复供应商提出的质疑；配合财政部门的投诉处理和监督检查工作。</w:t>
      </w:r>
    </w:p>
    <w:p w14:paraId="0FC4C662"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、评审有关记录由磋商小组成员签名，存档备查。</w:t>
      </w:r>
    </w:p>
    <w:p w14:paraId="0AFB6456"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、供应商的法定代表人或被授权人须持身份证准时参加磋商活动会。</w:t>
      </w:r>
    </w:p>
    <w:p w14:paraId="6944FCB3"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二、磋商的原则及方法</w:t>
      </w:r>
    </w:p>
    <w:p w14:paraId="169F477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、磋商小组依据《中华人民共和国政府采购法》、《政府采购竞争性磋商采购方式管理暂行办法》以及有关政府采购的相关法规，遵循“公开、公平、公正、择优、信用”的原则进行磋商评审。</w:t>
      </w:r>
    </w:p>
    <w:p w14:paraId="7785F51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、磋商小组将按照竞争性磋商文件的规定，独立对每个进入打分程序的有效供应商的响应文件的技术部分以打分的形式进行评审和评价。技术分取算术平均值（计算结果均四舍五入保留两位小数）。</w:t>
      </w:r>
    </w:p>
    <w:p w14:paraId="6918C1D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75D1DF7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、磋商文件能够详细列明采购货物的技术、服务要求的，磋商结束后，磋商小组应当要求所有实质性响应的供应商在规定时间内提交最后报价，提交最后报价的供应商不得少于</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家。</w:t>
      </w:r>
    </w:p>
    <w:p w14:paraId="0F771AE6"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lastRenderedPageBreak/>
        <w:t>磋商文件不能详细列明采购货物的技术、服务要求，需经磋商由供应商提供最终设计方案或解决方案的，磋商结束后，磋商小组应当按照少数服从多数的原则投票推荐</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家以上供应商的设计方案或者解决方案，并要求其在规定时间内提交最后报价。最后报价是供应商响应文件的有效组成部分。</w:t>
      </w:r>
    </w:p>
    <w:p w14:paraId="674F996F"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、已提交响应文件的供应商，在提交最后报价之前，可以根据磋商情况退出磋商。</w:t>
      </w:r>
    </w:p>
    <w:p w14:paraId="73BE13C8"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6</w:t>
      </w:r>
      <w:r w:rsidRPr="00177751">
        <w:rPr>
          <w:rFonts w:ascii="Times New Roman" w:hAnsi="Times New Roman" w:cs="宋体" w:hint="eastAsia"/>
          <w:color w:val="000000" w:themeColor="text1"/>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5E09E567"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三、磋商评定结果的方法</w:t>
      </w:r>
    </w:p>
    <w:p w14:paraId="3CB2831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b/>
          <w:color w:val="000000" w:themeColor="text1"/>
          <w:sz w:val="24"/>
          <w:szCs w:val="24"/>
          <w:u w:val="single"/>
        </w:rPr>
        <w:t>经磋商确定最终采购需求和提交最后报价的供应商后，</w:t>
      </w:r>
      <w:r w:rsidRPr="00177751">
        <w:rPr>
          <w:rFonts w:ascii="Times New Roman" w:hAnsi="Times New Roman" w:cs="宋体" w:hint="eastAsia"/>
          <w:color w:val="000000" w:themeColor="text1"/>
          <w:sz w:val="24"/>
          <w:szCs w:val="24"/>
        </w:rPr>
        <w:t>由磋商小组采用综合评分法</w:t>
      </w:r>
      <w:r w:rsidRPr="00177751">
        <w:rPr>
          <w:rFonts w:ascii="Times New Roman" w:hAnsi="Times New Roman" w:cs="宋体" w:hint="eastAsia"/>
          <w:b/>
          <w:color w:val="000000" w:themeColor="text1"/>
          <w:sz w:val="24"/>
          <w:szCs w:val="24"/>
          <w:u w:val="single"/>
        </w:rPr>
        <w:t>对提交最后报价的供应商的响应文件和最后报价</w:t>
      </w:r>
      <w:r w:rsidRPr="00177751">
        <w:rPr>
          <w:rFonts w:ascii="Times New Roman" w:hAnsi="Times New Roman" w:cs="宋体" w:hint="eastAsia"/>
          <w:color w:val="000000" w:themeColor="text1"/>
          <w:sz w:val="24"/>
          <w:szCs w:val="24"/>
        </w:rPr>
        <w:t>进行综合评分。</w:t>
      </w:r>
    </w:p>
    <w:p w14:paraId="275C3864"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、评审时，磋商小组各成员应当独立对每个有效响应的文件进行评价、打分，然后汇总每个供应商每项评分因素的得分（计算结果均四舍五入保留两位小数）。</w:t>
      </w:r>
    </w:p>
    <w:p w14:paraId="17EC13C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、本次项目磋商的技术和商务报价评审总分值为</w:t>
      </w:r>
      <w:r w:rsidRPr="00177751">
        <w:rPr>
          <w:rFonts w:ascii="Times New Roman" w:hAnsi="Times New Roman" w:cs="宋体" w:hint="eastAsia"/>
          <w:color w:val="000000" w:themeColor="text1"/>
          <w:sz w:val="24"/>
          <w:szCs w:val="24"/>
        </w:rPr>
        <w:t>100</w:t>
      </w:r>
      <w:r w:rsidRPr="00177751">
        <w:rPr>
          <w:rFonts w:ascii="Times New Roman" w:hAnsi="Times New Roman" w:cs="宋体" w:hint="eastAsia"/>
          <w:color w:val="000000" w:themeColor="text1"/>
          <w:sz w:val="24"/>
          <w:szCs w:val="24"/>
        </w:rPr>
        <w:t>分。两部分评审因素比重如下：</w:t>
      </w:r>
    </w:p>
    <w:p w14:paraId="56C026D1"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技术分值占总分值的比重为</w:t>
      </w:r>
      <w:r w:rsidR="00960207" w:rsidRPr="00177751">
        <w:rPr>
          <w:rFonts w:ascii="Times New Roman" w:hAnsi="Times New Roman" w:cs="宋体" w:hint="eastAsia"/>
          <w:b/>
          <w:color w:val="000000" w:themeColor="text1"/>
          <w:sz w:val="24"/>
          <w:szCs w:val="24"/>
          <w:u w:val="single"/>
        </w:rPr>
        <w:t>70</w:t>
      </w:r>
      <w:r w:rsidRPr="00177751">
        <w:rPr>
          <w:rFonts w:ascii="Times New Roman" w:hAnsi="Times New Roman" w:cs="宋体" w:hint="eastAsia"/>
          <w:b/>
          <w:color w:val="000000" w:themeColor="text1"/>
          <w:sz w:val="24"/>
          <w:szCs w:val="24"/>
          <w:u w:val="single"/>
        </w:rPr>
        <w:t>%</w:t>
      </w:r>
      <w:r w:rsidRPr="00177751">
        <w:rPr>
          <w:rFonts w:ascii="Times New Roman" w:hAnsi="Times New Roman" w:cs="宋体" w:hint="eastAsia"/>
          <w:b/>
          <w:color w:val="000000" w:themeColor="text1"/>
          <w:sz w:val="24"/>
          <w:szCs w:val="24"/>
          <w:u w:val="single"/>
        </w:rPr>
        <w:t>（权重）</w:t>
      </w:r>
      <w:r w:rsidRPr="00177751">
        <w:rPr>
          <w:rFonts w:ascii="Times New Roman" w:hAnsi="Times New Roman" w:cs="宋体" w:hint="eastAsia"/>
          <w:color w:val="000000" w:themeColor="text1"/>
          <w:sz w:val="24"/>
          <w:szCs w:val="24"/>
        </w:rPr>
        <w:t>（四舍五入保留两位小数）；</w:t>
      </w:r>
    </w:p>
    <w:p w14:paraId="249DF220"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报价分值占总分值的比重为</w:t>
      </w:r>
      <w:r w:rsidR="00960207" w:rsidRPr="00177751">
        <w:rPr>
          <w:rFonts w:ascii="Times New Roman" w:hAnsi="Times New Roman" w:cs="宋体" w:hint="eastAsia"/>
          <w:b/>
          <w:color w:val="000000" w:themeColor="text1"/>
          <w:sz w:val="24"/>
          <w:szCs w:val="24"/>
          <w:u w:val="single"/>
        </w:rPr>
        <w:t>30</w:t>
      </w:r>
      <w:r w:rsidRPr="00177751">
        <w:rPr>
          <w:rFonts w:ascii="Times New Roman" w:hAnsi="Times New Roman" w:cs="宋体" w:hint="eastAsia"/>
          <w:b/>
          <w:color w:val="000000" w:themeColor="text1"/>
          <w:sz w:val="24"/>
          <w:szCs w:val="24"/>
          <w:u w:val="single"/>
        </w:rPr>
        <w:t>%</w:t>
      </w:r>
      <w:r w:rsidRPr="00177751">
        <w:rPr>
          <w:rFonts w:ascii="Times New Roman" w:hAnsi="Times New Roman" w:cs="宋体" w:hint="eastAsia"/>
          <w:b/>
          <w:color w:val="000000" w:themeColor="text1"/>
          <w:sz w:val="24"/>
          <w:szCs w:val="24"/>
          <w:u w:val="single"/>
        </w:rPr>
        <w:t>（权重）</w:t>
      </w:r>
      <w:r w:rsidRPr="00177751">
        <w:rPr>
          <w:rFonts w:ascii="Times New Roman" w:hAnsi="Times New Roman" w:cs="宋体" w:hint="eastAsia"/>
          <w:color w:val="000000" w:themeColor="text1"/>
          <w:sz w:val="24"/>
          <w:szCs w:val="24"/>
        </w:rPr>
        <w:t>（四舍五入保留两位小数）。</w:t>
      </w:r>
    </w:p>
    <w:p w14:paraId="5A5E7311"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、技术分按算术平均值计算，分值四舍五入保留两位小数。</w:t>
      </w:r>
    </w:p>
    <w:p w14:paraId="74712AEA"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、报价分统一采用低价优先法计算直接取得，与技术分相加为供应商的综合得分（四舍五入保留两位小数）。</w:t>
      </w:r>
    </w:p>
    <w:p w14:paraId="348847BF" w14:textId="77777777" w:rsidR="00F94163" w:rsidRPr="00177751" w:rsidRDefault="000821B4">
      <w:pPr>
        <w:spacing w:line="360" w:lineRule="auto"/>
        <w:ind w:firstLine="480"/>
        <w:rPr>
          <w:rFonts w:ascii="Times New Roman" w:hAnsi="Times New Roman"/>
          <w:b/>
          <w:color w:val="000000" w:themeColor="text1"/>
          <w:sz w:val="24"/>
          <w:szCs w:val="24"/>
        </w:rPr>
      </w:pPr>
      <w:r w:rsidRPr="00177751">
        <w:rPr>
          <w:rFonts w:ascii="Times New Roman" w:hAnsi="Times New Roman" w:cs="宋体" w:hint="eastAsia"/>
          <w:color w:val="000000" w:themeColor="text1"/>
          <w:sz w:val="24"/>
          <w:szCs w:val="24"/>
        </w:rPr>
        <w:t>6</w:t>
      </w:r>
      <w:r w:rsidRPr="00177751">
        <w:rPr>
          <w:rFonts w:ascii="Times New Roman" w:hAnsi="Times New Roman" w:cs="宋体" w:hint="eastAsia"/>
          <w:color w:val="000000" w:themeColor="text1"/>
          <w:sz w:val="24"/>
          <w:szCs w:val="24"/>
        </w:rPr>
        <w:t>、磋商小组应当根据综合评分情况，按照评审得分由高到低顺序推荐</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名以上成交候选供应商，</w:t>
      </w:r>
      <w:r w:rsidRPr="00177751">
        <w:rPr>
          <w:rFonts w:ascii="Times New Roman" w:hAnsi="Times New Roman" w:hint="eastAsia"/>
          <w:color w:val="000000" w:themeColor="text1"/>
          <w:sz w:val="24"/>
          <w:szCs w:val="24"/>
        </w:rPr>
        <w:t>并编写评审报告。</w:t>
      </w:r>
      <w:r w:rsidRPr="00177751">
        <w:rPr>
          <w:rFonts w:ascii="Times New Roman" w:hAnsi="Times New Roman" w:hint="eastAsia"/>
          <w:b/>
          <w:color w:val="000000" w:themeColor="text1"/>
          <w:sz w:val="24"/>
          <w:szCs w:val="24"/>
        </w:rPr>
        <w:t>采购人委托磋商小组直接确定成交供应商。</w:t>
      </w:r>
    </w:p>
    <w:p w14:paraId="6B35443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7</w:t>
      </w:r>
      <w:r w:rsidRPr="00177751">
        <w:rPr>
          <w:rFonts w:ascii="Times New Roman" w:hAnsi="Times New Roman" w:cs="宋体" w:hint="eastAsia"/>
          <w:color w:val="000000" w:themeColor="text1"/>
          <w:sz w:val="24"/>
          <w:szCs w:val="24"/>
        </w:rPr>
        <w:t>、推荐成交候选人的特殊情况处理：</w:t>
      </w:r>
    </w:p>
    <w:p w14:paraId="758736BD"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）评审得分相同时，按照最后报价由低到高的顺序推荐。</w:t>
      </w:r>
    </w:p>
    <w:p w14:paraId="5F4BF090"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w:t>
      </w: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）评审得分且最后报价相同的，按照技术指标优劣顺序推荐。</w:t>
      </w:r>
    </w:p>
    <w:p w14:paraId="7F58A08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8</w:t>
      </w:r>
      <w:r w:rsidRPr="00177751">
        <w:rPr>
          <w:rFonts w:ascii="Times New Roman" w:hAnsi="Times New Roman" w:cs="宋体" w:hint="eastAsia"/>
          <w:color w:val="000000" w:themeColor="text1"/>
          <w:sz w:val="24"/>
          <w:szCs w:val="24"/>
        </w:rPr>
        <w:t>、磋商评审时，评委对评审的细则若有争议，由磋商小组集体讨论确定，并对未尽情况有最终解释权。</w:t>
      </w:r>
    </w:p>
    <w:p w14:paraId="06140BB5"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四、综合评分评审标准</w:t>
      </w:r>
    </w:p>
    <w:p w14:paraId="4A11C125" w14:textId="77777777" w:rsidR="0062243D" w:rsidRPr="00177751" w:rsidRDefault="000821B4" w:rsidP="0062243D">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（一）技术分：（</w:t>
      </w:r>
      <w:r w:rsidR="00960207" w:rsidRPr="00177751">
        <w:rPr>
          <w:rFonts w:ascii="Times New Roman" w:hAnsi="Times New Roman" w:cs="宋体" w:hint="eastAsia"/>
          <w:b/>
          <w:bCs/>
          <w:color w:val="000000" w:themeColor="text1"/>
          <w:szCs w:val="24"/>
          <w:shd w:val="clear" w:color="auto" w:fill="FFFFFF"/>
          <w:lang w:eastAsia="zh-CN"/>
        </w:rPr>
        <w:t>70</w:t>
      </w:r>
      <w:r w:rsidRPr="00177751">
        <w:rPr>
          <w:rFonts w:ascii="Times New Roman" w:hAnsi="Times New Roman" w:cs="宋体" w:hint="eastAsia"/>
          <w:b/>
          <w:bCs/>
          <w:color w:val="000000" w:themeColor="text1"/>
          <w:szCs w:val="24"/>
          <w:shd w:val="clear" w:color="auto" w:fill="FFFFFF"/>
          <w:lang w:eastAsia="zh-CN"/>
        </w:rPr>
        <w:t>分）</w:t>
      </w:r>
    </w:p>
    <w:p w14:paraId="262B9098" w14:textId="77777777" w:rsidR="00E06AC5" w:rsidRPr="00177751" w:rsidRDefault="0062243D" w:rsidP="0062243D">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b/>
          <w:bCs/>
          <w:color w:val="000000" w:themeColor="text1"/>
          <w:szCs w:val="24"/>
          <w:shd w:val="clear" w:color="auto" w:fill="FFFFFF"/>
          <w:lang w:eastAsia="zh-CN"/>
        </w:rPr>
        <w:br w:type="page"/>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717"/>
        <w:gridCol w:w="6415"/>
        <w:gridCol w:w="946"/>
      </w:tblGrid>
      <w:tr w:rsidR="00E06AC5" w:rsidRPr="00177751" w14:paraId="008C5CCC" w14:textId="77777777" w:rsidTr="004A67FF">
        <w:trPr>
          <w:trHeight w:val="495"/>
          <w:tblHeader/>
          <w:jc w:val="center"/>
        </w:trPr>
        <w:tc>
          <w:tcPr>
            <w:tcW w:w="548" w:type="dxa"/>
            <w:vAlign w:val="center"/>
          </w:tcPr>
          <w:p w14:paraId="7056DD20" w14:textId="77777777" w:rsidR="00E06AC5" w:rsidRPr="00177751" w:rsidRDefault="00E06AC5" w:rsidP="00E06AC5">
            <w:pPr>
              <w:tabs>
                <w:tab w:val="left" w:pos="10546"/>
              </w:tabs>
              <w:jc w:val="center"/>
              <w:rPr>
                <w:rFonts w:ascii="宋体" w:hAnsi="宋体" w:cs="宋体" w:hint="eastAsia"/>
                <w:b/>
                <w:bCs/>
                <w:snapToGrid w:val="0"/>
                <w:color w:val="000000" w:themeColor="text1"/>
                <w:sz w:val="24"/>
                <w:szCs w:val="24"/>
              </w:rPr>
            </w:pPr>
            <w:r w:rsidRPr="00177751">
              <w:rPr>
                <w:rFonts w:ascii="宋体" w:hAnsi="宋体" w:cs="宋体" w:hint="eastAsia"/>
                <w:b/>
                <w:bCs/>
                <w:snapToGrid w:val="0"/>
                <w:color w:val="000000" w:themeColor="text1"/>
                <w:sz w:val="24"/>
                <w:szCs w:val="24"/>
              </w:rPr>
              <w:t>序号</w:t>
            </w:r>
          </w:p>
        </w:tc>
        <w:tc>
          <w:tcPr>
            <w:tcW w:w="1717" w:type="dxa"/>
            <w:vAlign w:val="center"/>
          </w:tcPr>
          <w:p w14:paraId="4F6E0085" w14:textId="77777777" w:rsidR="00E06AC5" w:rsidRPr="00177751" w:rsidRDefault="00E06AC5" w:rsidP="00E06AC5">
            <w:pPr>
              <w:snapToGrid w:val="0"/>
              <w:jc w:val="center"/>
              <w:outlineLvl w:val="1"/>
              <w:rPr>
                <w:rFonts w:ascii="宋体" w:hAnsi="宋体" w:cs="宋体" w:hint="eastAsia"/>
                <w:b/>
                <w:bCs/>
                <w:snapToGrid w:val="0"/>
                <w:color w:val="000000" w:themeColor="text1"/>
                <w:sz w:val="24"/>
                <w:szCs w:val="24"/>
              </w:rPr>
            </w:pPr>
            <w:r w:rsidRPr="00177751">
              <w:rPr>
                <w:rFonts w:ascii="宋体" w:hAnsi="宋体" w:cs="宋体" w:hint="eastAsia"/>
                <w:b/>
                <w:bCs/>
                <w:snapToGrid w:val="0"/>
                <w:color w:val="000000" w:themeColor="text1"/>
                <w:sz w:val="24"/>
                <w:szCs w:val="24"/>
              </w:rPr>
              <w:t>评分因素</w:t>
            </w:r>
          </w:p>
        </w:tc>
        <w:tc>
          <w:tcPr>
            <w:tcW w:w="6415" w:type="dxa"/>
            <w:vAlign w:val="center"/>
          </w:tcPr>
          <w:p w14:paraId="4A16DDBC" w14:textId="77777777" w:rsidR="00E06AC5" w:rsidRPr="00177751" w:rsidRDefault="00E06AC5" w:rsidP="00E06AC5">
            <w:pPr>
              <w:snapToGrid w:val="0"/>
              <w:jc w:val="center"/>
              <w:outlineLvl w:val="1"/>
              <w:rPr>
                <w:rFonts w:ascii="宋体" w:hAnsi="宋体" w:cs="宋体" w:hint="eastAsia"/>
                <w:b/>
                <w:bCs/>
                <w:snapToGrid w:val="0"/>
                <w:color w:val="000000" w:themeColor="text1"/>
                <w:sz w:val="24"/>
                <w:szCs w:val="24"/>
              </w:rPr>
            </w:pPr>
            <w:r w:rsidRPr="00177751">
              <w:rPr>
                <w:rFonts w:ascii="宋体" w:hAnsi="宋体" w:cs="宋体" w:hint="eastAsia"/>
                <w:b/>
                <w:bCs/>
                <w:snapToGrid w:val="0"/>
                <w:color w:val="000000" w:themeColor="text1"/>
                <w:sz w:val="24"/>
                <w:szCs w:val="24"/>
              </w:rPr>
              <w:t>评分标准</w:t>
            </w:r>
          </w:p>
        </w:tc>
        <w:tc>
          <w:tcPr>
            <w:tcW w:w="946" w:type="dxa"/>
            <w:vAlign w:val="center"/>
          </w:tcPr>
          <w:p w14:paraId="6A4552F4" w14:textId="77777777" w:rsidR="00E06AC5" w:rsidRPr="00177751" w:rsidRDefault="00E06AC5" w:rsidP="00E22F78">
            <w:pPr>
              <w:snapToGrid w:val="0"/>
              <w:outlineLvl w:val="1"/>
              <w:rPr>
                <w:rFonts w:ascii="宋体" w:hAnsi="宋体" w:cs="宋体" w:hint="eastAsia"/>
                <w:b/>
                <w:bCs/>
                <w:snapToGrid w:val="0"/>
                <w:color w:val="000000" w:themeColor="text1"/>
                <w:sz w:val="24"/>
                <w:szCs w:val="24"/>
              </w:rPr>
            </w:pPr>
            <w:r w:rsidRPr="00177751">
              <w:rPr>
                <w:rFonts w:ascii="宋体" w:hAnsi="宋体" w:cs="宋体" w:hint="eastAsia"/>
                <w:b/>
                <w:bCs/>
                <w:snapToGrid w:val="0"/>
                <w:color w:val="000000" w:themeColor="text1"/>
                <w:sz w:val="24"/>
                <w:szCs w:val="24"/>
              </w:rPr>
              <w:t>分值</w:t>
            </w:r>
          </w:p>
        </w:tc>
      </w:tr>
      <w:tr w:rsidR="00E06AC5" w:rsidRPr="00177751" w14:paraId="4FEE726A" w14:textId="77777777" w:rsidTr="004A67FF">
        <w:trPr>
          <w:trHeight w:val="1212"/>
          <w:jc w:val="center"/>
        </w:trPr>
        <w:tc>
          <w:tcPr>
            <w:tcW w:w="548" w:type="dxa"/>
            <w:vAlign w:val="center"/>
          </w:tcPr>
          <w:p w14:paraId="23D09EC8" w14:textId="77777777" w:rsidR="00E06AC5" w:rsidRPr="00177751" w:rsidRDefault="002A1C76" w:rsidP="00E06AC5">
            <w:pPr>
              <w:tabs>
                <w:tab w:val="left" w:pos="10546"/>
              </w:tabs>
              <w:spacing w:line="360" w:lineRule="auto"/>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1</w:t>
            </w:r>
          </w:p>
        </w:tc>
        <w:tc>
          <w:tcPr>
            <w:tcW w:w="1717" w:type="dxa"/>
            <w:vAlign w:val="center"/>
          </w:tcPr>
          <w:p w14:paraId="156819A1" w14:textId="77777777" w:rsidR="00E06AC5" w:rsidRPr="00177751" w:rsidRDefault="002A1C76" w:rsidP="002A1C76">
            <w:pPr>
              <w:widowControl/>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项目实施方案</w:t>
            </w:r>
          </w:p>
        </w:tc>
        <w:tc>
          <w:tcPr>
            <w:tcW w:w="6415" w:type="dxa"/>
            <w:vAlign w:val="center"/>
          </w:tcPr>
          <w:p w14:paraId="55ABF297" w14:textId="77777777" w:rsidR="00E11EF8" w:rsidRPr="00177751" w:rsidRDefault="00E11EF8" w:rsidP="00E11EF8">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评审小组对供应商提供的实施方案进行评审，包含①    ①技术方案、②项目重难点分析、③进度控制、④风险控制、⑤质量保障措施等内容：</w:t>
            </w:r>
          </w:p>
          <w:p w14:paraId="40867CC9" w14:textId="77777777" w:rsidR="00E06AC5" w:rsidRPr="00177751" w:rsidRDefault="00E11EF8" w:rsidP="00E11EF8">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针对以上五点，包含的要点齐全无缺漏项、内容与要点相符、内容完善且能够适用于本项目的得</w:t>
            </w:r>
            <w:r w:rsidR="003E2C01" w:rsidRPr="00177751">
              <w:rPr>
                <w:rFonts w:ascii="宋体" w:hAnsi="宋体" w:cs="宋体" w:hint="eastAsia"/>
                <w:snapToGrid w:val="0"/>
                <w:color w:val="000000" w:themeColor="text1"/>
                <w:sz w:val="24"/>
                <w:szCs w:val="24"/>
              </w:rPr>
              <w:t>5</w:t>
            </w:r>
            <w:r w:rsidRPr="00177751">
              <w:rPr>
                <w:rFonts w:ascii="宋体" w:hAnsi="宋体" w:cs="宋体" w:hint="eastAsia"/>
                <w:snapToGrid w:val="0"/>
                <w:color w:val="000000" w:themeColor="text1"/>
                <w:sz w:val="24"/>
                <w:szCs w:val="24"/>
              </w:rPr>
              <w:t>分；内容包含的要点齐全、内容与要点相符，但仅有纲要内容简略，未展开阐述的得</w:t>
            </w:r>
            <w:r w:rsidR="003E2C01" w:rsidRPr="00177751">
              <w:rPr>
                <w:rFonts w:ascii="宋体" w:hAnsi="宋体" w:cs="宋体" w:hint="eastAsia"/>
                <w:snapToGrid w:val="0"/>
                <w:color w:val="000000" w:themeColor="text1"/>
                <w:sz w:val="24"/>
                <w:szCs w:val="24"/>
              </w:rPr>
              <w:t>3</w:t>
            </w:r>
            <w:r w:rsidRPr="00177751">
              <w:rPr>
                <w:rFonts w:ascii="宋体" w:hAnsi="宋体" w:cs="宋体" w:hint="eastAsia"/>
                <w:snapToGrid w:val="0"/>
                <w:color w:val="000000" w:themeColor="text1"/>
                <w:sz w:val="24"/>
                <w:szCs w:val="24"/>
              </w:rPr>
              <w:t>分；内容包含的要点有缺漏的得</w:t>
            </w:r>
            <w:r w:rsidR="003E2C01" w:rsidRPr="00177751">
              <w:rPr>
                <w:rFonts w:ascii="宋体" w:hAnsi="宋体" w:cs="宋体" w:hint="eastAsia"/>
                <w:snapToGrid w:val="0"/>
                <w:color w:val="000000" w:themeColor="text1"/>
                <w:sz w:val="24"/>
                <w:szCs w:val="24"/>
              </w:rPr>
              <w:t>2</w:t>
            </w:r>
            <w:r w:rsidRPr="00177751">
              <w:rPr>
                <w:rFonts w:ascii="宋体" w:hAnsi="宋体" w:cs="宋体" w:hint="eastAsia"/>
                <w:snapToGrid w:val="0"/>
                <w:color w:val="000000" w:themeColor="text1"/>
                <w:sz w:val="24"/>
                <w:szCs w:val="24"/>
              </w:rPr>
              <w:t>分；内容与本项目实施无关或未提供方案的不得分。</w:t>
            </w:r>
          </w:p>
        </w:tc>
        <w:tc>
          <w:tcPr>
            <w:tcW w:w="946" w:type="dxa"/>
            <w:vAlign w:val="center"/>
          </w:tcPr>
          <w:p w14:paraId="026DF8CD" w14:textId="77777777" w:rsidR="00E06AC5" w:rsidRPr="00177751" w:rsidRDefault="003E2C01" w:rsidP="00E06AC5">
            <w:pPr>
              <w:widowControl/>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25</w:t>
            </w:r>
          </w:p>
        </w:tc>
      </w:tr>
      <w:tr w:rsidR="00960207" w:rsidRPr="00177751" w14:paraId="1E07299D" w14:textId="77777777" w:rsidTr="004A67FF">
        <w:trPr>
          <w:trHeight w:val="1212"/>
          <w:jc w:val="center"/>
        </w:trPr>
        <w:tc>
          <w:tcPr>
            <w:tcW w:w="548" w:type="dxa"/>
            <w:vAlign w:val="center"/>
          </w:tcPr>
          <w:p w14:paraId="09A83138" w14:textId="77777777" w:rsidR="00960207" w:rsidRPr="00177751" w:rsidRDefault="00280362" w:rsidP="00E06AC5">
            <w:pPr>
              <w:tabs>
                <w:tab w:val="left" w:pos="10546"/>
              </w:tabs>
              <w:spacing w:line="360" w:lineRule="auto"/>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2</w:t>
            </w:r>
          </w:p>
        </w:tc>
        <w:tc>
          <w:tcPr>
            <w:tcW w:w="1717" w:type="dxa"/>
            <w:vAlign w:val="center"/>
          </w:tcPr>
          <w:p w14:paraId="1474DA42" w14:textId="77777777" w:rsidR="00960207" w:rsidRPr="00177751" w:rsidRDefault="00DB6D38" w:rsidP="002A1C76">
            <w:pPr>
              <w:widowControl/>
              <w:rPr>
                <w:rFonts w:ascii="宋体" w:hAnsi="宋体" w:cs="宋体" w:hint="eastAsia"/>
                <w:snapToGrid w:val="0"/>
                <w:color w:val="000000" w:themeColor="text1"/>
                <w:sz w:val="24"/>
                <w:szCs w:val="24"/>
              </w:rPr>
            </w:pPr>
            <w:bookmarkStart w:id="14" w:name="OLE_LINK2"/>
            <w:r w:rsidRPr="00177751">
              <w:rPr>
                <w:rFonts w:ascii="宋体" w:hAnsi="宋体" w:cs="宋体" w:hint="eastAsia"/>
                <w:snapToGrid w:val="0"/>
                <w:color w:val="000000" w:themeColor="text1"/>
                <w:sz w:val="24"/>
                <w:szCs w:val="24"/>
              </w:rPr>
              <w:t>应用</w:t>
            </w:r>
            <w:r w:rsidR="00960207" w:rsidRPr="00177751">
              <w:rPr>
                <w:rFonts w:ascii="宋体" w:hAnsi="宋体" w:cs="宋体" w:hint="eastAsia"/>
                <w:snapToGrid w:val="0"/>
                <w:color w:val="000000" w:themeColor="text1"/>
                <w:sz w:val="24"/>
                <w:szCs w:val="24"/>
              </w:rPr>
              <w:t>功能演示</w:t>
            </w:r>
            <w:bookmarkEnd w:id="14"/>
          </w:p>
        </w:tc>
        <w:tc>
          <w:tcPr>
            <w:tcW w:w="6415" w:type="dxa"/>
            <w:vAlign w:val="center"/>
          </w:tcPr>
          <w:p w14:paraId="61E5D032" w14:textId="4BD482CB" w:rsidR="00DB6D38" w:rsidRPr="00177751" w:rsidRDefault="00DB6D38" w:rsidP="00E11EF8">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供应商负责本项目的项目负责人</w:t>
            </w:r>
            <w:r w:rsidR="00834FF1">
              <w:rPr>
                <w:rFonts w:ascii="宋体" w:hAnsi="宋体" w:cs="宋体" w:hint="eastAsia"/>
                <w:snapToGrid w:val="0"/>
                <w:color w:val="000000" w:themeColor="text1"/>
                <w:sz w:val="24"/>
                <w:szCs w:val="24"/>
              </w:rPr>
              <w:t>须</w:t>
            </w:r>
            <w:r w:rsidRPr="00177751">
              <w:rPr>
                <w:rFonts w:ascii="宋体" w:hAnsi="宋体" w:cs="宋体" w:hint="eastAsia"/>
                <w:snapToGrid w:val="0"/>
                <w:color w:val="000000" w:themeColor="text1"/>
                <w:sz w:val="24"/>
                <w:szCs w:val="24"/>
              </w:rPr>
              <w:t>现场演示系统（演示PPT及系统操作手册等相关资料以U盘形式</w:t>
            </w:r>
            <w:r w:rsidRPr="00D6671E">
              <w:rPr>
                <w:rFonts w:ascii="宋体" w:hAnsi="宋体" w:cs="宋体" w:hint="eastAsia"/>
                <w:b/>
                <w:bCs/>
                <w:snapToGrid w:val="0"/>
                <w:color w:val="FF0000"/>
                <w:sz w:val="24"/>
                <w:szCs w:val="24"/>
              </w:rPr>
              <w:t>密封</w:t>
            </w:r>
            <w:r w:rsidRPr="00A047D7">
              <w:rPr>
                <w:rFonts w:ascii="宋体" w:hAnsi="宋体" w:cs="宋体" w:hint="eastAsia"/>
                <w:b/>
                <w:bCs/>
                <w:snapToGrid w:val="0"/>
                <w:color w:val="FF0000"/>
                <w:sz w:val="24"/>
                <w:szCs w:val="24"/>
              </w:rPr>
              <w:t>提交</w:t>
            </w:r>
            <w:r w:rsidRPr="00177751">
              <w:rPr>
                <w:rFonts w:ascii="宋体" w:hAnsi="宋体" w:cs="宋体" w:hint="eastAsia"/>
                <w:snapToGrid w:val="0"/>
                <w:color w:val="000000" w:themeColor="text1"/>
                <w:sz w:val="24"/>
                <w:szCs w:val="24"/>
              </w:rPr>
              <w:t>，演示时间10分钟以内）。</w:t>
            </w:r>
          </w:p>
          <w:p w14:paraId="4870ED2C" w14:textId="77777777" w:rsidR="00DB6D38" w:rsidRPr="00177751" w:rsidRDefault="00DB6D38" w:rsidP="00E11EF8">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（1）演示形式：现场实操演示得</w:t>
            </w:r>
            <w:r w:rsidR="004D24EE" w:rsidRPr="00177751">
              <w:rPr>
                <w:rFonts w:ascii="宋体" w:hAnsi="宋体" w:cs="宋体" w:hint="eastAsia"/>
                <w:snapToGrid w:val="0"/>
                <w:color w:val="000000" w:themeColor="text1"/>
                <w:sz w:val="24"/>
                <w:szCs w:val="24"/>
              </w:rPr>
              <w:t>6</w:t>
            </w:r>
            <w:r w:rsidRPr="00177751">
              <w:rPr>
                <w:rFonts w:ascii="宋体" w:hAnsi="宋体" w:cs="宋体" w:hint="eastAsia"/>
                <w:snapToGrid w:val="0"/>
                <w:color w:val="000000" w:themeColor="text1"/>
                <w:sz w:val="24"/>
                <w:szCs w:val="24"/>
              </w:rPr>
              <w:t>分，视频录播演示得</w:t>
            </w:r>
            <w:r w:rsidR="004D24EE" w:rsidRPr="00177751">
              <w:rPr>
                <w:rFonts w:ascii="宋体" w:hAnsi="宋体" w:cs="宋体" w:hint="eastAsia"/>
                <w:snapToGrid w:val="0"/>
                <w:color w:val="000000" w:themeColor="text1"/>
                <w:sz w:val="24"/>
                <w:szCs w:val="24"/>
              </w:rPr>
              <w:t>2</w:t>
            </w:r>
            <w:r w:rsidRPr="00177751">
              <w:rPr>
                <w:rFonts w:ascii="宋体" w:hAnsi="宋体" w:cs="宋体" w:hint="eastAsia"/>
                <w:snapToGrid w:val="0"/>
                <w:color w:val="000000" w:themeColor="text1"/>
                <w:sz w:val="24"/>
                <w:szCs w:val="24"/>
              </w:rPr>
              <w:t>分；本项最高</w:t>
            </w:r>
            <w:r w:rsidR="004D24EE" w:rsidRPr="00177751">
              <w:rPr>
                <w:rFonts w:ascii="宋体" w:hAnsi="宋体" w:cs="宋体" w:hint="eastAsia"/>
                <w:snapToGrid w:val="0"/>
                <w:color w:val="000000" w:themeColor="text1"/>
                <w:sz w:val="24"/>
                <w:szCs w:val="24"/>
              </w:rPr>
              <w:t>6</w:t>
            </w:r>
            <w:r w:rsidRPr="00177751">
              <w:rPr>
                <w:rFonts w:ascii="宋体" w:hAnsi="宋体" w:cs="宋体" w:hint="eastAsia"/>
                <w:snapToGrid w:val="0"/>
                <w:color w:val="000000" w:themeColor="text1"/>
                <w:sz w:val="24"/>
                <w:szCs w:val="24"/>
              </w:rPr>
              <w:t>分；</w:t>
            </w:r>
          </w:p>
          <w:p w14:paraId="6C02D01F" w14:textId="77777777" w:rsidR="004714B5" w:rsidRDefault="00DB6D38" w:rsidP="004D24EE">
            <w:pPr>
              <w:textAlignment w:val="baseline"/>
              <w:rPr>
                <w:rFonts w:ascii="宋体" w:hAnsi="宋体" w:cs="宋体" w:hint="eastAsia"/>
                <w:b/>
                <w:bCs/>
                <w:snapToGrid w:val="0"/>
                <w:color w:val="000000" w:themeColor="text1"/>
                <w:sz w:val="24"/>
                <w:szCs w:val="24"/>
              </w:rPr>
            </w:pPr>
            <w:r w:rsidRPr="00177751">
              <w:rPr>
                <w:rFonts w:ascii="宋体" w:hAnsi="宋体" w:cs="宋体" w:hint="eastAsia"/>
                <w:snapToGrid w:val="0"/>
                <w:color w:val="000000" w:themeColor="text1"/>
                <w:sz w:val="24"/>
                <w:szCs w:val="24"/>
              </w:rPr>
              <w:t>（2）演示内容：</w:t>
            </w:r>
            <w:r w:rsidR="006E2A10" w:rsidRPr="00177751">
              <w:rPr>
                <w:rFonts w:ascii="宋体" w:hAnsi="宋体" w:cs="宋体" w:hint="eastAsia"/>
                <w:snapToGrid w:val="0"/>
                <w:color w:val="000000" w:themeColor="text1"/>
                <w:sz w:val="24"/>
                <w:szCs w:val="24"/>
              </w:rPr>
              <w:t>各供应商对演示内容与</w:t>
            </w:r>
            <w:r w:rsidRPr="00177751">
              <w:rPr>
                <w:rFonts w:ascii="宋体" w:hAnsi="宋体" w:cs="宋体" w:hint="eastAsia"/>
                <w:snapToGrid w:val="0"/>
                <w:color w:val="000000" w:themeColor="text1"/>
                <w:sz w:val="24"/>
                <w:szCs w:val="24"/>
              </w:rPr>
              <w:t>本次采购</w:t>
            </w:r>
            <w:r w:rsidR="006E2A10" w:rsidRPr="00177751">
              <w:rPr>
                <w:rFonts w:ascii="宋体" w:hAnsi="宋体" w:cs="宋体" w:hint="eastAsia"/>
                <w:snapToGrid w:val="0"/>
                <w:color w:val="000000" w:themeColor="text1"/>
                <w:sz w:val="24"/>
                <w:szCs w:val="24"/>
              </w:rPr>
              <w:t>紧密结合</w:t>
            </w:r>
            <w:r w:rsidRPr="00177751">
              <w:rPr>
                <w:rFonts w:ascii="宋体" w:hAnsi="宋体" w:cs="宋体" w:hint="eastAsia"/>
                <w:snapToGrid w:val="0"/>
                <w:color w:val="000000" w:themeColor="text1"/>
                <w:sz w:val="24"/>
                <w:szCs w:val="24"/>
              </w:rPr>
              <w:t>，充分体现项目建设目标及业务需求，</w:t>
            </w:r>
            <w:r w:rsidR="006E2A10" w:rsidRPr="00177751">
              <w:rPr>
                <w:rFonts w:ascii="宋体" w:hAnsi="宋体" w:cs="宋体" w:hint="eastAsia"/>
                <w:snapToGrid w:val="0"/>
                <w:color w:val="000000" w:themeColor="text1"/>
                <w:sz w:val="24"/>
                <w:szCs w:val="24"/>
              </w:rPr>
              <w:t>要点齐全无缺漏项、内容与要点相符、内容完善且能够适用于本项目的得</w:t>
            </w:r>
            <w:r w:rsidR="004D24EE" w:rsidRPr="00177751">
              <w:rPr>
                <w:rFonts w:ascii="宋体" w:hAnsi="宋体" w:cs="宋体" w:hint="eastAsia"/>
                <w:snapToGrid w:val="0"/>
                <w:color w:val="000000" w:themeColor="text1"/>
                <w:sz w:val="24"/>
                <w:szCs w:val="24"/>
              </w:rPr>
              <w:t>9</w:t>
            </w:r>
            <w:r w:rsidR="006E2A10" w:rsidRPr="00177751">
              <w:rPr>
                <w:rFonts w:ascii="宋体" w:hAnsi="宋体" w:cs="宋体" w:hint="eastAsia"/>
                <w:snapToGrid w:val="0"/>
                <w:color w:val="000000" w:themeColor="text1"/>
                <w:sz w:val="24"/>
                <w:szCs w:val="24"/>
              </w:rPr>
              <w:t>分；内容包含的要点齐全、内容与要点相符，但仅有纲要内容简略，未展开阐述的得</w:t>
            </w:r>
            <w:r w:rsidR="004D24EE" w:rsidRPr="00177751">
              <w:rPr>
                <w:rFonts w:ascii="宋体" w:hAnsi="宋体" w:cs="宋体" w:hint="eastAsia"/>
                <w:snapToGrid w:val="0"/>
                <w:color w:val="000000" w:themeColor="text1"/>
                <w:sz w:val="24"/>
                <w:szCs w:val="24"/>
              </w:rPr>
              <w:t>6</w:t>
            </w:r>
            <w:r w:rsidR="006E2A10" w:rsidRPr="00177751">
              <w:rPr>
                <w:rFonts w:ascii="宋体" w:hAnsi="宋体" w:cs="宋体" w:hint="eastAsia"/>
                <w:snapToGrid w:val="0"/>
                <w:color w:val="000000" w:themeColor="text1"/>
                <w:sz w:val="24"/>
                <w:szCs w:val="24"/>
              </w:rPr>
              <w:t>分；内容包含的要点有缺漏的得</w:t>
            </w:r>
            <w:r w:rsidR="004D24EE" w:rsidRPr="00177751">
              <w:rPr>
                <w:rFonts w:ascii="宋体" w:hAnsi="宋体" w:cs="宋体" w:hint="eastAsia"/>
                <w:snapToGrid w:val="0"/>
                <w:color w:val="000000" w:themeColor="text1"/>
                <w:sz w:val="24"/>
                <w:szCs w:val="24"/>
              </w:rPr>
              <w:t>2</w:t>
            </w:r>
            <w:r w:rsidR="006E2A10" w:rsidRPr="00177751">
              <w:rPr>
                <w:rFonts w:ascii="宋体" w:hAnsi="宋体" w:cs="宋体" w:hint="eastAsia"/>
                <w:snapToGrid w:val="0"/>
                <w:color w:val="000000" w:themeColor="text1"/>
                <w:sz w:val="24"/>
                <w:szCs w:val="24"/>
              </w:rPr>
              <w:t>分；</w:t>
            </w:r>
            <w:r w:rsidR="006E2A10" w:rsidRPr="00834FF1">
              <w:rPr>
                <w:rFonts w:ascii="宋体" w:hAnsi="宋体" w:cs="宋体" w:hint="eastAsia"/>
                <w:b/>
                <w:bCs/>
                <w:snapToGrid w:val="0"/>
                <w:color w:val="000000" w:themeColor="text1"/>
                <w:sz w:val="24"/>
                <w:szCs w:val="24"/>
              </w:rPr>
              <w:t>内容与本项目实施无关或未提供应用功能演示的视为对本项目采购需求未做实质性响应，按响应无效认定。</w:t>
            </w:r>
          </w:p>
          <w:p w14:paraId="2F47971D" w14:textId="55F67C13" w:rsidR="00960207" w:rsidRPr="00177751" w:rsidRDefault="001925ED" w:rsidP="004D24EE">
            <w:pPr>
              <w:textAlignment w:val="baseline"/>
              <w:rPr>
                <w:rFonts w:ascii="宋体" w:hAnsi="宋体" w:cs="宋体" w:hint="eastAsia"/>
                <w:snapToGrid w:val="0"/>
                <w:color w:val="000000" w:themeColor="text1"/>
                <w:sz w:val="24"/>
                <w:szCs w:val="24"/>
              </w:rPr>
            </w:pPr>
            <w:r w:rsidRPr="00834FF1">
              <w:rPr>
                <w:rFonts w:ascii="宋体" w:hAnsi="宋体" w:cs="宋体" w:hint="eastAsia"/>
                <w:b/>
                <w:bCs/>
                <w:snapToGrid w:val="0"/>
                <w:color w:val="000000" w:themeColor="text1"/>
                <w:sz w:val="24"/>
                <w:szCs w:val="24"/>
              </w:rPr>
              <w:t>各供应商自行准备演示所用设备。</w:t>
            </w:r>
            <w:r w:rsidR="00834FF1" w:rsidRPr="00D02007">
              <w:rPr>
                <w:rFonts w:ascii="宋体" w:hAnsi="宋体" w:cs="宋体" w:hint="eastAsia"/>
                <w:b/>
                <w:bCs/>
                <w:snapToGrid w:val="0"/>
                <w:color w:val="000000" w:themeColor="text1"/>
                <w:sz w:val="24"/>
                <w:szCs w:val="24"/>
              </w:rPr>
              <w:t>演示顺序按现场递交响应文件签到顺序的逆序。</w:t>
            </w:r>
          </w:p>
        </w:tc>
        <w:tc>
          <w:tcPr>
            <w:tcW w:w="946" w:type="dxa"/>
            <w:vAlign w:val="center"/>
          </w:tcPr>
          <w:p w14:paraId="687CFD1D" w14:textId="77777777" w:rsidR="00960207" w:rsidRPr="00177751" w:rsidRDefault="004D24EE" w:rsidP="00E06AC5">
            <w:pPr>
              <w:widowControl/>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15</w:t>
            </w:r>
          </w:p>
        </w:tc>
      </w:tr>
      <w:tr w:rsidR="00E06AC5" w:rsidRPr="00177751" w14:paraId="730C31D6" w14:textId="77777777" w:rsidTr="004A67FF">
        <w:trPr>
          <w:trHeight w:val="1212"/>
          <w:jc w:val="center"/>
        </w:trPr>
        <w:tc>
          <w:tcPr>
            <w:tcW w:w="548" w:type="dxa"/>
            <w:vAlign w:val="center"/>
          </w:tcPr>
          <w:p w14:paraId="13D42AFA" w14:textId="77777777" w:rsidR="00E06AC5" w:rsidRPr="00177751" w:rsidRDefault="00280362" w:rsidP="00E06AC5">
            <w:pPr>
              <w:tabs>
                <w:tab w:val="left" w:pos="10546"/>
              </w:tabs>
              <w:spacing w:line="360" w:lineRule="auto"/>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3</w:t>
            </w:r>
          </w:p>
        </w:tc>
        <w:tc>
          <w:tcPr>
            <w:tcW w:w="1717" w:type="dxa"/>
            <w:vAlign w:val="center"/>
          </w:tcPr>
          <w:p w14:paraId="4D818279" w14:textId="77777777" w:rsidR="00E06AC5" w:rsidRPr="00177751" w:rsidRDefault="002A1C76" w:rsidP="00E06AC5">
            <w:pPr>
              <w:widowControl/>
              <w:jc w:val="center"/>
              <w:rPr>
                <w:rFonts w:ascii="宋体" w:hAnsi="宋体" w:cs="宋体" w:hint="eastAsia"/>
                <w:snapToGrid w:val="0"/>
                <w:color w:val="000000" w:themeColor="text1"/>
                <w:sz w:val="24"/>
                <w:szCs w:val="24"/>
              </w:rPr>
            </w:pPr>
            <w:bookmarkStart w:id="15" w:name="_Hlk193381804"/>
            <w:r w:rsidRPr="00177751">
              <w:rPr>
                <w:rFonts w:ascii="宋体" w:hAnsi="宋体" w:cs="宋体" w:hint="eastAsia"/>
                <w:snapToGrid w:val="0"/>
                <w:color w:val="000000" w:themeColor="text1"/>
                <w:sz w:val="24"/>
                <w:szCs w:val="24"/>
              </w:rPr>
              <w:t>售后服务方案</w:t>
            </w:r>
            <w:bookmarkEnd w:id="15"/>
          </w:p>
        </w:tc>
        <w:tc>
          <w:tcPr>
            <w:tcW w:w="6415" w:type="dxa"/>
            <w:vAlign w:val="center"/>
          </w:tcPr>
          <w:p w14:paraId="7C774AFF" w14:textId="77777777" w:rsidR="003E2C01" w:rsidRPr="00177751" w:rsidRDefault="003E2C01" w:rsidP="00E06AC5">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评审小组根据供应商提供的售后服务方案进行评审，包含①服务方案、②服务团队</w:t>
            </w:r>
            <w:r w:rsidR="005D3D44" w:rsidRPr="00177751">
              <w:rPr>
                <w:rFonts w:ascii="宋体" w:hAnsi="宋体" w:cs="宋体" w:hint="eastAsia"/>
                <w:snapToGrid w:val="0"/>
                <w:color w:val="000000" w:themeColor="text1"/>
                <w:sz w:val="24"/>
                <w:szCs w:val="24"/>
              </w:rPr>
              <w:t>（提供人员名单及联系方式）</w:t>
            </w:r>
            <w:r w:rsidRPr="00177751">
              <w:rPr>
                <w:rFonts w:ascii="宋体" w:hAnsi="宋体" w:cs="宋体" w:hint="eastAsia"/>
                <w:snapToGrid w:val="0"/>
                <w:color w:val="000000" w:themeColor="text1"/>
                <w:sz w:val="24"/>
                <w:szCs w:val="24"/>
              </w:rPr>
              <w:t>、③响应速度、④服务流程等内容：</w:t>
            </w:r>
          </w:p>
          <w:p w14:paraId="07852030" w14:textId="77777777" w:rsidR="003E2C01" w:rsidRPr="00177751" w:rsidRDefault="003E2C01" w:rsidP="003E2C01">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针对以上四点，包含的要点齐全无缺漏项、内容与要点相符、内容完善且能够适用于本项目的得3分；内容包含的要点齐全、内容与要点相符，但仅有纲要内容简略，未展开阐述的得2分；内容包含的要点有缺漏的得1分；内容与本项目实施无关或未提供方案的不得分。</w:t>
            </w:r>
          </w:p>
        </w:tc>
        <w:tc>
          <w:tcPr>
            <w:tcW w:w="946" w:type="dxa"/>
            <w:vAlign w:val="center"/>
          </w:tcPr>
          <w:p w14:paraId="1930752E" w14:textId="77777777" w:rsidR="00E06AC5" w:rsidRPr="00177751" w:rsidRDefault="003E2C01" w:rsidP="00E06AC5">
            <w:pPr>
              <w:widowControl/>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12</w:t>
            </w:r>
          </w:p>
        </w:tc>
      </w:tr>
      <w:tr w:rsidR="00E06AC5" w:rsidRPr="00177751" w14:paraId="46B4481E" w14:textId="77777777" w:rsidTr="004A67FF">
        <w:trPr>
          <w:trHeight w:val="1212"/>
          <w:jc w:val="center"/>
        </w:trPr>
        <w:tc>
          <w:tcPr>
            <w:tcW w:w="548" w:type="dxa"/>
            <w:vAlign w:val="center"/>
          </w:tcPr>
          <w:p w14:paraId="35E0CD90" w14:textId="77777777" w:rsidR="00E06AC5" w:rsidRPr="00177751" w:rsidRDefault="00280362" w:rsidP="00E06AC5">
            <w:pPr>
              <w:tabs>
                <w:tab w:val="left" w:pos="10546"/>
              </w:tabs>
              <w:spacing w:line="360" w:lineRule="auto"/>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4</w:t>
            </w:r>
          </w:p>
        </w:tc>
        <w:tc>
          <w:tcPr>
            <w:tcW w:w="1717" w:type="dxa"/>
            <w:vAlign w:val="center"/>
          </w:tcPr>
          <w:p w14:paraId="0C3AD9AB" w14:textId="77777777" w:rsidR="00E06AC5" w:rsidRPr="00177751" w:rsidRDefault="002A1C76" w:rsidP="00E06AC5">
            <w:pPr>
              <w:widowControl/>
              <w:jc w:val="center"/>
              <w:rPr>
                <w:rFonts w:ascii="宋体" w:hAnsi="宋体" w:cs="宋体" w:hint="eastAsia"/>
                <w:snapToGrid w:val="0"/>
                <w:color w:val="000000" w:themeColor="text1"/>
                <w:sz w:val="24"/>
                <w:szCs w:val="24"/>
              </w:rPr>
            </w:pPr>
            <w:bookmarkStart w:id="16" w:name="_Hlk193381815"/>
            <w:r w:rsidRPr="00177751">
              <w:rPr>
                <w:rFonts w:ascii="宋体" w:hAnsi="宋体" w:cs="宋体" w:hint="eastAsia"/>
                <w:snapToGrid w:val="0"/>
                <w:color w:val="000000" w:themeColor="text1"/>
                <w:sz w:val="24"/>
                <w:szCs w:val="24"/>
              </w:rPr>
              <w:t>培训方案</w:t>
            </w:r>
            <w:bookmarkEnd w:id="16"/>
          </w:p>
        </w:tc>
        <w:tc>
          <w:tcPr>
            <w:tcW w:w="6415" w:type="dxa"/>
            <w:vAlign w:val="center"/>
          </w:tcPr>
          <w:p w14:paraId="48BD2C1E" w14:textId="77777777" w:rsidR="002A1C76" w:rsidRPr="00177751" w:rsidRDefault="002A1C76" w:rsidP="002A1C76">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评审小组对供应商提供的</w:t>
            </w:r>
            <w:r w:rsidR="00E11EF8" w:rsidRPr="00177751">
              <w:rPr>
                <w:rFonts w:ascii="宋体" w:hAnsi="宋体" w:cs="宋体" w:hint="eastAsia"/>
                <w:snapToGrid w:val="0"/>
                <w:color w:val="000000" w:themeColor="text1"/>
                <w:sz w:val="24"/>
                <w:szCs w:val="24"/>
              </w:rPr>
              <w:t>培训</w:t>
            </w:r>
            <w:r w:rsidRPr="00177751">
              <w:rPr>
                <w:rFonts w:ascii="宋体" w:hAnsi="宋体" w:cs="宋体" w:hint="eastAsia"/>
                <w:snapToGrid w:val="0"/>
                <w:color w:val="000000" w:themeColor="text1"/>
                <w:sz w:val="24"/>
                <w:szCs w:val="24"/>
              </w:rPr>
              <w:t>方案进行评审，包含</w:t>
            </w:r>
            <w:r w:rsidR="00E11EF8" w:rsidRPr="00177751">
              <w:rPr>
                <w:rFonts w:ascii="宋体" w:hAnsi="宋体" w:cs="宋体" w:hint="eastAsia"/>
                <w:snapToGrid w:val="0"/>
                <w:color w:val="000000" w:themeColor="text1"/>
                <w:sz w:val="24"/>
                <w:szCs w:val="24"/>
              </w:rPr>
              <w:t>①</w:t>
            </w:r>
            <w:r w:rsidRPr="00177751">
              <w:rPr>
                <w:rFonts w:ascii="宋体" w:hAnsi="宋体" w:cs="宋体" w:hint="eastAsia"/>
                <w:snapToGrid w:val="0"/>
                <w:color w:val="000000" w:themeColor="text1"/>
                <w:sz w:val="24"/>
                <w:szCs w:val="24"/>
              </w:rPr>
              <w:t>培训计划、</w:t>
            </w:r>
            <w:r w:rsidR="00E11EF8" w:rsidRPr="00177751">
              <w:rPr>
                <w:rFonts w:ascii="宋体" w:hAnsi="宋体" w:cs="宋体" w:hint="eastAsia"/>
                <w:snapToGrid w:val="0"/>
                <w:color w:val="000000" w:themeColor="text1"/>
                <w:sz w:val="24"/>
                <w:szCs w:val="24"/>
              </w:rPr>
              <w:t>②</w:t>
            </w:r>
            <w:r w:rsidRPr="00177751">
              <w:rPr>
                <w:rFonts w:ascii="宋体" w:hAnsi="宋体" w:cs="宋体" w:hint="eastAsia"/>
                <w:snapToGrid w:val="0"/>
                <w:color w:val="000000" w:themeColor="text1"/>
                <w:sz w:val="24"/>
                <w:szCs w:val="24"/>
              </w:rPr>
              <w:t>培训内容、</w:t>
            </w:r>
            <w:r w:rsidR="00E11EF8" w:rsidRPr="00177751">
              <w:rPr>
                <w:rFonts w:ascii="宋体" w:hAnsi="宋体" w:cs="宋体" w:hint="eastAsia"/>
                <w:snapToGrid w:val="0"/>
                <w:color w:val="000000" w:themeColor="text1"/>
                <w:sz w:val="24"/>
                <w:szCs w:val="24"/>
              </w:rPr>
              <w:t>③</w:t>
            </w:r>
            <w:r w:rsidRPr="00177751">
              <w:rPr>
                <w:rFonts w:ascii="宋体" w:hAnsi="宋体" w:cs="宋体" w:hint="eastAsia"/>
                <w:snapToGrid w:val="0"/>
                <w:color w:val="000000" w:themeColor="text1"/>
                <w:sz w:val="24"/>
                <w:szCs w:val="24"/>
              </w:rPr>
              <w:t>师资力量等内容：</w:t>
            </w:r>
          </w:p>
          <w:p w14:paraId="1C52612E" w14:textId="77777777" w:rsidR="00E06AC5" w:rsidRPr="00177751" w:rsidRDefault="002A1C76" w:rsidP="002A1C76">
            <w:pPr>
              <w:textAlignment w:val="baseline"/>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针对以上</w:t>
            </w:r>
            <w:r w:rsidR="00E11EF8" w:rsidRPr="00177751">
              <w:rPr>
                <w:rFonts w:ascii="宋体" w:hAnsi="宋体" w:cs="宋体" w:hint="eastAsia"/>
                <w:snapToGrid w:val="0"/>
                <w:color w:val="000000" w:themeColor="text1"/>
                <w:sz w:val="24"/>
                <w:szCs w:val="24"/>
              </w:rPr>
              <w:t>三</w:t>
            </w:r>
            <w:r w:rsidRPr="00177751">
              <w:rPr>
                <w:rFonts w:ascii="宋体" w:hAnsi="宋体" w:cs="宋体" w:hint="eastAsia"/>
                <w:snapToGrid w:val="0"/>
                <w:color w:val="000000" w:themeColor="text1"/>
                <w:sz w:val="24"/>
                <w:szCs w:val="24"/>
              </w:rPr>
              <w:t>点，包含的要点齐全无缺漏项、内容与要点相符、内容完善且能够适用于本项目，响应速度快、师资力量配备齐全的得3分；内容包含的要点齐全、内容与要点相符，但仅有纲要内容简略，未展开阐述，响应速度较快、师资力量配备较齐全得2分；内容包含的要点有缺漏，响应速度慢，师资力量配备不全的得1分；内容与本项目实施无关或未提供方案的不得分。</w:t>
            </w:r>
          </w:p>
        </w:tc>
        <w:tc>
          <w:tcPr>
            <w:tcW w:w="946" w:type="dxa"/>
            <w:vAlign w:val="center"/>
          </w:tcPr>
          <w:p w14:paraId="1F66D2DE" w14:textId="77777777" w:rsidR="00E06AC5" w:rsidRPr="00177751" w:rsidRDefault="00E11EF8" w:rsidP="00E06AC5">
            <w:pPr>
              <w:widowControl/>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9</w:t>
            </w:r>
          </w:p>
        </w:tc>
      </w:tr>
      <w:tr w:rsidR="00E06AC5" w:rsidRPr="00177751" w14:paraId="5A4389BA" w14:textId="77777777" w:rsidTr="004A67FF">
        <w:trPr>
          <w:trHeight w:val="1212"/>
          <w:jc w:val="center"/>
        </w:trPr>
        <w:tc>
          <w:tcPr>
            <w:tcW w:w="548" w:type="dxa"/>
            <w:vAlign w:val="center"/>
          </w:tcPr>
          <w:p w14:paraId="0D3F8CF4" w14:textId="77777777" w:rsidR="00E06AC5" w:rsidRPr="00177751" w:rsidRDefault="00280362" w:rsidP="00E06AC5">
            <w:pPr>
              <w:tabs>
                <w:tab w:val="left" w:pos="10546"/>
              </w:tabs>
              <w:spacing w:line="360" w:lineRule="auto"/>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lastRenderedPageBreak/>
              <w:t>5</w:t>
            </w:r>
          </w:p>
        </w:tc>
        <w:tc>
          <w:tcPr>
            <w:tcW w:w="1717" w:type="dxa"/>
            <w:vAlign w:val="center"/>
          </w:tcPr>
          <w:p w14:paraId="5A0F2F40" w14:textId="77777777" w:rsidR="00E06AC5" w:rsidRPr="00177751" w:rsidRDefault="002A1C76" w:rsidP="00E06AC5">
            <w:pPr>
              <w:widowControl/>
              <w:snapToGrid w:val="0"/>
              <w:spacing w:line="276" w:lineRule="auto"/>
              <w:jc w:val="center"/>
              <w:textAlignment w:val="center"/>
              <w:rPr>
                <w:rFonts w:ascii="宋体" w:hAnsi="宋体" w:cs="宋体" w:hint="eastAsia"/>
                <w:snapToGrid w:val="0"/>
                <w:color w:val="000000" w:themeColor="text1"/>
                <w:sz w:val="24"/>
                <w:szCs w:val="24"/>
              </w:rPr>
            </w:pPr>
            <w:bookmarkStart w:id="17" w:name="_Hlk193381823"/>
            <w:r w:rsidRPr="00177751">
              <w:rPr>
                <w:rFonts w:ascii="宋体" w:hAnsi="宋体" w:cs="宋体" w:hint="eastAsia"/>
                <w:snapToGrid w:val="0"/>
                <w:color w:val="000000" w:themeColor="text1"/>
                <w:sz w:val="24"/>
                <w:szCs w:val="24"/>
              </w:rPr>
              <w:t>业绩</w:t>
            </w:r>
            <w:bookmarkEnd w:id="17"/>
          </w:p>
        </w:tc>
        <w:tc>
          <w:tcPr>
            <w:tcW w:w="6415" w:type="dxa"/>
            <w:vAlign w:val="center"/>
          </w:tcPr>
          <w:p w14:paraId="13949673" w14:textId="77777777" w:rsidR="002A1C76" w:rsidRPr="00177751" w:rsidRDefault="002A1C76" w:rsidP="00E06AC5">
            <w:pPr>
              <w:widowControl/>
              <w:adjustRightInd w:val="0"/>
              <w:snapToGrid w:val="0"/>
              <w:spacing w:line="276" w:lineRule="auto"/>
              <w:textAlignment w:val="center"/>
              <w:rPr>
                <w:rFonts w:ascii="宋体" w:hAnsi="宋体" w:cs="宋体" w:hint="eastAsia"/>
                <w:bCs/>
                <w:snapToGrid w:val="0"/>
                <w:color w:val="000000" w:themeColor="text1"/>
                <w:sz w:val="24"/>
                <w:szCs w:val="24"/>
              </w:rPr>
            </w:pPr>
            <w:r w:rsidRPr="00177751">
              <w:rPr>
                <w:rFonts w:ascii="宋体" w:hAnsi="宋体" w:cs="宋体" w:hint="eastAsia"/>
                <w:bCs/>
                <w:snapToGrid w:val="0"/>
                <w:color w:val="000000" w:themeColor="text1"/>
                <w:sz w:val="24"/>
                <w:szCs w:val="24"/>
              </w:rPr>
              <w:t>供应商</w:t>
            </w:r>
            <w:r w:rsidR="005B5193" w:rsidRPr="00177751">
              <w:rPr>
                <w:rFonts w:ascii="宋体" w:hAnsi="宋体" w:cs="宋体" w:hint="eastAsia"/>
                <w:bCs/>
                <w:snapToGrid w:val="0"/>
                <w:color w:val="000000" w:themeColor="text1"/>
                <w:sz w:val="24"/>
                <w:szCs w:val="24"/>
              </w:rPr>
              <w:t>2020年1月1日以来（以合同签订时间为准）</w:t>
            </w:r>
            <w:r w:rsidRPr="00177751">
              <w:rPr>
                <w:rFonts w:ascii="宋体" w:hAnsi="宋体" w:cs="宋体" w:hint="eastAsia"/>
                <w:bCs/>
                <w:snapToGrid w:val="0"/>
                <w:color w:val="000000" w:themeColor="text1"/>
                <w:sz w:val="24"/>
                <w:szCs w:val="24"/>
              </w:rPr>
              <w:t>具有类似项目承揽业绩，有一份得</w:t>
            </w:r>
            <w:r w:rsidR="00280362" w:rsidRPr="00177751">
              <w:rPr>
                <w:rFonts w:ascii="宋体" w:hAnsi="宋体" w:cs="宋体" w:hint="eastAsia"/>
                <w:bCs/>
                <w:snapToGrid w:val="0"/>
                <w:color w:val="000000" w:themeColor="text1"/>
                <w:sz w:val="24"/>
                <w:szCs w:val="24"/>
              </w:rPr>
              <w:t>3</w:t>
            </w:r>
            <w:r w:rsidRPr="00177751">
              <w:rPr>
                <w:rFonts w:ascii="宋体" w:hAnsi="宋体" w:cs="宋体" w:hint="eastAsia"/>
                <w:bCs/>
                <w:snapToGrid w:val="0"/>
                <w:color w:val="000000" w:themeColor="text1"/>
                <w:sz w:val="24"/>
                <w:szCs w:val="24"/>
              </w:rPr>
              <w:t>分，最多得</w:t>
            </w:r>
            <w:r w:rsidR="004D24EE" w:rsidRPr="00177751">
              <w:rPr>
                <w:rFonts w:ascii="宋体" w:hAnsi="宋体" w:cs="宋体" w:hint="eastAsia"/>
                <w:bCs/>
                <w:snapToGrid w:val="0"/>
                <w:color w:val="000000" w:themeColor="text1"/>
                <w:sz w:val="24"/>
                <w:szCs w:val="24"/>
              </w:rPr>
              <w:t>9</w:t>
            </w:r>
            <w:r w:rsidRPr="00177751">
              <w:rPr>
                <w:rFonts w:ascii="宋体" w:hAnsi="宋体" w:cs="宋体" w:hint="eastAsia"/>
                <w:bCs/>
                <w:snapToGrid w:val="0"/>
                <w:color w:val="000000" w:themeColor="text1"/>
                <w:sz w:val="24"/>
                <w:szCs w:val="24"/>
              </w:rPr>
              <w:t>分。</w:t>
            </w:r>
          </w:p>
          <w:p w14:paraId="465C7858" w14:textId="77777777" w:rsidR="00E06AC5" w:rsidRPr="00177751" w:rsidRDefault="002A1C76" w:rsidP="00E06AC5">
            <w:pPr>
              <w:widowControl/>
              <w:adjustRightInd w:val="0"/>
              <w:snapToGrid w:val="0"/>
              <w:spacing w:line="276" w:lineRule="auto"/>
              <w:textAlignment w:val="center"/>
              <w:rPr>
                <w:rFonts w:ascii="宋体" w:hAnsi="宋体" w:cs="宋体" w:hint="eastAsia"/>
                <w:bCs/>
                <w:snapToGrid w:val="0"/>
                <w:color w:val="000000" w:themeColor="text1"/>
                <w:sz w:val="24"/>
                <w:szCs w:val="24"/>
              </w:rPr>
            </w:pPr>
            <w:r w:rsidRPr="00177751">
              <w:rPr>
                <w:rFonts w:ascii="宋体" w:hAnsi="宋体" w:cs="宋体" w:hint="eastAsia"/>
                <w:bCs/>
                <w:snapToGrid w:val="0"/>
                <w:color w:val="000000" w:themeColor="text1"/>
                <w:sz w:val="24"/>
                <w:szCs w:val="24"/>
              </w:rPr>
              <w:t>注：提供合同原件复印件加盖公章，合同中须反映出相关内容，如合同中不能反映，须提供其他材料予以佐证，不提供不得分。</w:t>
            </w:r>
          </w:p>
        </w:tc>
        <w:tc>
          <w:tcPr>
            <w:tcW w:w="946" w:type="dxa"/>
            <w:vAlign w:val="center"/>
          </w:tcPr>
          <w:p w14:paraId="64819525" w14:textId="77777777" w:rsidR="00E06AC5" w:rsidRPr="00177751" w:rsidRDefault="004D24EE" w:rsidP="00E06AC5">
            <w:pPr>
              <w:widowControl/>
              <w:snapToGrid w:val="0"/>
              <w:spacing w:line="276" w:lineRule="auto"/>
              <w:jc w:val="center"/>
              <w:textAlignment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9</w:t>
            </w:r>
          </w:p>
        </w:tc>
      </w:tr>
    </w:tbl>
    <w:p w14:paraId="6C0783E0" w14:textId="77777777" w:rsidR="005D3D44" w:rsidRPr="00177751" w:rsidRDefault="005D3D44" w:rsidP="005D3D44">
      <w:pPr>
        <w:pStyle w:val="aff2"/>
        <w:widowControl/>
        <w:shd w:val="clear" w:color="auto" w:fill="FFFFFF"/>
        <w:spacing w:before="0" w:beforeAutospacing="0" w:after="0" w:afterAutospacing="0" w:line="360" w:lineRule="auto"/>
        <w:jc w:val="both"/>
        <w:rPr>
          <w:rFonts w:ascii="Times New Roman" w:hAnsi="Times New Roman" w:cs="宋体"/>
          <w:b/>
          <w:color w:val="000000" w:themeColor="text1"/>
          <w:szCs w:val="24"/>
          <w:lang w:eastAsia="zh-CN"/>
        </w:rPr>
      </w:pPr>
    </w:p>
    <w:p w14:paraId="775B2A5F"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color w:val="000000" w:themeColor="text1"/>
          <w:szCs w:val="24"/>
          <w:lang w:eastAsia="zh-CN"/>
        </w:rPr>
      </w:pPr>
      <w:r w:rsidRPr="00177751">
        <w:rPr>
          <w:rFonts w:ascii="Times New Roman" w:hAnsi="Times New Roman" w:cs="宋体" w:hint="eastAsia"/>
          <w:b/>
          <w:color w:val="000000" w:themeColor="text1"/>
          <w:szCs w:val="24"/>
          <w:lang w:eastAsia="zh-CN"/>
        </w:rPr>
        <w:t>注：以上所提供材料必须真实可靠，伪造证书证件、伪造合同等一切弄虚作假行为，一经发现和查实，采购方有权取消成交资格或终止合同，并追究供应商经济和法律责任，同时上报有关部门列入诚信黑名单。</w:t>
      </w:r>
    </w:p>
    <w:p w14:paraId="7F758468"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（二）报价分：（</w:t>
      </w:r>
      <w:r w:rsidR="00960207" w:rsidRPr="00177751">
        <w:rPr>
          <w:rFonts w:ascii="Times New Roman" w:hAnsi="Times New Roman" w:cs="宋体" w:hint="eastAsia"/>
          <w:b/>
          <w:bCs/>
          <w:color w:val="000000" w:themeColor="text1"/>
          <w:szCs w:val="24"/>
          <w:shd w:val="clear" w:color="auto" w:fill="FFFFFF"/>
          <w:lang w:eastAsia="zh-CN"/>
        </w:rPr>
        <w:t>30</w:t>
      </w:r>
      <w:r w:rsidRPr="00177751">
        <w:rPr>
          <w:rFonts w:ascii="Times New Roman" w:hAnsi="Times New Roman" w:cs="宋体" w:hint="eastAsia"/>
          <w:b/>
          <w:bCs/>
          <w:color w:val="000000" w:themeColor="text1"/>
          <w:szCs w:val="24"/>
          <w:shd w:val="clear" w:color="auto" w:fill="FFFFFF"/>
          <w:lang w:eastAsia="zh-CN"/>
        </w:rPr>
        <w:t>分）</w:t>
      </w:r>
    </w:p>
    <w:p w14:paraId="5A657A66"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w:t>
      </w:r>
      <w:r w:rsidRPr="00177751">
        <w:rPr>
          <w:rFonts w:ascii="Times New Roman" w:hAnsi="Times New Roman" w:cs="宋体" w:hint="eastAsia"/>
          <w:b/>
          <w:color w:val="000000" w:themeColor="text1"/>
          <w:sz w:val="24"/>
          <w:szCs w:val="24"/>
        </w:rPr>
        <w:t>本次项目最高限价：</w:t>
      </w:r>
      <w:r w:rsidR="004A67FF">
        <w:rPr>
          <w:rFonts w:ascii="Times New Roman" w:hAnsi="Times New Roman" w:cs="宋体" w:hint="eastAsia"/>
          <w:b/>
          <w:color w:val="000000" w:themeColor="text1"/>
          <w:sz w:val="24"/>
          <w:szCs w:val="24"/>
        </w:rPr>
        <w:t>28</w:t>
      </w:r>
      <w:r w:rsidRPr="00177751">
        <w:rPr>
          <w:rFonts w:ascii="Times New Roman" w:hAnsi="Times New Roman" w:cs="宋体" w:hint="eastAsia"/>
          <w:b/>
          <w:color w:val="000000" w:themeColor="text1"/>
          <w:sz w:val="24"/>
          <w:szCs w:val="24"/>
        </w:rPr>
        <w:t>万</w:t>
      </w:r>
      <w:r w:rsidRPr="00177751">
        <w:rPr>
          <w:rFonts w:ascii="Times New Roman" w:hAnsi="Times New Roman" w:cs="宋体" w:hint="eastAsia"/>
          <w:b/>
          <w:bCs/>
          <w:color w:val="000000" w:themeColor="text1"/>
          <w:sz w:val="24"/>
          <w:szCs w:val="24"/>
        </w:rPr>
        <w:t>元</w:t>
      </w:r>
      <w:r w:rsidRPr="00177751">
        <w:rPr>
          <w:rFonts w:ascii="Times New Roman" w:hAnsi="Times New Roman" w:cs="宋体" w:hint="eastAsia"/>
          <w:b/>
          <w:color w:val="000000" w:themeColor="text1"/>
          <w:sz w:val="24"/>
          <w:szCs w:val="24"/>
        </w:rPr>
        <w:t>，超过限价作无效响应处理</w:t>
      </w:r>
      <w:r w:rsidRPr="00177751">
        <w:rPr>
          <w:rFonts w:ascii="Times New Roman" w:hAnsi="Times New Roman" w:cs="宋体" w:hint="eastAsia"/>
          <w:color w:val="000000" w:themeColor="text1"/>
          <w:sz w:val="24"/>
          <w:szCs w:val="24"/>
        </w:rPr>
        <w:t>。</w:t>
      </w:r>
    </w:p>
    <w:p w14:paraId="02157533"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、满足磋商文件要求且最后报价最低的供应商的价格为磋商基准价，其商务报价分为满分</w:t>
      </w:r>
      <w:r w:rsidR="00960207" w:rsidRPr="00177751">
        <w:rPr>
          <w:rFonts w:ascii="Times New Roman" w:hAnsi="Times New Roman" w:cs="宋体" w:hint="eastAsia"/>
          <w:color w:val="000000" w:themeColor="text1"/>
          <w:sz w:val="24"/>
          <w:szCs w:val="24"/>
        </w:rPr>
        <w:t>30</w:t>
      </w:r>
      <w:r w:rsidRPr="00177751">
        <w:rPr>
          <w:rFonts w:ascii="Times New Roman" w:hAnsi="Times New Roman" w:cs="宋体" w:hint="eastAsia"/>
          <w:color w:val="000000" w:themeColor="text1"/>
          <w:sz w:val="24"/>
          <w:szCs w:val="24"/>
        </w:rPr>
        <w:t>分。其他供应商的商务报价分统一按照下列公式计算：</w:t>
      </w:r>
    </w:p>
    <w:p w14:paraId="0C3DC659" w14:textId="77777777" w:rsidR="00F94163" w:rsidRPr="00177751" w:rsidRDefault="000821B4">
      <w:pPr>
        <w:spacing w:line="360" w:lineRule="auto"/>
        <w:ind w:firstLine="482"/>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报价分</w:t>
      </w:r>
      <w:r w:rsidRPr="00177751">
        <w:rPr>
          <w:rFonts w:ascii="Times New Roman" w:hAnsi="Times New Roman" w:cs="宋体" w:hint="eastAsia"/>
          <w:b/>
          <w:color w:val="000000" w:themeColor="text1"/>
          <w:sz w:val="24"/>
          <w:szCs w:val="24"/>
        </w:rPr>
        <w:t xml:space="preserve"> =</w:t>
      </w:r>
      <w:r w:rsidRPr="00177751">
        <w:rPr>
          <w:rFonts w:ascii="Times New Roman" w:hAnsi="Times New Roman" w:cs="宋体" w:hint="eastAsia"/>
          <w:b/>
          <w:color w:val="000000" w:themeColor="text1"/>
          <w:sz w:val="24"/>
          <w:szCs w:val="24"/>
        </w:rPr>
        <w:t>（磋商基准价</w:t>
      </w:r>
      <w:r w:rsidRPr="00177751">
        <w:rPr>
          <w:rFonts w:ascii="Times New Roman" w:hAnsi="Times New Roman" w:cs="宋体" w:hint="eastAsia"/>
          <w:b/>
          <w:color w:val="000000" w:themeColor="text1"/>
          <w:sz w:val="24"/>
          <w:szCs w:val="24"/>
        </w:rPr>
        <w:t>/</w:t>
      </w:r>
      <w:r w:rsidRPr="00177751">
        <w:rPr>
          <w:rFonts w:ascii="Times New Roman" w:hAnsi="Times New Roman" w:cs="宋体" w:hint="eastAsia"/>
          <w:b/>
          <w:color w:val="000000" w:themeColor="text1"/>
          <w:sz w:val="24"/>
          <w:szCs w:val="24"/>
        </w:rPr>
        <w:t>最后磋商报价）×</w:t>
      </w:r>
      <w:r w:rsidR="00960207" w:rsidRPr="00177751">
        <w:rPr>
          <w:rFonts w:ascii="Times New Roman" w:hAnsi="Times New Roman" w:cs="宋体" w:hint="eastAsia"/>
          <w:b/>
          <w:color w:val="000000" w:themeColor="text1"/>
          <w:sz w:val="24"/>
          <w:szCs w:val="24"/>
        </w:rPr>
        <w:t>30</w:t>
      </w:r>
      <w:r w:rsidRPr="00177751">
        <w:rPr>
          <w:rFonts w:ascii="Times New Roman" w:hAnsi="Times New Roman" w:cs="宋体" w:hint="eastAsia"/>
          <w:b/>
          <w:color w:val="000000" w:themeColor="text1"/>
          <w:sz w:val="24"/>
          <w:szCs w:val="24"/>
        </w:rPr>
        <w:t>%</w:t>
      </w:r>
      <w:r w:rsidRPr="00177751">
        <w:rPr>
          <w:rFonts w:ascii="Times New Roman" w:hAnsi="Times New Roman" w:cs="宋体" w:hint="eastAsia"/>
          <w:b/>
          <w:color w:val="000000" w:themeColor="text1"/>
          <w:sz w:val="24"/>
          <w:szCs w:val="24"/>
        </w:rPr>
        <w:t>×</w:t>
      </w:r>
      <w:r w:rsidRPr="00177751">
        <w:rPr>
          <w:rFonts w:ascii="Times New Roman" w:hAnsi="Times New Roman" w:cs="宋体" w:hint="eastAsia"/>
          <w:b/>
          <w:color w:val="000000" w:themeColor="text1"/>
          <w:sz w:val="24"/>
          <w:szCs w:val="24"/>
        </w:rPr>
        <w:t>100</w:t>
      </w:r>
    </w:p>
    <w:p w14:paraId="38EF0D3E"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lang w:eastAsia="zh-CN"/>
        </w:rPr>
      </w:pPr>
      <w:r w:rsidRPr="00177751">
        <w:rPr>
          <w:rFonts w:ascii="Times New Roman" w:hAnsi="Times New Roman" w:cs="宋体" w:hint="eastAsia"/>
          <w:b/>
          <w:bCs/>
          <w:color w:val="000000" w:themeColor="text1"/>
          <w:szCs w:val="24"/>
          <w:lang w:eastAsia="zh-CN"/>
        </w:rPr>
        <w:t>（小数点保留两位，小数点第三位四舍五入计取）</w:t>
      </w:r>
    </w:p>
    <w:p w14:paraId="45DBC3E1"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lang w:eastAsia="zh-CN"/>
        </w:rPr>
      </w:pPr>
      <w:r w:rsidRPr="00177751">
        <w:rPr>
          <w:rFonts w:ascii="Times New Roman" w:hAnsi="Times New Roman" w:cs="宋体" w:hint="eastAsia"/>
          <w:b/>
          <w:bCs/>
          <w:color w:val="000000" w:themeColor="text1"/>
          <w:szCs w:val="24"/>
          <w:lang w:eastAsia="zh-CN"/>
        </w:rPr>
        <w:t>总得分</w:t>
      </w:r>
      <w:r w:rsidRPr="00177751">
        <w:rPr>
          <w:rFonts w:ascii="Times New Roman" w:hAnsi="Times New Roman" w:cs="宋体" w:hint="eastAsia"/>
          <w:b/>
          <w:color w:val="000000" w:themeColor="text1"/>
          <w:szCs w:val="24"/>
          <w:lang w:eastAsia="zh-CN"/>
        </w:rPr>
        <w:t>=</w:t>
      </w:r>
      <w:r w:rsidRPr="00177751">
        <w:rPr>
          <w:rFonts w:ascii="Times New Roman" w:hAnsi="Times New Roman" w:cs="宋体" w:hint="eastAsia"/>
          <w:b/>
          <w:color w:val="000000" w:themeColor="text1"/>
          <w:szCs w:val="24"/>
          <w:lang w:eastAsia="zh-CN"/>
        </w:rPr>
        <w:t>技术分</w:t>
      </w:r>
      <w:r w:rsidRPr="00177751">
        <w:rPr>
          <w:rFonts w:ascii="Times New Roman" w:hAnsi="Times New Roman" w:cs="宋体" w:hint="eastAsia"/>
          <w:b/>
          <w:color w:val="000000" w:themeColor="text1"/>
          <w:szCs w:val="24"/>
          <w:lang w:eastAsia="zh-CN"/>
        </w:rPr>
        <w:t>+</w:t>
      </w:r>
      <w:r w:rsidRPr="00177751">
        <w:rPr>
          <w:rFonts w:ascii="Times New Roman" w:hAnsi="Times New Roman" w:cs="宋体" w:hint="eastAsia"/>
          <w:b/>
          <w:color w:val="000000" w:themeColor="text1"/>
          <w:szCs w:val="24"/>
          <w:lang w:eastAsia="zh-CN"/>
        </w:rPr>
        <w:t>报价分</w:t>
      </w:r>
    </w:p>
    <w:p w14:paraId="1AF65A6B"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lang w:eastAsia="zh-CN"/>
        </w:rPr>
      </w:pPr>
      <w:r w:rsidRPr="00177751">
        <w:rPr>
          <w:rFonts w:ascii="Times New Roman" w:hAnsi="Times New Roman" w:cs="宋体" w:hint="eastAsia"/>
          <w:b/>
          <w:bCs/>
          <w:color w:val="000000" w:themeColor="text1"/>
          <w:szCs w:val="24"/>
          <w:lang w:eastAsia="zh-CN"/>
        </w:rPr>
        <w:t>五、政府采购政策功能落实</w:t>
      </w:r>
    </w:p>
    <w:p w14:paraId="77F77FE1"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color w:val="000000" w:themeColor="text1"/>
          <w:szCs w:val="24"/>
          <w:lang w:eastAsia="zh-CN"/>
        </w:rPr>
      </w:pPr>
      <w:r w:rsidRPr="00177751">
        <w:rPr>
          <w:rFonts w:ascii="Times New Roman" w:hAnsi="Times New Roman" w:cs="宋体" w:hint="eastAsia"/>
          <w:color w:val="000000" w:themeColor="text1"/>
          <w:szCs w:val="24"/>
          <w:lang w:eastAsia="zh-CN"/>
        </w:rPr>
        <w:t>专门面向中小企业采购的项目或者采购包，不再执行价格评审优惠的扶持政策。</w:t>
      </w:r>
    </w:p>
    <w:p w14:paraId="6CF1BFBD"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lang w:eastAsia="zh-CN"/>
        </w:rPr>
      </w:pPr>
      <w:r w:rsidRPr="00177751">
        <w:rPr>
          <w:rFonts w:ascii="Times New Roman" w:hAnsi="Times New Roman" w:cs="宋体" w:hint="eastAsia"/>
          <w:b/>
          <w:bCs/>
          <w:color w:val="000000" w:themeColor="text1"/>
          <w:szCs w:val="24"/>
          <w:lang w:eastAsia="zh-CN"/>
        </w:rPr>
        <w:t>六、出现下列情形之一的，作无效响应处理</w:t>
      </w:r>
    </w:p>
    <w:p w14:paraId="1155B02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、响应文件未按规定要求签署、盖章及主要资料不齐全的；</w:t>
      </w:r>
    </w:p>
    <w:p w14:paraId="1F543ADD"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、响应文件的资料有虚报或者谎报的；</w:t>
      </w:r>
    </w:p>
    <w:p w14:paraId="7D62F092"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、响应文件中资格审查文件及技术响应文件出现磋商报价的内容；</w:t>
      </w:r>
    </w:p>
    <w:p w14:paraId="57B40B65"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、不具备磋商文件规定的资格要求的；</w:t>
      </w:r>
    </w:p>
    <w:p w14:paraId="3126135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5</w:t>
      </w:r>
      <w:r w:rsidRPr="00177751">
        <w:rPr>
          <w:rFonts w:ascii="Times New Roman" w:hAnsi="Times New Roman" w:cs="宋体" w:hint="eastAsia"/>
          <w:color w:val="000000" w:themeColor="text1"/>
          <w:sz w:val="24"/>
          <w:szCs w:val="24"/>
        </w:rPr>
        <w:t>、响应文件有重大漏项或重大不合理的；</w:t>
      </w:r>
    </w:p>
    <w:p w14:paraId="1CC178F4"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6</w:t>
      </w:r>
      <w:r w:rsidRPr="00177751">
        <w:rPr>
          <w:rFonts w:ascii="Times New Roman" w:hAnsi="Times New Roman" w:cs="宋体" w:hint="eastAsia"/>
          <w:color w:val="000000" w:themeColor="text1"/>
          <w:sz w:val="24"/>
          <w:szCs w:val="24"/>
        </w:rPr>
        <w:t>、项目技术、方案不满足项目需求中的要求，有重大偏离或保留的；</w:t>
      </w:r>
    </w:p>
    <w:p w14:paraId="4549FBE3"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7</w:t>
      </w:r>
      <w:r w:rsidRPr="00177751">
        <w:rPr>
          <w:rFonts w:ascii="Times New Roman" w:hAnsi="Times New Roman" w:cs="宋体" w:hint="eastAsia"/>
          <w:color w:val="000000" w:themeColor="text1"/>
          <w:sz w:val="24"/>
          <w:szCs w:val="24"/>
        </w:rPr>
        <w:t>、磋商响应报价超出项目预算的；</w:t>
      </w:r>
    </w:p>
    <w:p w14:paraId="425105BC"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8</w:t>
      </w:r>
      <w:r w:rsidRPr="00177751">
        <w:rPr>
          <w:rFonts w:ascii="Times New Roman" w:hAnsi="Times New Roman" w:cs="宋体" w:hint="eastAsia"/>
          <w:color w:val="000000" w:themeColor="text1"/>
          <w:sz w:val="24"/>
          <w:szCs w:val="24"/>
        </w:rPr>
        <w:t>、被认定为低于成本报价磋商竞标的；</w:t>
      </w:r>
    </w:p>
    <w:p w14:paraId="3955E812"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9</w:t>
      </w:r>
      <w:r w:rsidRPr="00177751">
        <w:rPr>
          <w:rFonts w:ascii="Times New Roman" w:hAnsi="Times New Roman" w:cs="宋体" w:hint="eastAsia"/>
          <w:color w:val="000000" w:themeColor="text1"/>
          <w:sz w:val="24"/>
          <w:szCs w:val="24"/>
        </w:rPr>
        <w:t>、供应商的磋商报价高于自己前一轮的；</w:t>
      </w:r>
    </w:p>
    <w:p w14:paraId="2FB4CE29"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10</w:t>
      </w:r>
      <w:r w:rsidRPr="00177751">
        <w:rPr>
          <w:rFonts w:ascii="Times New Roman" w:hAnsi="Times New Roman" w:cs="宋体" w:hint="eastAsia"/>
          <w:color w:val="000000" w:themeColor="text1"/>
          <w:sz w:val="24"/>
          <w:szCs w:val="24"/>
        </w:rPr>
        <w:t>、不符合法律、法规和磋商文件中规定的其他实质性响应要求的；</w:t>
      </w:r>
    </w:p>
    <w:p w14:paraId="4655C9A5"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11</w:t>
      </w:r>
      <w:r w:rsidRPr="00177751">
        <w:rPr>
          <w:rFonts w:ascii="Times New Roman" w:hAnsi="Times New Roman" w:cs="宋体" w:hint="eastAsia"/>
          <w:color w:val="000000" w:themeColor="text1"/>
          <w:sz w:val="24"/>
          <w:szCs w:val="24"/>
        </w:rPr>
        <w:t>、磋商小组依据法律法规可以认定为无效响应的其他情况；</w:t>
      </w:r>
    </w:p>
    <w:p w14:paraId="6425951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lastRenderedPageBreak/>
        <w:t>12</w:t>
      </w:r>
      <w:r w:rsidRPr="00177751">
        <w:rPr>
          <w:rFonts w:ascii="Times New Roman" w:hAnsi="Times New Roman" w:cs="宋体" w:hint="eastAsia"/>
          <w:color w:val="000000" w:themeColor="text1"/>
          <w:sz w:val="24"/>
          <w:szCs w:val="24"/>
        </w:rPr>
        <w:t>、未按要求提供样品的（如有）。</w:t>
      </w:r>
    </w:p>
    <w:p w14:paraId="10D628AB"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七、出现下列情形之一的，</w:t>
      </w:r>
      <w:r w:rsidRPr="00177751">
        <w:rPr>
          <w:rFonts w:ascii="Times New Roman" w:hAnsi="Times New Roman" w:cs="宋体" w:hint="eastAsia"/>
          <w:b/>
          <w:bCs/>
          <w:color w:val="000000" w:themeColor="text1"/>
          <w:szCs w:val="24"/>
          <w:lang w:eastAsia="zh-CN"/>
        </w:rPr>
        <w:t>作无效</w:t>
      </w:r>
      <w:r w:rsidRPr="00177751">
        <w:rPr>
          <w:rFonts w:ascii="Times New Roman" w:hAnsi="Times New Roman" w:cs="宋体" w:hint="eastAsia"/>
          <w:b/>
          <w:bCs/>
          <w:color w:val="000000" w:themeColor="text1"/>
          <w:szCs w:val="24"/>
          <w:shd w:val="clear" w:color="auto" w:fill="FFFFFF"/>
          <w:lang w:eastAsia="zh-CN"/>
        </w:rPr>
        <w:t>响应处理</w:t>
      </w:r>
    </w:p>
    <w:p w14:paraId="02E2E544"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、供应商的报价均超出了采购预算，采购单位不能支付的；</w:t>
      </w:r>
    </w:p>
    <w:p w14:paraId="55821D92"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、因情况变化，不再符合规定的竞争性磋商采购方式所适用情形的；</w:t>
      </w:r>
    </w:p>
    <w:p w14:paraId="7BB548E6"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、出现影响采购公正的违法、违规行为的；</w:t>
      </w:r>
    </w:p>
    <w:p w14:paraId="74BA8EBF"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4</w:t>
      </w:r>
      <w:r w:rsidRPr="00177751">
        <w:rPr>
          <w:rFonts w:ascii="Times New Roman" w:hAnsi="Times New Roman" w:cs="宋体" w:hint="eastAsia"/>
          <w:color w:val="000000" w:themeColor="text1"/>
          <w:sz w:val="24"/>
          <w:szCs w:val="24"/>
        </w:rPr>
        <w:t>、因重大变故，采购任务取消的；</w:t>
      </w:r>
    </w:p>
    <w:p w14:paraId="34032482" w14:textId="77777777" w:rsidR="00F94163" w:rsidRPr="00177751" w:rsidRDefault="000821B4">
      <w:pPr>
        <w:pStyle w:val="aff2"/>
        <w:widowControl/>
        <w:shd w:val="clear" w:color="auto" w:fill="FFFFFF"/>
        <w:spacing w:before="0" w:beforeAutospacing="0" w:after="0" w:afterAutospacing="0" w:line="360" w:lineRule="auto"/>
        <w:ind w:firstLine="480"/>
        <w:jc w:val="both"/>
        <w:rPr>
          <w:rFonts w:ascii="Times New Roman" w:hAnsi="Times New Roman" w:cs="宋体"/>
          <w:b/>
          <w:bCs/>
          <w:color w:val="000000" w:themeColor="text1"/>
          <w:szCs w:val="24"/>
          <w:lang w:eastAsia="zh-CN"/>
        </w:rPr>
      </w:pPr>
      <w:r w:rsidRPr="00177751">
        <w:rPr>
          <w:rFonts w:ascii="Times New Roman" w:hAnsi="Times New Roman" w:cs="宋体" w:hint="eastAsia"/>
          <w:color w:val="000000" w:themeColor="text1"/>
          <w:szCs w:val="24"/>
          <w:lang w:eastAsia="zh-CN"/>
        </w:rPr>
        <w:t>5</w:t>
      </w:r>
      <w:r w:rsidRPr="00177751">
        <w:rPr>
          <w:rFonts w:ascii="Times New Roman" w:hAnsi="Times New Roman" w:cs="宋体" w:hint="eastAsia"/>
          <w:color w:val="000000" w:themeColor="text1"/>
          <w:szCs w:val="24"/>
          <w:lang w:eastAsia="zh-CN"/>
        </w:rPr>
        <w:t>、磋商小组依据法律法规可以认定为无效响应的其他情况。</w:t>
      </w:r>
    </w:p>
    <w:p w14:paraId="779C5116"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八、出现下列情形之一的，采购人或采购代理机构应当终止竞争性磋商采购活动，发布项目终止公告并说明原因，重新开展采购活动：</w:t>
      </w:r>
    </w:p>
    <w:p w14:paraId="42DFAC3B"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1</w:t>
      </w:r>
      <w:r w:rsidRPr="00177751">
        <w:rPr>
          <w:rFonts w:ascii="Times New Roman" w:hAnsi="Times New Roman" w:cs="宋体" w:hint="eastAsia"/>
          <w:color w:val="000000" w:themeColor="text1"/>
          <w:sz w:val="24"/>
          <w:szCs w:val="24"/>
        </w:rPr>
        <w:t>、在采购过程中符合要求的供应商或者报价未超过采购预算的供应商不足</w:t>
      </w: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家的；</w:t>
      </w:r>
    </w:p>
    <w:p w14:paraId="19DF3B5D"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2</w:t>
      </w:r>
      <w:r w:rsidRPr="00177751">
        <w:rPr>
          <w:rFonts w:ascii="Times New Roman" w:hAnsi="Times New Roman" w:cs="宋体" w:hint="eastAsia"/>
          <w:color w:val="000000" w:themeColor="text1"/>
          <w:sz w:val="24"/>
          <w:szCs w:val="24"/>
        </w:rPr>
        <w:t>、因情况变化，不再符合规定的竞争性磋商采购方式所适用情形的；</w:t>
      </w:r>
    </w:p>
    <w:p w14:paraId="23F50FCA"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3</w:t>
      </w:r>
      <w:r w:rsidRPr="00177751">
        <w:rPr>
          <w:rFonts w:ascii="Times New Roman" w:hAnsi="Times New Roman" w:cs="宋体" w:hint="eastAsia"/>
          <w:color w:val="000000" w:themeColor="text1"/>
          <w:sz w:val="24"/>
          <w:szCs w:val="24"/>
        </w:rPr>
        <w:t>、出现影响采购公正的违法、违规行为的；</w:t>
      </w:r>
    </w:p>
    <w:p w14:paraId="0B6B8A48" w14:textId="77777777" w:rsidR="00F94163" w:rsidRPr="00177751" w:rsidRDefault="000821B4">
      <w:pPr>
        <w:pStyle w:val="aff2"/>
        <w:widowControl/>
        <w:shd w:val="clear" w:color="auto" w:fill="FFFFFF"/>
        <w:spacing w:before="0" w:beforeAutospacing="0" w:after="0" w:afterAutospacing="0" w:line="360" w:lineRule="auto"/>
        <w:ind w:firstLine="482"/>
        <w:jc w:val="both"/>
        <w:rPr>
          <w:rFonts w:ascii="Times New Roman" w:hAnsi="Times New Roman" w:cs="宋体"/>
          <w:b/>
          <w:bCs/>
          <w:color w:val="000000" w:themeColor="text1"/>
          <w:szCs w:val="24"/>
          <w:shd w:val="clear" w:color="auto" w:fill="FFFFFF"/>
          <w:lang w:eastAsia="zh-CN"/>
        </w:rPr>
      </w:pPr>
      <w:r w:rsidRPr="00177751">
        <w:rPr>
          <w:rFonts w:ascii="Times New Roman" w:hAnsi="Times New Roman" w:cs="宋体" w:hint="eastAsia"/>
          <w:b/>
          <w:bCs/>
          <w:color w:val="000000" w:themeColor="text1"/>
          <w:szCs w:val="24"/>
          <w:shd w:val="clear" w:color="auto" w:fill="FFFFFF"/>
          <w:lang w:eastAsia="zh-CN"/>
        </w:rPr>
        <w:t>九、成交通知</w:t>
      </w:r>
    </w:p>
    <w:p w14:paraId="37A4B417" w14:textId="77777777" w:rsidR="00F94163" w:rsidRPr="00177751" w:rsidRDefault="000821B4">
      <w:pPr>
        <w:spacing w:line="360" w:lineRule="auto"/>
        <w:ind w:firstLine="480"/>
        <w:rPr>
          <w:rFonts w:ascii="Times New Roman" w:hAnsi="Times New Roman" w:cs="宋体"/>
          <w:color w:val="000000" w:themeColor="text1"/>
          <w:sz w:val="24"/>
          <w:szCs w:val="24"/>
        </w:rPr>
      </w:pPr>
      <w:r w:rsidRPr="00177751">
        <w:rPr>
          <w:rFonts w:ascii="Times New Roman" w:hAnsi="Times New Roman" w:cs="宋体" w:hint="eastAsia"/>
          <w:color w:val="000000" w:themeColor="text1"/>
          <w:sz w:val="24"/>
          <w:szCs w:val="24"/>
        </w:rPr>
        <w:t>成交结果在南通市公安局官网公告公示栏公示</w:t>
      </w:r>
      <w:r w:rsidRPr="00177751">
        <w:rPr>
          <w:rFonts w:ascii="Times New Roman" w:hAnsi="Times New Roman" w:cs="宋体" w:hint="eastAsia"/>
          <w:b/>
          <w:color w:val="000000" w:themeColor="text1"/>
          <w:sz w:val="24"/>
          <w:szCs w:val="24"/>
          <w:u w:val="single"/>
        </w:rPr>
        <w:t>1</w:t>
      </w:r>
      <w:r w:rsidRPr="00177751">
        <w:rPr>
          <w:rFonts w:ascii="Times New Roman" w:hAnsi="Times New Roman" w:cs="宋体" w:hint="eastAsia"/>
          <w:color w:val="000000" w:themeColor="text1"/>
          <w:sz w:val="24"/>
          <w:szCs w:val="24"/>
        </w:rPr>
        <w:t>个工作日。《成交通知书》一经发出，采购单位改变成交结果，或者成交人放弃成交的，各自承担相应的法律责任。《成交通知书》是采购合同的组成部分。</w:t>
      </w:r>
    </w:p>
    <w:p w14:paraId="449D9838" w14:textId="77777777" w:rsidR="00F94163" w:rsidRPr="00177751" w:rsidRDefault="000821B4">
      <w:pPr>
        <w:spacing w:line="360" w:lineRule="auto"/>
        <w:ind w:firstLine="480"/>
        <w:jc w:val="center"/>
        <w:rPr>
          <w:rFonts w:ascii="Times New Roman" w:hAnsi="Times New Roman"/>
          <w:b/>
          <w:color w:val="000000" w:themeColor="text1"/>
          <w:sz w:val="44"/>
          <w:szCs w:val="44"/>
        </w:rPr>
      </w:pPr>
      <w:r w:rsidRPr="00177751">
        <w:rPr>
          <w:rFonts w:ascii="Times New Roman" w:hAnsi="Times New Roman" w:cs="宋体"/>
          <w:b/>
          <w:iCs/>
          <w:color w:val="000000" w:themeColor="text1"/>
          <w:sz w:val="44"/>
          <w:szCs w:val="44"/>
        </w:rPr>
        <w:br w:type="page" w:clear="all"/>
      </w:r>
      <w:r w:rsidRPr="00177751">
        <w:rPr>
          <w:rFonts w:ascii="Times New Roman" w:hAnsi="Times New Roman" w:cs="宋体"/>
          <w:b/>
          <w:iCs/>
          <w:color w:val="000000" w:themeColor="text1"/>
          <w:sz w:val="44"/>
          <w:szCs w:val="44"/>
        </w:rPr>
        <w:lastRenderedPageBreak/>
        <w:t>第</w:t>
      </w:r>
      <w:r w:rsidRPr="00177751">
        <w:rPr>
          <w:rFonts w:ascii="Times New Roman" w:hAnsi="Times New Roman" w:cs="宋体" w:hint="eastAsia"/>
          <w:b/>
          <w:iCs/>
          <w:color w:val="000000" w:themeColor="text1"/>
          <w:sz w:val="44"/>
          <w:szCs w:val="44"/>
        </w:rPr>
        <w:t>五</w:t>
      </w:r>
      <w:r w:rsidRPr="00177751">
        <w:rPr>
          <w:rFonts w:ascii="Times New Roman" w:hAnsi="Times New Roman" w:cs="宋体"/>
          <w:b/>
          <w:iCs/>
          <w:color w:val="000000" w:themeColor="text1"/>
          <w:sz w:val="44"/>
          <w:szCs w:val="44"/>
        </w:rPr>
        <w:t>章</w:t>
      </w:r>
      <w:r w:rsidRPr="00177751">
        <w:rPr>
          <w:rFonts w:ascii="Times New Roman" w:hAnsi="Times New Roman" w:hint="eastAsia"/>
          <w:b/>
          <w:color w:val="000000" w:themeColor="text1"/>
          <w:sz w:val="44"/>
          <w:szCs w:val="44"/>
        </w:rPr>
        <w:t>合同主要条款</w:t>
      </w:r>
    </w:p>
    <w:p w14:paraId="6CE56938" w14:textId="77777777" w:rsidR="00E06AC5" w:rsidRPr="00177751" w:rsidRDefault="00E06AC5" w:rsidP="00E06AC5">
      <w:pPr>
        <w:rPr>
          <w:rFonts w:ascii="宋体" w:hAnsi="宋体" w:cs="宋体" w:hint="eastAsia"/>
          <w:snapToGrid w:val="0"/>
          <w:color w:val="000000" w:themeColor="text1"/>
          <w:sz w:val="24"/>
          <w:szCs w:val="24"/>
          <w:u w:val="single"/>
        </w:rPr>
      </w:pPr>
      <w:r w:rsidRPr="00177751">
        <w:rPr>
          <w:rFonts w:ascii="宋体" w:hAnsi="宋体" w:cs="宋体" w:hint="eastAsia"/>
          <w:snapToGrid w:val="0"/>
          <w:color w:val="000000" w:themeColor="text1"/>
          <w:sz w:val="24"/>
          <w:szCs w:val="24"/>
        </w:rPr>
        <w:t>合同编号：</w:t>
      </w:r>
    </w:p>
    <w:p w14:paraId="3802711F" w14:textId="77777777" w:rsidR="00E06AC5" w:rsidRPr="00177751" w:rsidRDefault="00E06AC5" w:rsidP="00E06AC5">
      <w:pPr>
        <w:spacing w:line="480" w:lineRule="auto"/>
        <w:jc w:val="center"/>
        <w:rPr>
          <w:rFonts w:ascii="宋体" w:hAnsi="宋体" w:cs="宋体" w:hint="eastAsia"/>
          <w:b/>
          <w:snapToGrid w:val="0"/>
          <w:color w:val="000000" w:themeColor="text1"/>
          <w:sz w:val="28"/>
          <w:szCs w:val="28"/>
        </w:rPr>
      </w:pPr>
    </w:p>
    <w:p w14:paraId="50BA7BC4" w14:textId="77777777" w:rsidR="00E06AC5" w:rsidRPr="00177751" w:rsidRDefault="00E06AC5" w:rsidP="00E06AC5">
      <w:pPr>
        <w:spacing w:line="480" w:lineRule="auto"/>
        <w:jc w:val="center"/>
        <w:rPr>
          <w:rFonts w:ascii="宋体" w:hAnsi="宋体" w:cs="宋体" w:hint="eastAsia"/>
          <w:b/>
          <w:snapToGrid w:val="0"/>
          <w:color w:val="000000" w:themeColor="text1"/>
          <w:sz w:val="28"/>
          <w:szCs w:val="28"/>
        </w:rPr>
      </w:pPr>
    </w:p>
    <w:p w14:paraId="1D2AEF50" w14:textId="77777777" w:rsidR="00E06AC5" w:rsidRPr="00177751" w:rsidRDefault="00E06AC5" w:rsidP="00E06AC5">
      <w:pPr>
        <w:spacing w:line="480" w:lineRule="auto"/>
        <w:jc w:val="center"/>
        <w:rPr>
          <w:rFonts w:ascii="宋体" w:hAnsi="宋体" w:cs="宋体" w:hint="eastAsia"/>
          <w:b/>
          <w:snapToGrid w:val="0"/>
          <w:color w:val="000000" w:themeColor="text1"/>
          <w:sz w:val="44"/>
          <w:szCs w:val="44"/>
        </w:rPr>
      </w:pPr>
      <w:r w:rsidRPr="00177751">
        <w:rPr>
          <w:rFonts w:ascii="宋体" w:hAnsi="宋体" w:cs="宋体" w:hint="eastAsia"/>
          <w:b/>
          <w:snapToGrid w:val="0"/>
          <w:color w:val="000000" w:themeColor="text1"/>
          <w:sz w:val="44"/>
          <w:szCs w:val="44"/>
        </w:rPr>
        <w:t>采购合同</w:t>
      </w:r>
    </w:p>
    <w:p w14:paraId="132B9320" w14:textId="77777777" w:rsidR="00E06AC5" w:rsidRPr="00177751" w:rsidRDefault="00E06AC5" w:rsidP="005B2FAB">
      <w:pPr>
        <w:adjustRightInd w:val="0"/>
        <w:spacing w:line="312" w:lineRule="atLeast"/>
        <w:rPr>
          <w:rFonts w:ascii="宋体" w:hAnsi="宋体" w:cs="宋体" w:hint="eastAsia"/>
          <w:b/>
          <w:color w:val="000000" w:themeColor="text1"/>
          <w:szCs w:val="24"/>
        </w:rPr>
      </w:pPr>
    </w:p>
    <w:p w14:paraId="09B7FBE9" w14:textId="77777777" w:rsidR="00E06AC5" w:rsidRPr="00177751" w:rsidRDefault="00E06AC5" w:rsidP="00E06AC5">
      <w:pPr>
        <w:adjustRightInd w:val="0"/>
        <w:spacing w:line="312" w:lineRule="atLeast"/>
        <w:rPr>
          <w:rFonts w:ascii="宋体" w:hAnsi="宋体" w:cs="宋体" w:hint="eastAsia"/>
          <w:color w:val="000000" w:themeColor="text1"/>
          <w:szCs w:val="24"/>
        </w:rPr>
      </w:pPr>
    </w:p>
    <w:p w14:paraId="7247BF7B" w14:textId="77777777" w:rsidR="00E06AC5" w:rsidRPr="00177751" w:rsidRDefault="00E06AC5" w:rsidP="00E06AC5">
      <w:pPr>
        <w:adjustRightInd w:val="0"/>
        <w:spacing w:line="312" w:lineRule="atLeast"/>
        <w:rPr>
          <w:rFonts w:ascii="宋体" w:hAnsi="宋体" w:cs="宋体" w:hint="eastAsia"/>
          <w:color w:val="000000" w:themeColor="text1"/>
          <w:szCs w:val="24"/>
        </w:rPr>
      </w:pPr>
    </w:p>
    <w:p w14:paraId="4589C779" w14:textId="77777777" w:rsidR="005B2FAB" w:rsidRPr="00177751" w:rsidRDefault="005B2FAB" w:rsidP="005B2FAB">
      <w:pPr>
        <w:spacing w:before="120" w:line="22" w:lineRule="atLeast"/>
        <w:ind w:left="960"/>
        <w:rPr>
          <w:rFonts w:ascii="宋体" w:hAnsi="宋体" w:cs="宋体" w:hint="eastAsia"/>
          <w:color w:val="000000" w:themeColor="text1"/>
          <w:kern w:val="2"/>
          <w:sz w:val="28"/>
          <w:szCs w:val="28"/>
        </w:rPr>
      </w:pPr>
      <w:r w:rsidRPr="00177751">
        <w:rPr>
          <w:rFonts w:ascii="宋体" w:hAnsi="宋体" w:cs="宋体" w:hint="eastAsia"/>
          <w:color w:val="000000" w:themeColor="text1"/>
          <w:kern w:val="2"/>
          <w:sz w:val="28"/>
          <w:szCs w:val="28"/>
        </w:rPr>
        <w:t>项目名称：</w:t>
      </w:r>
      <w:r w:rsidRPr="00177751">
        <w:rPr>
          <w:rFonts w:ascii="宋体" w:hAnsi="宋体" w:cs="宋体" w:hint="eastAsia"/>
          <w:color w:val="000000" w:themeColor="text1"/>
          <w:kern w:val="2"/>
          <w:sz w:val="28"/>
          <w:szCs w:val="28"/>
          <w:u w:val="single"/>
        </w:rPr>
        <w:t>南通市公安局食药环业务智能分析服务项目</w:t>
      </w:r>
    </w:p>
    <w:p w14:paraId="51B6351D" w14:textId="77777777" w:rsidR="005B2FAB" w:rsidRPr="00177751" w:rsidRDefault="005B2FAB" w:rsidP="005B2FAB">
      <w:pPr>
        <w:spacing w:before="120" w:line="22" w:lineRule="atLeast"/>
        <w:rPr>
          <w:rFonts w:ascii="宋体" w:hAnsi="宋体" w:cs="宋体" w:hint="eastAsia"/>
          <w:color w:val="000000" w:themeColor="text1"/>
          <w:kern w:val="2"/>
          <w:sz w:val="28"/>
          <w:szCs w:val="28"/>
        </w:rPr>
      </w:pPr>
    </w:p>
    <w:p w14:paraId="5620704D" w14:textId="77777777" w:rsidR="005B2FAB" w:rsidRPr="00177751" w:rsidRDefault="005B2FAB" w:rsidP="005B2FAB">
      <w:pPr>
        <w:spacing w:before="120" w:line="22" w:lineRule="atLeast"/>
        <w:rPr>
          <w:rFonts w:ascii="宋体" w:hAnsi="宋体" w:cs="宋体" w:hint="eastAsia"/>
          <w:color w:val="000000" w:themeColor="text1"/>
          <w:kern w:val="2"/>
          <w:sz w:val="28"/>
          <w:szCs w:val="28"/>
        </w:rPr>
      </w:pPr>
    </w:p>
    <w:p w14:paraId="358120DA" w14:textId="77777777" w:rsidR="005B2FAB" w:rsidRPr="00177751" w:rsidRDefault="005B2FAB" w:rsidP="005B2FAB">
      <w:pPr>
        <w:rPr>
          <w:rFonts w:ascii="宋体" w:hAnsi="宋体" w:cs="宋体" w:hint="eastAsia"/>
          <w:color w:val="000000" w:themeColor="text1"/>
          <w:kern w:val="2"/>
          <w:sz w:val="28"/>
          <w:szCs w:val="28"/>
        </w:rPr>
      </w:pPr>
    </w:p>
    <w:p w14:paraId="35D60DBC" w14:textId="77777777" w:rsidR="005B2FAB" w:rsidRPr="00177751" w:rsidRDefault="005B2FAB" w:rsidP="005B2FAB">
      <w:pPr>
        <w:spacing w:before="120" w:line="22" w:lineRule="atLeast"/>
        <w:ind w:left="960"/>
        <w:rPr>
          <w:rFonts w:ascii="宋体" w:hAnsi="宋体" w:cs="宋体" w:hint="eastAsia"/>
          <w:color w:val="000000" w:themeColor="text1"/>
          <w:kern w:val="2"/>
          <w:sz w:val="28"/>
          <w:szCs w:val="28"/>
          <w:u w:val="single"/>
        </w:rPr>
      </w:pPr>
      <w:r w:rsidRPr="00177751">
        <w:rPr>
          <w:rFonts w:ascii="宋体" w:hAnsi="宋体" w:cs="宋体" w:hint="eastAsia"/>
          <w:color w:val="000000" w:themeColor="text1"/>
          <w:kern w:val="2"/>
          <w:sz w:val="28"/>
          <w:szCs w:val="28"/>
        </w:rPr>
        <w:t>甲    方：</w:t>
      </w:r>
      <w:r w:rsidRPr="00177751">
        <w:rPr>
          <w:rFonts w:ascii="宋体" w:hAnsi="宋体" w:cs="宋体" w:hint="eastAsia"/>
          <w:color w:val="000000" w:themeColor="text1"/>
          <w:kern w:val="2"/>
          <w:sz w:val="28"/>
          <w:szCs w:val="28"/>
          <w:u w:val="single"/>
        </w:rPr>
        <w:t>南通市公安局</w:t>
      </w:r>
    </w:p>
    <w:p w14:paraId="6FD9A429" w14:textId="77777777" w:rsidR="005B2FAB" w:rsidRPr="00177751" w:rsidRDefault="005B2FAB" w:rsidP="005B2FAB">
      <w:pPr>
        <w:spacing w:before="120" w:line="22" w:lineRule="atLeast"/>
        <w:rPr>
          <w:rFonts w:ascii="宋体" w:hAnsi="宋体" w:cs="宋体" w:hint="eastAsia"/>
          <w:color w:val="000000" w:themeColor="text1"/>
          <w:kern w:val="2"/>
          <w:sz w:val="28"/>
          <w:szCs w:val="28"/>
        </w:rPr>
      </w:pPr>
    </w:p>
    <w:p w14:paraId="0B7BA1F3" w14:textId="77777777" w:rsidR="005B2FAB" w:rsidRPr="00177751" w:rsidRDefault="005B2FAB" w:rsidP="005B2FAB">
      <w:pPr>
        <w:spacing w:before="120" w:line="22" w:lineRule="atLeast"/>
        <w:ind w:left="960"/>
        <w:rPr>
          <w:rFonts w:ascii="宋体" w:hAnsi="宋体" w:cs="宋体" w:hint="eastAsia"/>
          <w:color w:val="000000" w:themeColor="text1"/>
          <w:kern w:val="2"/>
          <w:sz w:val="28"/>
          <w:szCs w:val="28"/>
          <w:u w:val="single"/>
        </w:rPr>
      </w:pPr>
      <w:r w:rsidRPr="00177751">
        <w:rPr>
          <w:rFonts w:ascii="宋体" w:hAnsi="宋体" w:cs="宋体" w:hint="eastAsia"/>
          <w:color w:val="000000" w:themeColor="text1"/>
          <w:kern w:val="2"/>
          <w:sz w:val="28"/>
          <w:szCs w:val="28"/>
        </w:rPr>
        <w:t>乙    方：</w:t>
      </w:r>
    </w:p>
    <w:p w14:paraId="21008DDE" w14:textId="77777777" w:rsidR="005B2FAB" w:rsidRPr="00177751" w:rsidRDefault="005B2FAB" w:rsidP="005B2FAB">
      <w:pPr>
        <w:spacing w:before="120" w:line="22" w:lineRule="atLeast"/>
        <w:rPr>
          <w:rFonts w:ascii="宋体" w:hAnsi="宋体" w:cs="宋体" w:hint="eastAsia"/>
          <w:color w:val="000000" w:themeColor="text1"/>
          <w:kern w:val="2"/>
          <w:sz w:val="28"/>
          <w:szCs w:val="28"/>
        </w:rPr>
      </w:pPr>
    </w:p>
    <w:p w14:paraId="2D4F4608" w14:textId="77777777" w:rsidR="005B2FAB" w:rsidRPr="00177751" w:rsidRDefault="005B2FAB" w:rsidP="005B2FAB">
      <w:pPr>
        <w:spacing w:before="120" w:line="22" w:lineRule="atLeast"/>
        <w:ind w:firstLineChars="400" w:firstLine="1120"/>
        <w:rPr>
          <w:rFonts w:ascii="宋体" w:hAnsi="宋体" w:cs="宋体" w:hint="eastAsia"/>
          <w:color w:val="000000" w:themeColor="text1"/>
          <w:kern w:val="2"/>
          <w:sz w:val="28"/>
          <w:szCs w:val="28"/>
          <w:u w:val="single"/>
        </w:rPr>
      </w:pPr>
      <w:r w:rsidRPr="00177751">
        <w:rPr>
          <w:rFonts w:ascii="宋体" w:hAnsi="宋体" w:cs="宋体" w:hint="eastAsia"/>
          <w:color w:val="000000" w:themeColor="text1"/>
          <w:kern w:val="2"/>
          <w:sz w:val="28"/>
          <w:szCs w:val="28"/>
        </w:rPr>
        <w:t>签 订 地：</w:t>
      </w:r>
      <w:r w:rsidRPr="00177751">
        <w:rPr>
          <w:rFonts w:ascii="宋体" w:hAnsi="宋体" w:cs="宋体" w:hint="eastAsia"/>
          <w:color w:val="000000" w:themeColor="text1"/>
          <w:kern w:val="2"/>
          <w:sz w:val="28"/>
          <w:szCs w:val="28"/>
          <w:u w:val="single"/>
        </w:rPr>
        <w:t xml:space="preserve">南通市 </w:t>
      </w:r>
    </w:p>
    <w:p w14:paraId="553E6637" w14:textId="77777777" w:rsidR="005B2FAB" w:rsidRPr="00177751" w:rsidRDefault="005B2FAB" w:rsidP="005B2FAB">
      <w:pPr>
        <w:spacing w:before="120" w:line="22" w:lineRule="atLeast"/>
        <w:rPr>
          <w:rFonts w:ascii="宋体" w:hAnsi="宋体" w:cs="宋体" w:hint="eastAsia"/>
          <w:color w:val="000000" w:themeColor="text1"/>
          <w:kern w:val="2"/>
          <w:sz w:val="28"/>
          <w:szCs w:val="28"/>
        </w:rPr>
      </w:pPr>
    </w:p>
    <w:p w14:paraId="55E4267E" w14:textId="77777777" w:rsidR="005B2FAB" w:rsidRPr="00177751" w:rsidRDefault="005B2FAB" w:rsidP="005B2FAB">
      <w:pPr>
        <w:spacing w:before="120" w:line="22" w:lineRule="atLeast"/>
        <w:ind w:firstLineChars="400" w:firstLine="1120"/>
        <w:rPr>
          <w:rFonts w:ascii="宋体" w:hAnsi="宋体" w:cs="宋体" w:hint="eastAsia"/>
          <w:color w:val="000000" w:themeColor="text1"/>
          <w:kern w:val="2"/>
          <w:sz w:val="28"/>
          <w:szCs w:val="28"/>
        </w:rPr>
      </w:pPr>
      <w:r w:rsidRPr="00177751">
        <w:rPr>
          <w:rFonts w:ascii="宋体" w:hAnsi="宋体" w:cs="宋体" w:hint="eastAsia"/>
          <w:color w:val="000000" w:themeColor="text1"/>
          <w:kern w:val="2"/>
          <w:sz w:val="28"/>
          <w:szCs w:val="28"/>
        </w:rPr>
        <w:t>签订日期：</w:t>
      </w:r>
      <w:r w:rsidRPr="00177751">
        <w:rPr>
          <w:rFonts w:ascii="宋体" w:hAnsi="宋体" w:cs="宋体" w:hint="eastAsia"/>
          <w:color w:val="000000" w:themeColor="text1"/>
          <w:kern w:val="2"/>
          <w:sz w:val="28"/>
          <w:szCs w:val="28"/>
          <w:u w:val="single"/>
        </w:rPr>
        <w:t xml:space="preserve">  202</w:t>
      </w:r>
      <w:r w:rsidR="00D55997">
        <w:rPr>
          <w:rFonts w:ascii="宋体" w:hAnsi="宋体" w:cs="宋体" w:hint="eastAsia"/>
          <w:color w:val="000000" w:themeColor="text1"/>
          <w:kern w:val="2"/>
          <w:sz w:val="28"/>
          <w:szCs w:val="28"/>
          <w:u w:val="single"/>
        </w:rPr>
        <w:t>5</w:t>
      </w:r>
      <w:r w:rsidRPr="00177751">
        <w:rPr>
          <w:rFonts w:ascii="宋体" w:hAnsi="宋体" w:cs="宋体" w:hint="eastAsia"/>
          <w:color w:val="000000" w:themeColor="text1"/>
          <w:kern w:val="2"/>
          <w:sz w:val="28"/>
          <w:szCs w:val="28"/>
          <w:u w:val="single"/>
        </w:rPr>
        <w:t xml:space="preserve">  </w:t>
      </w:r>
      <w:r w:rsidRPr="00177751">
        <w:rPr>
          <w:rFonts w:ascii="宋体" w:hAnsi="宋体" w:cs="宋体" w:hint="eastAsia"/>
          <w:color w:val="000000" w:themeColor="text1"/>
          <w:kern w:val="2"/>
          <w:sz w:val="28"/>
          <w:szCs w:val="28"/>
        </w:rPr>
        <w:t>年</w:t>
      </w:r>
      <w:r w:rsidR="00D55997">
        <w:rPr>
          <w:rFonts w:ascii="宋体" w:hAnsi="宋体" w:cs="宋体" w:hint="eastAsia"/>
          <w:color w:val="000000" w:themeColor="text1"/>
          <w:kern w:val="2"/>
          <w:sz w:val="28"/>
          <w:szCs w:val="28"/>
        </w:rPr>
        <w:t xml:space="preserve">  </w:t>
      </w:r>
      <w:r w:rsidRPr="00177751">
        <w:rPr>
          <w:rFonts w:ascii="宋体" w:hAnsi="宋体" w:cs="宋体" w:hint="eastAsia"/>
          <w:color w:val="000000" w:themeColor="text1"/>
          <w:kern w:val="2"/>
          <w:sz w:val="28"/>
          <w:szCs w:val="28"/>
        </w:rPr>
        <w:t>月</w:t>
      </w:r>
      <w:r w:rsidR="00D55997">
        <w:rPr>
          <w:rFonts w:ascii="宋体" w:hAnsi="宋体" w:cs="宋体" w:hint="eastAsia"/>
          <w:color w:val="000000" w:themeColor="text1"/>
          <w:kern w:val="2"/>
          <w:sz w:val="28"/>
          <w:szCs w:val="28"/>
        </w:rPr>
        <w:t xml:space="preserve">  </w:t>
      </w:r>
      <w:r w:rsidRPr="00177751">
        <w:rPr>
          <w:rFonts w:ascii="宋体" w:hAnsi="宋体" w:cs="宋体" w:hint="eastAsia"/>
          <w:color w:val="000000" w:themeColor="text1"/>
          <w:kern w:val="2"/>
          <w:sz w:val="28"/>
          <w:szCs w:val="28"/>
        </w:rPr>
        <w:t>日</w:t>
      </w:r>
    </w:p>
    <w:p w14:paraId="2CA599CC" w14:textId="77777777" w:rsidR="005B2FAB" w:rsidRPr="00177751" w:rsidRDefault="005B2FAB" w:rsidP="005B2FAB">
      <w:pPr>
        <w:spacing w:before="120" w:line="22" w:lineRule="atLeast"/>
        <w:ind w:firstLineChars="400" w:firstLine="960"/>
        <w:rPr>
          <w:rFonts w:ascii="宋体" w:hAnsi="宋体" w:cs="宋体" w:hint="eastAsia"/>
          <w:color w:val="000000" w:themeColor="text1"/>
          <w:kern w:val="2"/>
          <w:sz w:val="24"/>
          <w:szCs w:val="24"/>
        </w:rPr>
      </w:pPr>
    </w:p>
    <w:p w14:paraId="680A01C5" w14:textId="77777777" w:rsidR="005B2FAB" w:rsidRPr="00177751" w:rsidRDefault="005B2FAB" w:rsidP="005B2FAB">
      <w:pPr>
        <w:spacing w:before="120" w:line="560" w:lineRule="exact"/>
        <w:jc w:val="center"/>
        <w:rPr>
          <w:rFonts w:ascii="宋体" w:hAnsi="宋体" w:cs="宋体" w:hint="eastAsia"/>
          <w:color w:val="000000" w:themeColor="text1"/>
          <w:kern w:val="2"/>
          <w:sz w:val="28"/>
          <w:szCs w:val="28"/>
          <w:u w:val="single"/>
          <w:lang w:val="zh-CN"/>
        </w:rPr>
      </w:pPr>
      <w:r w:rsidRPr="00177751">
        <w:rPr>
          <w:rFonts w:ascii="Times New Roman" w:hAnsi="宋体" w:cs="宋体"/>
          <w:b/>
          <w:color w:val="000000" w:themeColor="text1"/>
          <w:kern w:val="2"/>
          <w:szCs w:val="24"/>
        </w:rPr>
        <w:br w:type="page"/>
      </w:r>
      <w:r w:rsidRPr="00177751">
        <w:rPr>
          <w:rFonts w:ascii="Times New Roman" w:hAnsi="宋体" w:cs="宋体" w:hint="eastAsia"/>
          <w:b/>
          <w:color w:val="000000" w:themeColor="text1"/>
          <w:kern w:val="2"/>
          <w:sz w:val="28"/>
          <w:szCs w:val="28"/>
        </w:rPr>
        <w:lastRenderedPageBreak/>
        <w:t>第一部分合同书</w:t>
      </w:r>
    </w:p>
    <w:p w14:paraId="62F2DA86" w14:textId="77777777" w:rsidR="005B2FAB" w:rsidRPr="00177751" w:rsidRDefault="005B2FAB" w:rsidP="005B2FAB">
      <w:pPr>
        <w:spacing w:line="360" w:lineRule="auto"/>
        <w:rPr>
          <w:rFonts w:ascii="宋体" w:hAnsi="宋体" w:cs="宋体" w:hint="eastAsia"/>
          <w:color w:val="000000" w:themeColor="text1"/>
          <w:kern w:val="2"/>
          <w:sz w:val="24"/>
          <w:szCs w:val="24"/>
          <w:u w:val="single"/>
          <w:lang w:val="zh-CN"/>
        </w:rPr>
      </w:pPr>
    </w:p>
    <w:p w14:paraId="19B63F77" w14:textId="717EEBFF"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u w:val="single"/>
          <w:lang w:val="zh-CN"/>
        </w:rPr>
        <w:t xml:space="preserve"> 202</w:t>
      </w:r>
      <w:r w:rsidR="00D55997">
        <w:rPr>
          <w:rFonts w:ascii="宋体" w:hAnsi="宋体" w:cs="宋体" w:hint="eastAsia"/>
          <w:color w:val="000000" w:themeColor="text1"/>
          <w:kern w:val="2"/>
          <w:sz w:val="24"/>
          <w:szCs w:val="24"/>
          <w:u w:val="single"/>
          <w:lang w:val="zh-CN"/>
        </w:rPr>
        <w:t>5</w:t>
      </w:r>
      <w:r w:rsidRPr="00177751">
        <w:rPr>
          <w:rFonts w:ascii="宋体" w:hAnsi="宋体" w:cs="宋体" w:hint="eastAsia"/>
          <w:color w:val="000000" w:themeColor="text1"/>
          <w:kern w:val="2"/>
          <w:sz w:val="24"/>
          <w:szCs w:val="24"/>
          <w:u w:val="single"/>
          <w:lang w:val="zh-CN"/>
        </w:rPr>
        <w:t xml:space="preserve"> </w:t>
      </w:r>
      <w:r w:rsidRPr="00177751">
        <w:rPr>
          <w:rFonts w:ascii="宋体" w:hAnsi="宋体" w:cs="宋体" w:hint="eastAsia"/>
          <w:color w:val="000000" w:themeColor="text1"/>
          <w:kern w:val="2"/>
          <w:sz w:val="24"/>
          <w:szCs w:val="24"/>
          <w:lang w:val="zh-CN"/>
        </w:rPr>
        <w:t>年</w:t>
      </w:r>
      <w:r w:rsidR="00834FF1">
        <w:rPr>
          <w:rFonts w:ascii="宋体" w:hAnsi="宋体" w:cs="宋体" w:hint="eastAsia"/>
          <w:color w:val="000000" w:themeColor="text1"/>
          <w:kern w:val="2"/>
          <w:sz w:val="24"/>
          <w:szCs w:val="24"/>
          <w:lang w:val="zh-CN"/>
        </w:rPr>
        <w:t xml:space="preserve"> </w:t>
      </w:r>
      <w:r w:rsidRPr="00177751">
        <w:rPr>
          <w:rFonts w:ascii="宋体" w:hAnsi="宋体" w:cs="宋体" w:hint="eastAsia"/>
          <w:color w:val="000000" w:themeColor="text1"/>
          <w:kern w:val="2"/>
          <w:sz w:val="24"/>
          <w:szCs w:val="24"/>
          <w:lang w:val="zh-CN"/>
        </w:rPr>
        <w:t>月</w:t>
      </w:r>
      <w:r w:rsidR="00834FF1">
        <w:rPr>
          <w:rFonts w:ascii="宋体" w:hAnsi="宋体" w:cs="宋体" w:hint="eastAsia"/>
          <w:color w:val="000000" w:themeColor="text1"/>
          <w:kern w:val="2"/>
          <w:sz w:val="24"/>
          <w:szCs w:val="24"/>
          <w:lang w:val="zh-CN"/>
        </w:rPr>
        <w:t xml:space="preserve"> </w:t>
      </w:r>
      <w:r w:rsidRPr="00177751">
        <w:rPr>
          <w:rFonts w:ascii="宋体" w:hAnsi="宋体" w:cs="宋体" w:hint="eastAsia"/>
          <w:color w:val="000000" w:themeColor="text1"/>
          <w:kern w:val="2"/>
          <w:sz w:val="24"/>
          <w:szCs w:val="24"/>
          <w:lang w:val="zh-CN"/>
        </w:rPr>
        <w:t>日</w:t>
      </w:r>
      <w:r w:rsidRPr="00177751">
        <w:rPr>
          <w:rFonts w:ascii="宋体" w:hAnsi="宋体" w:cs="宋体" w:hint="eastAsia"/>
          <w:color w:val="000000" w:themeColor="text1"/>
          <w:kern w:val="2"/>
          <w:sz w:val="24"/>
          <w:szCs w:val="24"/>
        </w:rPr>
        <w:t>，</w:t>
      </w:r>
      <w:r w:rsidRPr="00177751">
        <w:rPr>
          <w:rFonts w:ascii="宋体" w:hAnsi="宋体" w:cs="宋体" w:hint="eastAsia"/>
          <w:color w:val="000000" w:themeColor="text1"/>
          <w:kern w:val="2"/>
          <w:sz w:val="24"/>
          <w:szCs w:val="24"/>
          <w:u w:val="single"/>
        </w:rPr>
        <w:t xml:space="preserve">南通市公安局 </w:t>
      </w:r>
      <w:r w:rsidRPr="00177751">
        <w:rPr>
          <w:rFonts w:ascii="宋体" w:hAnsi="宋体" w:cs="宋体" w:hint="eastAsia"/>
          <w:color w:val="000000" w:themeColor="text1"/>
          <w:kern w:val="2"/>
          <w:sz w:val="24"/>
          <w:szCs w:val="24"/>
        </w:rPr>
        <w:t>以</w:t>
      </w:r>
      <w:r w:rsidRPr="00177751">
        <w:rPr>
          <w:rFonts w:ascii="宋体" w:hAnsi="宋体" w:cs="宋体" w:hint="eastAsia"/>
          <w:color w:val="000000" w:themeColor="text1"/>
          <w:kern w:val="2"/>
          <w:sz w:val="24"/>
          <w:szCs w:val="24"/>
          <w:u w:val="single"/>
        </w:rPr>
        <w:t>竞争性磋商方式</w:t>
      </w:r>
      <w:r w:rsidRPr="00177751">
        <w:rPr>
          <w:rFonts w:ascii="宋体" w:hAnsi="宋体" w:cs="宋体" w:hint="eastAsia"/>
          <w:color w:val="000000" w:themeColor="text1"/>
          <w:kern w:val="2"/>
          <w:sz w:val="24"/>
          <w:szCs w:val="24"/>
        </w:rPr>
        <w:t>对进行了采购。经</w:t>
      </w:r>
      <w:r w:rsidRPr="00177751">
        <w:rPr>
          <w:rFonts w:ascii="宋体" w:hAnsi="宋体" w:cs="宋体" w:hint="eastAsia"/>
          <w:color w:val="000000" w:themeColor="text1"/>
          <w:kern w:val="2"/>
          <w:sz w:val="24"/>
          <w:szCs w:val="24"/>
          <w:u w:val="single"/>
        </w:rPr>
        <w:t xml:space="preserve"> 磋商小组 </w:t>
      </w:r>
      <w:r w:rsidRPr="00177751">
        <w:rPr>
          <w:rFonts w:ascii="宋体" w:hAnsi="宋体" w:cs="宋体" w:hint="eastAsia"/>
          <w:color w:val="000000" w:themeColor="text1"/>
          <w:kern w:val="2"/>
          <w:sz w:val="24"/>
          <w:szCs w:val="24"/>
        </w:rPr>
        <w:t>评定，</w:t>
      </w:r>
      <w:r w:rsidRPr="00177751">
        <w:rPr>
          <w:rFonts w:ascii="宋体" w:hAnsi="宋体" w:cs="宋体" w:hint="eastAsia"/>
          <w:color w:val="000000" w:themeColor="text1"/>
          <w:kern w:val="2"/>
          <w:sz w:val="24"/>
          <w:szCs w:val="24"/>
          <w:u w:val="single"/>
        </w:rPr>
        <w:t xml:space="preserve">   （成交供应商名称） </w:t>
      </w:r>
      <w:r w:rsidRPr="00177751">
        <w:rPr>
          <w:rFonts w:ascii="宋体" w:hAnsi="宋体" w:cs="宋体" w:hint="eastAsia"/>
          <w:color w:val="000000" w:themeColor="text1"/>
          <w:kern w:val="2"/>
          <w:sz w:val="24"/>
          <w:szCs w:val="24"/>
        </w:rPr>
        <w:t>为该项目成交供应商。现于成交通知书发出之日起三十日内，按照采购文件确定的事项签订本合同。</w:t>
      </w:r>
    </w:p>
    <w:p w14:paraId="7FAD8A93"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lang w:val="zh-CN"/>
        </w:rPr>
        <w:t>根据《中华人民共和国</w:t>
      </w:r>
      <w:r w:rsidRPr="00177751">
        <w:rPr>
          <w:rFonts w:ascii="宋体" w:hAnsi="宋体" w:cs="宋体" w:hint="eastAsia"/>
          <w:color w:val="000000" w:themeColor="text1"/>
          <w:kern w:val="2"/>
          <w:sz w:val="24"/>
          <w:szCs w:val="24"/>
        </w:rPr>
        <w:t>民法典</w:t>
      </w:r>
      <w:r w:rsidRPr="00177751">
        <w:rPr>
          <w:rFonts w:ascii="宋体" w:hAnsi="宋体" w:cs="宋体" w:hint="eastAsia"/>
          <w:color w:val="000000" w:themeColor="text1"/>
          <w:kern w:val="2"/>
          <w:sz w:val="24"/>
          <w:szCs w:val="24"/>
          <w:lang w:val="zh-CN"/>
        </w:rPr>
        <w:t>》等相关法律法规之规定，按照平等、自愿、公平和诚实信用的原则，经</w:t>
      </w:r>
      <w:r w:rsidRPr="00177751">
        <w:rPr>
          <w:rFonts w:ascii="宋体" w:hAnsi="宋体" w:cs="宋体" w:hint="eastAsia"/>
          <w:color w:val="000000" w:themeColor="text1"/>
          <w:kern w:val="2"/>
          <w:sz w:val="24"/>
          <w:szCs w:val="24"/>
          <w:u w:val="single"/>
        </w:rPr>
        <w:t>南通市公安局</w:t>
      </w:r>
      <w:r w:rsidRPr="00177751">
        <w:rPr>
          <w:rFonts w:ascii="宋体" w:hAnsi="宋体" w:cs="宋体" w:hint="eastAsia"/>
          <w:color w:val="000000" w:themeColor="text1"/>
          <w:kern w:val="2"/>
          <w:sz w:val="24"/>
          <w:szCs w:val="24"/>
          <w:lang w:val="zh-CN"/>
        </w:rPr>
        <w:t xml:space="preserve"> (以下简称：甲方)和</w:t>
      </w:r>
      <w:r w:rsidRPr="00177751">
        <w:rPr>
          <w:rFonts w:ascii="宋体" w:hAnsi="宋体" w:cs="宋体" w:hint="eastAsia"/>
          <w:color w:val="000000" w:themeColor="text1"/>
          <w:kern w:val="2"/>
          <w:sz w:val="24"/>
          <w:szCs w:val="24"/>
          <w:u w:val="single"/>
        </w:rPr>
        <w:t xml:space="preserve">   （成交供应商名称）   </w:t>
      </w:r>
      <w:r w:rsidRPr="00177751">
        <w:rPr>
          <w:rFonts w:ascii="宋体" w:hAnsi="宋体" w:cs="宋体" w:hint="eastAsia"/>
          <w:color w:val="000000" w:themeColor="text1"/>
          <w:kern w:val="2"/>
          <w:sz w:val="24"/>
          <w:szCs w:val="24"/>
          <w:lang w:val="zh-CN"/>
        </w:rPr>
        <w:t>(以下简称：乙方)协商一致，约定以下合同</w:t>
      </w:r>
      <w:r w:rsidRPr="00177751">
        <w:rPr>
          <w:rFonts w:ascii="宋体" w:hAnsi="宋体" w:cs="宋体" w:hint="eastAsia"/>
          <w:color w:val="000000" w:themeColor="text1"/>
          <w:kern w:val="2"/>
          <w:sz w:val="24"/>
          <w:szCs w:val="24"/>
        </w:rPr>
        <w:t>条款，以兹共同遵守、全面履行。</w:t>
      </w:r>
    </w:p>
    <w:p w14:paraId="3FAA1B25" w14:textId="77777777" w:rsidR="005B2FAB" w:rsidRPr="00177751" w:rsidRDefault="005B2FAB" w:rsidP="005B2FAB">
      <w:pPr>
        <w:spacing w:line="360" w:lineRule="auto"/>
        <w:ind w:firstLineChars="200" w:firstLine="482"/>
        <w:outlineLvl w:val="0"/>
        <w:rPr>
          <w:rFonts w:ascii="宋体" w:hAnsi="宋体" w:cs="宋体" w:hint="eastAsia"/>
          <w:color w:val="000000" w:themeColor="text1"/>
          <w:kern w:val="2"/>
          <w:sz w:val="24"/>
          <w:szCs w:val="24"/>
        </w:rPr>
      </w:pPr>
      <w:bookmarkStart w:id="18" w:name="_Toc28855"/>
      <w:bookmarkStart w:id="19" w:name="_Toc20421"/>
      <w:bookmarkStart w:id="20" w:name="_Toc22967"/>
      <w:bookmarkStart w:id="21" w:name="_Toc15367"/>
      <w:bookmarkStart w:id="22" w:name="_Toc19273"/>
      <w:r w:rsidRPr="00177751">
        <w:rPr>
          <w:rFonts w:ascii="宋体" w:hAnsi="宋体" w:cs="宋体" w:hint="eastAsia"/>
          <w:b/>
          <w:color w:val="000000" w:themeColor="text1"/>
          <w:kern w:val="2"/>
          <w:sz w:val="24"/>
          <w:szCs w:val="24"/>
        </w:rPr>
        <w:t>1.1 合同组成部分</w:t>
      </w:r>
      <w:bookmarkEnd w:id="18"/>
      <w:bookmarkEnd w:id="19"/>
      <w:bookmarkEnd w:id="20"/>
      <w:bookmarkEnd w:id="21"/>
      <w:bookmarkEnd w:id="22"/>
    </w:p>
    <w:p w14:paraId="7BE02A16"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BB916A"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1.1.1 本合同及其补充合同、变更协议；</w:t>
      </w:r>
    </w:p>
    <w:p w14:paraId="73C6806C"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1.1.2 中标（成交）通知书；</w:t>
      </w:r>
    </w:p>
    <w:p w14:paraId="2139A52C"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1.1.3 投标（响应）文件（含澄清或者说明文件）；</w:t>
      </w:r>
    </w:p>
    <w:p w14:paraId="3B825F3A"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1.1.4 招标（采购）文件（含澄清或者修改文件）；</w:t>
      </w:r>
    </w:p>
    <w:p w14:paraId="138C1089"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1.1.5 其他相关采购文件。</w:t>
      </w:r>
    </w:p>
    <w:p w14:paraId="7F6310C9" w14:textId="77777777" w:rsidR="005B2FAB" w:rsidRPr="00177751" w:rsidRDefault="005B2FAB" w:rsidP="005B2FAB">
      <w:pPr>
        <w:spacing w:line="360" w:lineRule="auto"/>
        <w:ind w:firstLineChars="200" w:firstLine="482"/>
        <w:outlineLvl w:val="0"/>
        <w:rPr>
          <w:rFonts w:ascii="宋体" w:hAnsi="宋体" w:cs="宋体" w:hint="eastAsia"/>
          <w:b/>
          <w:color w:val="000000" w:themeColor="text1"/>
          <w:kern w:val="2"/>
          <w:sz w:val="24"/>
          <w:szCs w:val="24"/>
        </w:rPr>
      </w:pPr>
      <w:bookmarkStart w:id="23" w:name="_Toc2918"/>
      <w:bookmarkStart w:id="24" w:name="_Toc18585"/>
      <w:bookmarkStart w:id="25" w:name="_Toc22185"/>
      <w:bookmarkStart w:id="26" w:name="_Toc6311"/>
      <w:bookmarkStart w:id="27" w:name="_Toc6773"/>
      <w:r w:rsidRPr="00177751">
        <w:rPr>
          <w:rFonts w:ascii="宋体" w:hAnsi="宋体" w:cs="宋体" w:hint="eastAsia"/>
          <w:b/>
          <w:color w:val="000000" w:themeColor="text1"/>
          <w:kern w:val="2"/>
          <w:sz w:val="24"/>
          <w:szCs w:val="24"/>
        </w:rPr>
        <w:t>1.2 标的</w:t>
      </w:r>
      <w:bookmarkEnd w:id="23"/>
      <w:bookmarkEnd w:id="24"/>
      <w:bookmarkEnd w:id="25"/>
      <w:bookmarkEnd w:id="26"/>
      <w:bookmarkEnd w:id="27"/>
    </w:p>
    <w:p w14:paraId="1687F7FE"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u w:val="single"/>
        </w:rPr>
      </w:pPr>
      <w:r w:rsidRPr="00177751">
        <w:rPr>
          <w:rFonts w:ascii="宋体" w:hAnsi="宋体" w:cs="宋体" w:hint="eastAsia"/>
          <w:color w:val="000000" w:themeColor="text1"/>
          <w:kern w:val="2"/>
          <w:sz w:val="24"/>
          <w:szCs w:val="24"/>
        </w:rPr>
        <w:t>1.2.1 标的名称：；</w:t>
      </w:r>
    </w:p>
    <w:p w14:paraId="7941803F"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1.2.2 标的数量：1</w:t>
      </w:r>
    </w:p>
    <w:p w14:paraId="60E1DAD5"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1.2.3 标的质量：</w:t>
      </w:r>
      <w:r w:rsidRPr="00177751">
        <w:rPr>
          <w:rFonts w:ascii="宋体" w:hAnsi="宋体" w:cs="宋体" w:hint="eastAsia"/>
          <w:color w:val="000000" w:themeColor="text1"/>
          <w:kern w:val="2"/>
          <w:sz w:val="24"/>
          <w:szCs w:val="24"/>
          <w:u w:val="single"/>
        </w:rPr>
        <w:t>合格</w:t>
      </w:r>
      <w:r w:rsidRPr="00177751">
        <w:rPr>
          <w:rFonts w:ascii="宋体" w:hAnsi="宋体" w:cs="宋体" w:hint="eastAsia"/>
          <w:color w:val="000000" w:themeColor="text1"/>
          <w:kern w:val="2"/>
          <w:sz w:val="24"/>
          <w:szCs w:val="24"/>
        </w:rPr>
        <w:t>。</w:t>
      </w:r>
    </w:p>
    <w:p w14:paraId="53951796" w14:textId="77777777" w:rsidR="005B2FAB" w:rsidRPr="00177751" w:rsidRDefault="005B2FAB" w:rsidP="005B2FAB">
      <w:pPr>
        <w:spacing w:line="360" w:lineRule="auto"/>
        <w:ind w:firstLineChars="200" w:firstLine="482"/>
        <w:outlineLvl w:val="0"/>
        <w:rPr>
          <w:rFonts w:ascii="宋体" w:hAnsi="宋体" w:cs="宋体" w:hint="eastAsia"/>
          <w:b/>
          <w:color w:val="000000" w:themeColor="text1"/>
          <w:kern w:val="2"/>
          <w:sz w:val="24"/>
          <w:szCs w:val="24"/>
        </w:rPr>
      </w:pPr>
      <w:bookmarkStart w:id="28" w:name="_Toc1386"/>
      <w:bookmarkStart w:id="29" w:name="_Toc4929"/>
      <w:bookmarkStart w:id="30" w:name="_Toc5635"/>
      <w:bookmarkStart w:id="31" w:name="_Toc21124"/>
      <w:bookmarkStart w:id="32" w:name="_Toc13918"/>
      <w:r w:rsidRPr="00177751">
        <w:rPr>
          <w:rFonts w:ascii="宋体" w:hAnsi="宋体" w:cs="宋体" w:hint="eastAsia"/>
          <w:b/>
          <w:color w:val="000000" w:themeColor="text1"/>
          <w:kern w:val="2"/>
          <w:sz w:val="24"/>
          <w:szCs w:val="24"/>
        </w:rPr>
        <w:t>1.3 价款</w:t>
      </w:r>
      <w:bookmarkEnd w:id="28"/>
      <w:bookmarkEnd w:id="29"/>
      <w:bookmarkEnd w:id="30"/>
      <w:bookmarkEnd w:id="31"/>
      <w:bookmarkEnd w:id="32"/>
    </w:p>
    <w:p w14:paraId="19B6B926"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本合同总价为：¥元（大写：人民币元）。</w:t>
      </w:r>
    </w:p>
    <w:p w14:paraId="11E9B09D" w14:textId="77777777" w:rsidR="000901DF" w:rsidRPr="00177751" w:rsidRDefault="005B2FAB" w:rsidP="0064598B">
      <w:pPr>
        <w:spacing w:line="360" w:lineRule="auto"/>
        <w:ind w:firstLineChars="200" w:firstLine="480"/>
        <w:rPr>
          <w:rFonts w:ascii="宋体" w:hAnsi="宋体" w:cs="宋体" w:hint="eastAsia"/>
          <w:color w:val="000000" w:themeColor="text1"/>
          <w:kern w:val="2"/>
          <w:sz w:val="24"/>
          <w:szCs w:val="24"/>
        </w:rPr>
      </w:pPr>
      <w:bookmarkStart w:id="33" w:name="_Toc30158"/>
      <w:bookmarkStart w:id="34" w:name="_Toc14993"/>
      <w:bookmarkStart w:id="35" w:name="_Toc3654"/>
      <w:bookmarkStart w:id="36" w:name="_Toc30506"/>
      <w:bookmarkStart w:id="37" w:name="_Toc26916"/>
      <w:r w:rsidRPr="00177751">
        <w:rPr>
          <w:rFonts w:ascii="宋体" w:hAnsi="宋体" w:cs="宋体" w:hint="eastAsia"/>
          <w:color w:val="000000" w:themeColor="text1"/>
          <w:kern w:val="2"/>
          <w:sz w:val="24"/>
          <w:szCs w:val="24"/>
        </w:rPr>
        <w:t>合同价包含但不限于以下费用：</w:t>
      </w:r>
      <w:r w:rsidR="000901DF" w:rsidRPr="00177751">
        <w:rPr>
          <w:rFonts w:ascii="宋体" w:hAnsi="宋体" w:cs="宋体" w:hint="eastAsia"/>
          <w:color w:val="000000" w:themeColor="text1"/>
          <w:kern w:val="2"/>
          <w:sz w:val="24"/>
          <w:szCs w:val="24"/>
        </w:rPr>
        <w:t>服务费、系统使用费、维护费、人员薪酬、利润、税费等一切费用。甲方不再另行支付其他费用。服务期内报价不随国家政策或法规、标准及市场因素的变化而进行调整。</w:t>
      </w:r>
    </w:p>
    <w:p w14:paraId="4D29274A" w14:textId="77777777" w:rsidR="005B2FAB" w:rsidRPr="00177751" w:rsidRDefault="005B2FAB" w:rsidP="0064598B">
      <w:pPr>
        <w:spacing w:line="360" w:lineRule="auto"/>
        <w:ind w:firstLineChars="200" w:firstLine="482"/>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1.4 付款方式和发票开具方式</w:t>
      </w:r>
      <w:bookmarkEnd w:id="33"/>
      <w:bookmarkEnd w:id="34"/>
      <w:bookmarkEnd w:id="35"/>
      <w:bookmarkEnd w:id="36"/>
      <w:bookmarkEnd w:id="37"/>
    </w:p>
    <w:p w14:paraId="3ED51AD3"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1.4.1付款方式：</w:t>
      </w:r>
      <w:r w:rsidRPr="00177751">
        <w:rPr>
          <w:rFonts w:ascii="宋体" w:hAnsi="宋体" w:hint="eastAsia"/>
          <w:color w:val="000000" w:themeColor="text1"/>
          <w:kern w:val="2"/>
          <w:sz w:val="24"/>
          <w:szCs w:val="24"/>
          <w:u w:val="single"/>
        </w:rPr>
        <w:t>银行转账（收款名：       账号：      开户行：    ）</w:t>
      </w:r>
      <w:r w:rsidRPr="00177751">
        <w:rPr>
          <w:rFonts w:ascii="宋体" w:hAnsi="宋体" w:cs="宋体" w:hint="eastAsia"/>
          <w:color w:val="000000" w:themeColor="text1"/>
          <w:kern w:val="2"/>
          <w:sz w:val="24"/>
          <w:szCs w:val="24"/>
        </w:rPr>
        <w:t>；</w:t>
      </w:r>
    </w:p>
    <w:p w14:paraId="1072DB6F"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1.4.2 发票开具方式：</w:t>
      </w:r>
      <w:r w:rsidRPr="00177751">
        <w:rPr>
          <w:rFonts w:ascii="宋体" w:hAnsi="宋体" w:hint="eastAsia"/>
          <w:color w:val="000000" w:themeColor="text1"/>
          <w:kern w:val="2"/>
          <w:sz w:val="24"/>
          <w:szCs w:val="24"/>
          <w:u w:val="single"/>
        </w:rPr>
        <w:t>纸质税务发票或电子税务发票，且须符合甲方财务制度规定</w:t>
      </w:r>
      <w:r w:rsidRPr="00177751">
        <w:rPr>
          <w:rFonts w:ascii="宋体" w:hAnsi="宋体" w:cs="宋体" w:hint="eastAsia"/>
          <w:color w:val="000000" w:themeColor="text1"/>
          <w:kern w:val="2"/>
          <w:sz w:val="24"/>
          <w:szCs w:val="24"/>
        </w:rPr>
        <w:t>。</w:t>
      </w:r>
    </w:p>
    <w:p w14:paraId="2158EF71" w14:textId="77777777" w:rsidR="000339EA" w:rsidRPr="00177751" w:rsidRDefault="000339EA"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lastRenderedPageBreak/>
        <w:t>1.4.3合同签订后甲方支付合同价款的30%，初验合格后支付合同款的20%，项目服务期满且终验通过后付清余款；</w:t>
      </w:r>
    </w:p>
    <w:p w14:paraId="6BE68BC7" w14:textId="77777777" w:rsidR="005B2FAB" w:rsidRPr="00177751" w:rsidRDefault="005B2FAB" w:rsidP="005B2FAB">
      <w:pPr>
        <w:spacing w:line="360" w:lineRule="auto"/>
        <w:ind w:firstLineChars="200" w:firstLine="482"/>
        <w:outlineLvl w:val="0"/>
        <w:rPr>
          <w:rFonts w:ascii="宋体" w:hAnsi="宋体" w:cs="宋体" w:hint="eastAsia"/>
          <w:b/>
          <w:color w:val="000000" w:themeColor="text1"/>
          <w:kern w:val="2"/>
          <w:sz w:val="24"/>
          <w:szCs w:val="24"/>
        </w:rPr>
      </w:pPr>
      <w:bookmarkStart w:id="38" w:name="_Toc11108"/>
      <w:bookmarkStart w:id="39" w:name="_Toc3625"/>
      <w:bookmarkStart w:id="40" w:name="_Toc4760"/>
      <w:bookmarkStart w:id="41" w:name="_Toc31421"/>
      <w:bookmarkStart w:id="42" w:name="_Toc8772"/>
      <w:r w:rsidRPr="00177751">
        <w:rPr>
          <w:rFonts w:ascii="宋体" w:hAnsi="宋体" w:cs="宋体" w:hint="eastAsia"/>
          <w:b/>
          <w:color w:val="000000" w:themeColor="text1"/>
          <w:kern w:val="2"/>
          <w:sz w:val="24"/>
          <w:szCs w:val="24"/>
        </w:rPr>
        <w:t xml:space="preserve">1.5 </w:t>
      </w:r>
      <w:r w:rsidR="000339EA" w:rsidRPr="00177751">
        <w:rPr>
          <w:rFonts w:ascii="宋体" w:hAnsi="宋体" w:cs="宋体" w:hint="eastAsia"/>
          <w:b/>
          <w:color w:val="000000" w:themeColor="text1"/>
          <w:kern w:val="2"/>
          <w:sz w:val="24"/>
          <w:szCs w:val="24"/>
        </w:rPr>
        <w:t>服务</w:t>
      </w:r>
      <w:r w:rsidRPr="00177751">
        <w:rPr>
          <w:rFonts w:ascii="宋体" w:hAnsi="宋体" w:cs="宋体" w:hint="eastAsia"/>
          <w:b/>
          <w:color w:val="000000" w:themeColor="text1"/>
          <w:kern w:val="2"/>
          <w:sz w:val="24"/>
          <w:szCs w:val="24"/>
        </w:rPr>
        <w:t>期限、地点和方式</w:t>
      </w:r>
      <w:bookmarkEnd w:id="38"/>
      <w:bookmarkEnd w:id="39"/>
      <w:bookmarkEnd w:id="40"/>
      <w:bookmarkEnd w:id="41"/>
      <w:bookmarkEnd w:id="42"/>
    </w:p>
    <w:p w14:paraId="068D474F"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u w:val="single"/>
        </w:rPr>
      </w:pPr>
      <w:r w:rsidRPr="00177751">
        <w:rPr>
          <w:rFonts w:ascii="宋体" w:hAnsi="宋体" w:cs="宋体" w:hint="eastAsia"/>
          <w:color w:val="000000" w:themeColor="text1"/>
          <w:kern w:val="2"/>
          <w:sz w:val="24"/>
          <w:szCs w:val="24"/>
        </w:rPr>
        <w:t xml:space="preserve">1.5.1 </w:t>
      </w:r>
      <w:r w:rsidR="000339EA" w:rsidRPr="00177751">
        <w:rPr>
          <w:rFonts w:ascii="宋体" w:hAnsi="宋体" w:cs="宋体" w:hint="eastAsia"/>
          <w:color w:val="000000" w:themeColor="text1"/>
          <w:kern w:val="2"/>
          <w:sz w:val="24"/>
          <w:szCs w:val="24"/>
        </w:rPr>
        <w:t>服务</w:t>
      </w:r>
      <w:r w:rsidRPr="00177751">
        <w:rPr>
          <w:rFonts w:ascii="宋体" w:hAnsi="宋体" w:cs="宋体" w:hint="eastAsia"/>
          <w:color w:val="000000" w:themeColor="text1"/>
          <w:kern w:val="2"/>
          <w:sz w:val="24"/>
          <w:szCs w:val="24"/>
        </w:rPr>
        <w:t>期限：</w:t>
      </w:r>
      <w:r w:rsidR="00C91B7F" w:rsidRPr="00177751">
        <w:rPr>
          <w:rFonts w:ascii="宋体" w:hAnsi="宋体" w:cs="宋体" w:hint="eastAsia"/>
          <w:color w:val="000000" w:themeColor="text1"/>
          <w:kern w:val="2"/>
          <w:sz w:val="24"/>
          <w:szCs w:val="24"/>
        </w:rPr>
        <w:t>账号开通后，采购人对账号功能进行测试和试运行，试运行为期1个月，到期后采购人组织初验，初验合格之日起为该项目正式服务期起始日期，该项目正式服务期1年。合同到期后经双方协商一致，可续签一年合同，续签最多不超过两次</w:t>
      </w:r>
      <w:r w:rsidRPr="00177751">
        <w:rPr>
          <w:rFonts w:ascii="宋体" w:hAnsi="宋体" w:cs="宋体" w:hint="eastAsia"/>
          <w:color w:val="000000" w:themeColor="text1"/>
          <w:kern w:val="2"/>
          <w:sz w:val="24"/>
          <w:szCs w:val="24"/>
        </w:rPr>
        <w:t>；</w:t>
      </w:r>
    </w:p>
    <w:p w14:paraId="74F55878"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 xml:space="preserve">1.5.2 </w:t>
      </w:r>
      <w:r w:rsidR="000339EA" w:rsidRPr="00177751">
        <w:rPr>
          <w:rFonts w:ascii="宋体" w:hAnsi="宋体" w:cs="宋体" w:hint="eastAsia"/>
          <w:color w:val="000000" w:themeColor="text1"/>
          <w:kern w:val="2"/>
          <w:sz w:val="24"/>
          <w:szCs w:val="24"/>
        </w:rPr>
        <w:t>服务</w:t>
      </w:r>
      <w:r w:rsidRPr="00177751">
        <w:rPr>
          <w:rFonts w:ascii="宋体" w:hAnsi="宋体" w:cs="宋体" w:hint="eastAsia"/>
          <w:color w:val="000000" w:themeColor="text1"/>
          <w:kern w:val="2"/>
          <w:sz w:val="24"/>
          <w:szCs w:val="24"/>
        </w:rPr>
        <w:t>地点：</w:t>
      </w:r>
      <w:r w:rsidRPr="00177751">
        <w:rPr>
          <w:rFonts w:ascii="宋体" w:hAnsi="宋体" w:hint="eastAsia"/>
          <w:color w:val="000000" w:themeColor="text1"/>
          <w:kern w:val="2"/>
          <w:sz w:val="24"/>
          <w:szCs w:val="24"/>
          <w:u w:val="single"/>
        </w:rPr>
        <w:t>以甲方通知为准</w:t>
      </w:r>
      <w:r w:rsidRPr="00177751">
        <w:rPr>
          <w:rFonts w:ascii="宋体" w:hAnsi="宋体" w:cs="宋体" w:hint="eastAsia"/>
          <w:color w:val="000000" w:themeColor="text1"/>
          <w:kern w:val="2"/>
          <w:sz w:val="24"/>
          <w:szCs w:val="24"/>
        </w:rPr>
        <w:t>；</w:t>
      </w:r>
    </w:p>
    <w:p w14:paraId="034FEB55"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 xml:space="preserve">1.5.3 </w:t>
      </w:r>
      <w:r w:rsidR="000339EA" w:rsidRPr="00177751">
        <w:rPr>
          <w:rFonts w:ascii="宋体" w:hAnsi="宋体" w:cs="宋体" w:hint="eastAsia"/>
          <w:color w:val="000000" w:themeColor="text1"/>
          <w:kern w:val="2"/>
          <w:sz w:val="24"/>
          <w:szCs w:val="24"/>
        </w:rPr>
        <w:t>服务</w:t>
      </w:r>
      <w:r w:rsidRPr="00177751">
        <w:rPr>
          <w:rFonts w:ascii="宋体" w:hAnsi="宋体" w:cs="宋体" w:hint="eastAsia"/>
          <w:color w:val="000000" w:themeColor="text1"/>
          <w:kern w:val="2"/>
          <w:sz w:val="24"/>
          <w:szCs w:val="24"/>
        </w:rPr>
        <w:t>方式：</w:t>
      </w:r>
      <w:r w:rsidRPr="00177751">
        <w:rPr>
          <w:rFonts w:ascii="宋体" w:hAnsi="宋体" w:hint="eastAsia"/>
          <w:color w:val="000000" w:themeColor="text1"/>
          <w:kern w:val="2"/>
          <w:sz w:val="24"/>
          <w:szCs w:val="24"/>
          <w:u w:val="single"/>
        </w:rPr>
        <w:t>按甲方要求</w:t>
      </w:r>
      <w:r w:rsidRPr="00177751">
        <w:rPr>
          <w:rFonts w:ascii="宋体" w:hAnsi="宋体" w:cs="宋体" w:hint="eastAsia"/>
          <w:color w:val="000000" w:themeColor="text1"/>
          <w:kern w:val="2"/>
          <w:sz w:val="24"/>
          <w:szCs w:val="24"/>
        </w:rPr>
        <w:t>。</w:t>
      </w:r>
    </w:p>
    <w:p w14:paraId="2C03D98C" w14:textId="77777777" w:rsidR="005B2FAB" w:rsidRPr="00177751" w:rsidRDefault="005B2FAB" w:rsidP="005B2FAB">
      <w:pPr>
        <w:spacing w:line="360" w:lineRule="auto"/>
        <w:ind w:firstLineChars="200" w:firstLine="482"/>
        <w:outlineLvl w:val="0"/>
        <w:rPr>
          <w:rFonts w:ascii="宋体" w:hAnsi="宋体" w:cs="宋体" w:hint="eastAsia"/>
          <w:color w:val="000000" w:themeColor="text1"/>
          <w:kern w:val="2"/>
          <w:sz w:val="24"/>
          <w:szCs w:val="24"/>
          <w:u w:val="single"/>
        </w:rPr>
      </w:pPr>
      <w:bookmarkStart w:id="43" w:name="_Toc24662"/>
      <w:bookmarkStart w:id="44" w:name="_Toc5698"/>
      <w:bookmarkStart w:id="45" w:name="_Toc8586"/>
      <w:bookmarkStart w:id="46" w:name="_Toc2375"/>
      <w:bookmarkStart w:id="47" w:name="_Toc3079"/>
      <w:r w:rsidRPr="00177751">
        <w:rPr>
          <w:rFonts w:ascii="宋体" w:hAnsi="宋体" w:cs="宋体" w:hint="eastAsia"/>
          <w:b/>
          <w:color w:val="000000" w:themeColor="text1"/>
          <w:kern w:val="2"/>
          <w:sz w:val="24"/>
          <w:szCs w:val="24"/>
        </w:rPr>
        <w:t>1.6 违约责任</w:t>
      </w:r>
      <w:bookmarkEnd w:id="43"/>
      <w:bookmarkEnd w:id="44"/>
      <w:bookmarkEnd w:id="45"/>
      <w:bookmarkEnd w:id="46"/>
      <w:bookmarkEnd w:id="47"/>
    </w:p>
    <w:p w14:paraId="2ABD9625"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1.6.1</w:t>
      </w:r>
      <w:r w:rsidRPr="00177751">
        <w:rPr>
          <w:rFonts w:ascii="宋体" w:hAnsi="宋体"/>
          <w:snapToGrid w:val="0"/>
          <w:color w:val="000000" w:themeColor="text1"/>
          <w:sz w:val="24"/>
          <w:szCs w:val="24"/>
        </w:rPr>
        <w:t>除不可抗力外，如果乙方没有按照本合同约定的期限</w:t>
      </w:r>
      <w:r w:rsidRPr="00177751">
        <w:rPr>
          <w:rFonts w:ascii="宋体" w:hAnsi="宋体" w:hint="eastAsia"/>
          <w:snapToGrid w:val="0"/>
          <w:color w:val="000000" w:themeColor="text1"/>
          <w:sz w:val="24"/>
          <w:szCs w:val="24"/>
        </w:rPr>
        <w:t>、</w:t>
      </w:r>
      <w:r w:rsidRPr="00177751">
        <w:rPr>
          <w:rFonts w:ascii="宋体" w:hAnsi="宋体"/>
          <w:snapToGrid w:val="0"/>
          <w:color w:val="000000" w:themeColor="text1"/>
          <w:sz w:val="24"/>
          <w:szCs w:val="24"/>
        </w:rPr>
        <w:t>地点和方式</w:t>
      </w:r>
      <w:r w:rsidRPr="00177751">
        <w:rPr>
          <w:rFonts w:ascii="宋体" w:hAnsi="宋体" w:hint="eastAsia"/>
          <w:snapToGrid w:val="0"/>
          <w:color w:val="000000" w:themeColor="text1"/>
          <w:sz w:val="24"/>
          <w:szCs w:val="24"/>
        </w:rPr>
        <w:t>履行</w:t>
      </w:r>
      <w:r w:rsidRPr="00177751">
        <w:rPr>
          <w:rFonts w:ascii="宋体" w:hAnsi="宋体"/>
          <w:snapToGrid w:val="0"/>
          <w:color w:val="000000" w:themeColor="text1"/>
          <w:sz w:val="24"/>
          <w:szCs w:val="24"/>
        </w:rPr>
        <w:t>，那么甲方可要求乙方支付违约金</w:t>
      </w:r>
      <w:r w:rsidRPr="00177751">
        <w:rPr>
          <w:rFonts w:ascii="宋体" w:hAnsi="宋体" w:hint="eastAsia"/>
          <w:snapToGrid w:val="0"/>
          <w:color w:val="000000" w:themeColor="text1"/>
          <w:sz w:val="24"/>
          <w:szCs w:val="24"/>
        </w:rPr>
        <w:t>，</w:t>
      </w:r>
      <w:r w:rsidRPr="00177751">
        <w:rPr>
          <w:rFonts w:ascii="宋体" w:hAnsi="宋体"/>
          <w:snapToGrid w:val="0"/>
          <w:color w:val="000000" w:themeColor="text1"/>
          <w:sz w:val="24"/>
          <w:szCs w:val="24"/>
        </w:rPr>
        <w:t>违约金按每迟延</w:t>
      </w:r>
      <w:r w:rsidRPr="00177751">
        <w:rPr>
          <w:rFonts w:ascii="宋体" w:hAnsi="宋体" w:hint="eastAsia"/>
          <w:snapToGrid w:val="0"/>
          <w:color w:val="000000" w:themeColor="text1"/>
          <w:sz w:val="24"/>
          <w:szCs w:val="24"/>
        </w:rPr>
        <w:t>履行</w:t>
      </w:r>
      <w:r w:rsidRPr="00177751">
        <w:rPr>
          <w:rFonts w:ascii="宋体" w:hAnsi="宋体"/>
          <w:snapToGrid w:val="0"/>
          <w:color w:val="000000" w:themeColor="text1"/>
          <w:sz w:val="24"/>
          <w:szCs w:val="24"/>
        </w:rPr>
        <w:t>一日的应提供而未</w:t>
      </w:r>
      <w:r w:rsidRPr="00177751">
        <w:rPr>
          <w:rFonts w:ascii="宋体" w:hAnsi="宋体" w:hint="eastAsia"/>
          <w:snapToGrid w:val="0"/>
          <w:color w:val="000000" w:themeColor="text1"/>
          <w:sz w:val="24"/>
          <w:szCs w:val="24"/>
        </w:rPr>
        <w:t>提供</w:t>
      </w:r>
      <w:r w:rsidRPr="00177751">
        <w:rPr>
          <w:rFonts w:ascii="宋体" w:hAnsi="宋体"/>
          <w:snapToGrid w:val="0"/>
          <w:color w:val="000000" w:themeColor="text1"/>
          <w:sz w:val="24"/>
          <w:szCs w:val="24"/>
        </w:rPr>
        <w:t>服务价格的</w:t>
      </w:r>
      <w:r w:rsidRPr="00177751">
        <w:rPr>
          <w:rFonts w:ascii="宋体" w:hAnsi="宋体" w:hint="eastAsia"/>
          <w:snapToGrid w:val="0"/>
          <w:color w:val="000000" w:themeColor="text1"/>
          <w:sz w:val="24"/>
          <w:szCs w:val="24"/>
          <w:u w:val="single"/>
        </w:rPr>
        <w:t>1</w:t>
      </w:r>
      <w:r w:rsidRPr="00177751">
        <w:rPr>
          <w:rFonts w:ascii="宋体" w:hAnsi="宋体"/>
          <w:snapToGrid w:val="0"/>
          <w:color w:val="000000" w:themeColor="text1"/>
          <w:sz w:val="24"/>
          <w:szCs w:val="24"/>
        </w:rPr>
        <w:t>%计算</w:t>
      </w:r>
      <w:r w:rsidRPr="00177751">
        <w:rPr>
          <w:rFonts w:ascii="宋体" w:hAnsi="宋体" w:hint="eastAsia"/>
          <w:snapToGrid w:val="0"/>
          <w:color w:val="000000" w:themeColor="text1"/>
          <w:sz w:val="24"/>
          <w:szCs w:val="24"/>
        </w:rPr>
        <w:t>，</w:t>
      </w:r>
      <w:r w:rsidRPr="00177751">
        <w:rPr>
          <w:rFonts w:ascii="宋体" w:hAnsi="宋体"/>
          <w:snapToGrid w:val="0"/>
          <w:color w:val="000000" w:themeColor="text1"/>
          <w:sz w:val="24"/>
          <w:szCs w:val="24"/>
        </w:rPr>
        <w:t>最高限额为</w:t>
      </w:r>
      <w:r w:rsidRPr="00177751">
        <w:rPr>
          <w:rFonts w:ascii="宋体" w:hAnsi="宋体" w:hint="eastAsia"/>
          <w:snapToGrid w:val="0"/>
          <w:color w:val="000000" w:themeColor="text1"/>
          <w:sz w:val="24"/>
          <w:szCs w:val="24"/>
        </w:rPr>
        <w:t>本</w:t>
      </w:r>
      <w:r w:rsidRPr="00177751">
        <w:rPr>
          <w:rFonts w:ascii="宋体" w:hAnsi="宋体"/>
          <w:snapToGrid w:val="0"/>
          <w:color w:val="000000" w:themeColor="text1"/>
          <w:sz w:val="24"/>
          <w:szCs w:val="24"/>
        </w:rPr>
        <w:t>合同总价的</w:t>
      </w:r>
      <w:r w:rsidRPr="00177751">
        <w:rPr>
          <w:rFonts w:ascii="宋体" w:hAnsi="宋体" w:hint="eastAsia"/>
          <w:snapToGrid w:val="0"/>
          <w:color w:val="000000" w:themeColor="text1"/>
          <w:sz w:val="24"/>
          <w:szCs w:val="24"/>
          <w:u w:val="single"/>
        </w:rPr>
        <w:t>10</w:t>
      </w:r>
      <w:r w:rsidRPr="00177751">
        <w:rPr>
          <w:rFonts w:ascii="宋体" w:hAnsi="宋体"/>
          <w:snapToGrid w:val="0"/>
          <w:color w:val="000000" w:themeColor="text1"/>
          <w:sz w:val="24"/>
          <w:szCs w:val="24"/>
        </w:rPr>
        <w:t>%</w:t>
      </w:r>
      <w:r w:rsidRPr="00177751">
        <w:rPr>
          <w:rFonts w:ascii="宋体" w:hAnsi="宋体" w:hint="eastAsia"/>
          <w:snapToGrid w:val="0"/>
          <w:color w:val="000000" w:themeColor="text1"/>
          <w:sz w:val="24"/>
          <w:szCs w:val="24"/>
        </w:rPr>
        <w:t>；</w:t>
      </w:r>
      <w:r w:rsidRPr="00177751">
        <w:rPr>
          <w:rFonts w:ascii="宋体" w:hAnsi="宋体"/>
          <w:snapToGrid w:val="0"/>
          <w:color w:val="000000" w:themeColor="text1"/>
          <w:sz w:val="24"/>
          <w:szCs w:val="24"/>
        </w:rPr>
        <w:t>迟延</w:t>
      </w:r>
      <w:r w:rsidRPr="00177751">
        <w:rPr>
          <w:rFonts w:ascii="宋体" w:hAnsi="宋体" w:hint="eastAsia"/>
          <w:snapToGrid w:val="0"/>
          <w:color w:val="000000" w:themeColor="text1"/>
          <w:sz w:val="24"/>
          <w:szCs w:val="24"/>
        </w:rPr>
        <w:t>履行</w:t>
      </w:r>
      <w:r w:rsidRPr="00177751">
        <w:rPr>
          <w:rFonts w:ascii="宋体" w:hAnsi="宋体"/>
          <w:snapToGrid w:val="0"/>
          <w:color w:val="000000" w:themeColor="text1"/>
          <w:sz w:val="24"/>
          <w:szCs w:val="24"/>
        </w:rPr>
        <w:t>的违约金计算数额达到前述最高限额之日起</w:t>
      </w:r>
      <w:r w:rsidRPr="00177751">
        <w:rPr>
          <w:rFonts w:ascii="宋体" w:hAnsi="宋体" w:hint="eastAsia"/>
          <w:snapToGrid w:val="0"/>
          <w:color w:val="000000" w:themeColor="text1"/>
          <w:sz w:val="24"/>
          <w:szCs w:val="24"/>
        </w:rPr>
        <w:t>，</w:t>
      </w:r>
      <w:r w:rsidRPr="00177751">
        <w:rPr>
          <w:rFonts w:ascii="宋体" w:hAnsi="宋体"/>
          <w:snapToGrid w:val="0"/>
          <w:color w:val="000000" w:themeColor="text1"/>
          <w:sz w:val="24"/>
          <w:szCs w:val="24"/>
        </w:rPr>
        <w:t>甲方有权在要求乙方支付违约金的同时</w:t>
      </w:r>
      <w:r w:rsidRPr="00177751">
        <w:rPr>
          <w:rFonts w:ascii="宋体" w:hAnsi="宋体" w:hint="eastAsia"/>
          <w:snapToGrid w:val="0"/>
          <w:color w:val="000000" w:themeColor="text1"/>
          <w:sz w:val="24"/>
          <w:szCs w:val="24"/>
        </w:rPr>
        <w:t>，书面通知乙方</w:t>
      </w:r>
      <w:r w:rsidRPr="00177751">
        <w:rPr>
          <w:rFonts w:ascii="宋体" w:hAnsi="宋体"/>
          <w:snapToGrid w:val="0"/>
          <w:color w:val="000000" w:themeColor="text1"/>
          <w:sz w:val="24"/>
          <w:szCs w:val="24"/>
        </w:rPr>
        <w:t>解除本合同</w:t>
      </w:r>
      <w:r w:rsidRPr="00177751">
        <w:rPr>
          <w:rFonts w:ascii="宋体" w:hAnsi="宋体" w:hint="eastAsia"/>
          <w:snapToGrid w:val="0"/>
          <w:color w:val="000000" w:themeColor="text1"/>
          <w:sz w:val="24"/>
          <w:szCs w:val="24"/>
        </w:rPr>
        <w:t>；</w:t>
      </w:r>
    </w:p>
    <w:p w14:paraId="4635E275"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C3D7441"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A19B9B"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EDB79C6"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1.6.5 如果出现监督管理部门在处理投诉事项期间，书面通知甲方暂停采购活动的情形，或者询问或质疑事项可能影响中标（成交）结果的，导致甲方中止履行合同的情形，均不视为甲方违约。</w:t>
      </w:r>
    </w:p>
    <w:p w14:paraId="24DB937F"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lastRenderedPageBreak/>
        <w:t>1.6.6 一方违约，除应向守约方承担违约责任外，还应赔偿守约方因维护权益产生的包括但不限于诉讼费、保全费、律师费、诉讼保全责任险保险费等在内的一切损失。</w:t>
      </w:r>
    </w:p>
    <w:p w14:paraId="16B63E90" w14:textId="77777777" w:rsidR="005B2FAB" w:rsidRPr="00177751" w:rsidRDefault="005B2FAB" w:rsidP="005B2FAB">
      <w:pPr>
        <w:spacing w:line="360" w:lineRule="auto"/>
        <w:ind w:firstLineChars="200" w:firstLine="482"/>
        <w:outlineLvl w:val="0"/>
        <w:rPr>
          <w:rFonts w:ascii="宋体" w:hAnsi="宋体" w:cs="宋体" w:hint="eastAsia"/>
          <w:b/>
          <w:color w:val="000000" w:themeColor="text1"/>
          <w:kern w:val="2"/>
          <w:sz w:val="24"/>
          <w:szCs w:val="24"/>
        </w:rPr>
      </w:pPr>
      <w:bookmarkStart w:id="48" w:name="_Toc18683"/>
      <w:bookmarkStart w:id="49" w:name="_Toc32454"/>
      <w:bookmarkStart w:id="50" w:name="_Toc30329"/>
      <w:bookmarkStart w:id="51" w:name="_Toc9497"/>
      <w:bookmarkStart w:id="52" w:name="_Toc26807"/>
      <w:r w:rsidRPr="00177751">
        <w:rPr>
          <w:rFonts w:ascii="宋体" w:hAnsi="宋体" w:cs="宋体" w:hint="eastAsia"/>
          <w:b/>
          <w:color w:val="000000" w:themeColor="text1"/>
          <w:kern w:val="2"/>
          <w:sz w:val="24"/>
          <w:szCs w:val="24"/>
        </w:rPr>
        <w:t>1.7 合同争议的解决</w:t>
      </w:r>
      <w:bookmarkEnd w:id="48"/>
      <w:bookmarkEnd w:id="49"/>
      <w:bookmarkEnd w:id="50"/>
      <w:bookmarkEnd w:id="51"/>
      <w:bookmarkEnd w:id="52"/>
    </w:p>
    <w:p w14:paraId="688AE277" w14:textId="77777777" w:rsidR="005B2FAB" w:rsidRPr="00177751" w:rsidRDefault="005B2FAB" w:rsidP="005B2FAB">
      <w:pPr>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本合</w:t>
      </w:r>
      <w:r w:rsidRPr="00177751">
        <w:rPr>
          <w:rFonts w:ascii="宋体" w:hAnsi="宋体"/>
          <w:color w:val="000000" w:themeColor="text1"/>
          <w:kern w:val="2"/>
          <w:sz w:val="24"/>
          <w:szCs w:val="24"/>
        </w:rPr>
        <w:t>同履行过程中发生的任何争议，双方当事人均可</w:t>
      </w:r>
      <w:r w:rsidRPr="00177751">
        <w:rPr>
          <w:rFonts w:ascii="宋体" w:hAnsi="宋体" w:hint="eastAsia"/>
          <w:color w:val="000000" w:themeColor="text1"/>
          <w:kern w:val="2"/>
          <w:sz w:val="24"/>
          <w:szCs w:val="24"/>
        </w:rPr>
        <w:t>通过和解或者调解解决；不愿和解、调解或者和解、调解不成的，可以选择下列第</w:t>
      </w:r>
      <w:r w:rsidRPr="00177751">
        <w:rPr>
          <w:rFonts w:ascii="宋体" w:hAnsi="宋体" w:hint="eastAsia"/>
          <w:color w:val="000000" w:themeColor="text1"/>
          <w:kern w:val="2"/>
          <w:sz w:val="24"/>
          <w:szCs w:val="24"/>
          <w:u w:val="single"/>
        </w:rPr>
        <w:t xml:space="preserve"> 2 </w:t>
      </w:r>
      <w:r w:rsidRPr="00177751">
        <w:rPr>
          <w:rFonts w:ascii="宋体" w:hAnsi="宋体" w:hint="eastAsia"/>
          <w:color w:val="000000" w:themeColor="text1"/>
          <w:kern w:val="2"/>
          <w:sz w:val="24"/>
          <w:szCs w:val="24"/>
        </w:rPr>
        <w:t>种方式解决：</w:t>
      </w:r>
    </w:p>
    <w:p w14:paraId="331EEC5D" w14:textId="77777777" w:rsidR="005B2FAB" w:rsidRPr="00177751" w:rsidRDefault="005B2FAB" w:rsidP="005B2FAB">
      <w:pPr>
        <w:spacing w:line="360" w:lineRule="auto"/>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1.7.1 将争议提交</w:t>
      </w:r>
      <w:r w:rsidRPr="00177751">
        <w:rPr>
          <w:rFonts w:ascii="宋体" w:hAnsi="宋体" w:hint="eastAsia"/>
          <w:color w:val="000000" w:themeColor="text1"/>
          <w:kern w:val="2"/>
          <w:sz w:val="24"/>
          <w:szCs w:val="24"/>
          <w:u w:val="single"/>
        </w:rPr>
        <w:t xml:space="preserve"> 南通 </w:t>
      </w:r>
      <w:r w:rsidRPr="00177751">
        <w:rPr>
          <w:rFonts w:ascii="宋体" w:hAnsi="宋体" w:hint="eastAsia"/>
          <w:color w:val="000000" w:themeColor="text1"/>
          <w:kern w:val="2"/>
          <w:sz w:val="24"/>
          <w:szCs w:val="24"/>
        </w:rPr>
        <w:t>仲裁委员会依申请仲裁时其现行有效的仲裁规则裁决；</w:t>
      </w:r>
    </w:p>
    <w:p w14:paraId="445E6C4C"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hint="eastAsia"/>
          <w:color w:val="000000" w:themeColor="text1"/>
          <w:kern w:val="2"/>
          <w:sz w:val="24"/>
          <w:szCs w:val="24"/>
        </w:rPr>
        <w:t>1.7.2 向</w:t>
      </w:r>
      <w:r w:rsidRPr="00177751">
        <w:rPr>
          <w:rFonts w:ascii="宋体" w:hAnsi="宋体" w:hint="eastAsia"/>
          <w:color w:val="000000" w:themeColor="text1"/>
          <w:kern w:val="2"/>
          <w:sz w:val="24"/>
          <w:szCs w:val="24"/>
          <w:u w:val="single"/>
        </w:rPr>
        <w:t xml:space="preserve">  合同签订地   </w:t>
      </w:r>
      <w:r w:rsidRPr="00177751">
        <w:rPr>
          <w:rFonts w:ascii="宋体" w:hAnsi="宋体" w:hint="eastAsia"/>
          <w:color w:val="000000" w:themeColor="text1"/>
          <w:kern w:val="2"/>
          <w:sz w:val="24"/>
          <w:szCs w:val="24"/>
        </w:rPr>
        <w:t>人民法院起诉。</w:t>
      </w:r>
    </w:p>
    <w:p w14:paraId="756D8882" w14:textId="77777777" w:rsidR="005B2FAB" w:rsidRPr="00177751" w:rsidRDefault="005B2FAB" w:rsidP="005B2FAB">
      <w:pPr>
        <w:spacing w:line="360" w:lineRule="auto"/>
        <w:ind w:firstLineChars="200" w:firstLine="482"/>
        <w:outlineLvl w:val="0"/>
        <w:rPr>
          <w:rFonts w:ascii="宋体" w:hAnsi="宋体" w:cs="宋体" w:hint="eastAsia"/>
          <w:b/>
          <w:color w:val="000000" w:themeColor="text1"/>
          <w:kern w:val="2"/>
          <w:sz w:val="24"/>
          <w:szCs w:val="24"/>
        </w:rPr>
      </w:pPr>
      <w:bookmarkStart w:id="53" w:name="_Toc26227"/>
      <w:bookmarkStart w:id="54" w:name="_Toc23784"/>
      <w:bookmarkStart w:id="55" w:name="_Toc15827"/>
      <w:bookmarkStart w:id="56" w:name="_Toc16417"/>
      <w:bookmarkStart w:id="57" w:name="_Toc12273"/>
      <w:r w:rsidRPr="00177751">
        <w:rPr>
          <w:rFonts w:ascii="宋体" w:hAnsi="宋体" w:cs="宋体" w:hint="eastAsia"/>
          <w:b/>
          <w:color w:val="000000" w:themeColor="text1"/>
          <w:kern w:val="2"/>
          <w:sz w:val="24"/>
          <w:szCs w:val="24"/>
        </w:rPr>
        <w:t>1.8 合同生效</w:t>
      </w:r>
      <w:bookmarkEnd w:id="53"/>
      <w:bookmarkEnd w:id="54"/>
      <w:bookmarkEnd w:id="55"/>
      <w:bookmarkEnd w:id="56"/>
      <w:bookmarkEnd w:id="57"/>
    </w:p>
    <w:p w14:paraId="061AC875" w14:textId="77777777" w:rsidR="005B2FAB" w:rsidRPr="00177751" w:rsidRDefault="005B2FAB" w:rsidP="005B2FAB">
      <w:pPr>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本合同自双方签字盖章后生效。</w:t>
      </w:r>
    </w:p>
    <w:p w14:paraId="4C88F344" w14:textId="77777777" w:rsidR="005B2FAB" w:rsidRPr="00177751" w:rsidRDefault="005B2FAB" w:rsidP="005B2FAB">
      <w:pPr>
        <w:widowControl/>
        <w:spacing w:line="360" w:lineRule="auto"/>
        <w:jc w:val="left"/>
        <w:rPr>
          <w:rFonts w:ascii="宋体" w:hAnsi="宋体" w:cs="宋体" w:hint="eastAsia"/>
          <w:b/>
          <w:color w:val="000000" w:themeColor="text1"/>
          <w:kern w:val="2"/>
          <w:sz w:val="24"/>
          <w:szCs w:val="24"/>
          <w:lang w:val="zh-CN"/>
        </w:rPr>
      </w:pPr>
    </w:p>
    <w:p w14:paraId="3CE94B79" w14:textId="77777777" w:rsidR="005B2FAB" w:rsidRPr="00177751" w:rsidRDefault="005B2FAB" w:rsidP="005B2FAB">
      <w:pPr>
        <w:autoSpaceDE w:val="0"/>
        <w:autoSpaceDN w:val="0"/>
        <w:adjustRightInd w:val="0"/>
        <w:spacing w:line="560" w:lineRule="exact"/>
        <w:rPr>
          <w:rFonts w:ascii="宋体" w:hAnsi="宋体" w:cs="宋体" w:hint="eastAsia"/>
          <w:color w:val="000000" w:themeColor="text1"/>
          <w:kern w:val="2"/>
          <w:sz w:val="24"/>
          <w:szCs w:val="24"/>
          <w:lang w:val="zh-CN"/>
        </w:rPr>
      </w:pPr>
      <w:r w:rsidRPr="00177751">
        <w:rPr>
          <w:rFonts w:ascii="宋体" w:hAnsi="宋体" w:cs="宋体" w:hint="eastAsia"/>
          <w:b/>
          <w:color w:val="000000" w:themeColor="text1"/>
          <w:kern w:val="2"/>
          <w:sz w:val="24"/>
          <w:szCs w:val="24"/>
          <w:lang w:val="zh-CN"/>
        </w:rPr>
        <w:t>甲方</w:t>
      </w:r>
      <w:r w:rsidRPr="00177751">
        <w:rPr>
          <w:rFonts w:ascii="宋体" w:hAnsi="宋体" w:cs="宋体" w:hint="eastAsia"/>
          <w:color w:val="000000" w:themeColor="text1"/>
          <w:kern w:val="2"/>
          <w:sz w:val="24"/>
          <w:szCs w:val="24"/>
          <w:lang w:val="zh-CN"/>
        </w:rPr>
        <w:t xml:space="preserve">：                             </w:t>
      </w:r>
      <w:r w:rsidRPr="00177751">
        <w:rPr>
          <w:rFonts w:ascii="宋体" w:hAnsi="宋体" w:cs="宋体" w:hint="eastAsia"/>
          <w:b/>
          <w:color w:val="000000" w:themeColor="text1"/>
          <w:kern w:val="2"/>
          <w:sz w:val="24"/>
          <w:szCs w:val="24"/>
          <w:lang w:val="zh-CN"/>
        </w:rPr>
        <w:t xml:space="preserve">      乙方</w:t>
      </w:r>
      <w:r w:rsidRPr="00177751">
        <w:rPr>
          <w:rFonts w:ascii="宋体" w:hAnsi="宋体" w:cs="宋体" w:hint="eastAsia"/>
          <w:color w:val="000000" w:themeColor="text1"/>
          <w:kern w:val="2"/>
          <w:sz w:val="24"/>
          <w:szCs w:val="24"/>
          <w:lang w:val="zh-CN"/>
        </w:rPr>
        <w:t>：</w:t>
      </w:r>
    </w:p>
    <w:p w14:paraId="5D013DA4" w14:textId="77777777" w:rsidR="005B2FAB" w:rsidRPr="00177751" w:rsidRDefault="005B2FAB" w:rsidP="005B2FAB">
      <w:pPr>
        <w:autoSpaceDE w:val="0"/>
        <w:autoSpaceDN w:val="0"/>
        <w:adjustRightInd w:val="0"/>
        <w:spacing w:line="560" w:lineRule="exact"/>
        <w:rPr>
          <w:rFonts w:ascii="宋体" w:hAnsi="宋体" w:cs="宋体" w:hint="eastAsia"/>
          <w:color w:val="000000" w:themeColor="text1"/>
          <w:kern w:val="2"/>
          <w:sz w:val="24"/>
          <w:szCs w:val="24"/>
          <w:lang w:val="zh-CN"/>
        </w:rPr>
      </w:pPr>
    </w:p>
    <w:p w14:paraId="13A6B0DF"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住所：                                   住所：</w:t>
      </w:r>
    </w:p>
    <w:p w14:paraId="7CDC0AE3"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法定代表人或授权代表（签字）：           法定代表人或授权代表（签字）:</w:t>
      </w:r>
    </w:p>
    <w:p w14:paraId="209AA94B"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联系人：                                 联系人：</w:t>
      </w:r>
    </w:p>
    <w:p w14:paraId="685D5B6A"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邮政编码：                               邮政编码：</w:t>
      </w:r>
    </w:p>
    <w:p w14:paraId="6088E20C"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 xml:space="preserve">电话:                                    电话: </w:t>
      </w:r>
    </w:p>
    <w:p w14:paraId="7E54DFD1"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lang w:val="zh-CN"/>
        </w:rPr>
      </w:pPr>
      <w:r w:rsidRPr="00177751">
        <w:rPr>
          <w:rFonts w:ascii="宋体" w:hAnsi="宋体" w:cs="宋体" w:hint="eastAsia"/>
          <w:color w:val="000000" w:themeColor="text1"/>
          <w:kern w:val="2"/>
          <w:sz w:val="24"/>
          <w:szCs w:val="24"/>
          <w:lang w:val="zh-CN"/>
        </w:rPr>
        <w:t>传真:                                    传真:</w:t>
      </w:r>
    </w:p>
    <w:p w14:paraId="191B3FA0"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lang w:val="zh-CN"/>
        </w:rPr>
        <w:t>电子邮箱：                               电子邮箱：</w:t>
      </w:r>
    </w:p>
    <w:p w14:paraId="4564A9C7"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 xml:space="preserve">开户银行：                               开户银行： </w:t>
      </w:r>
    </w:p>
    <w:p w14:paraId="41D20A2A"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 xml:space="preserve">开户名称：                               开户名称： </w:t>
      </w:r>
    </w:p>
    <w:p w14:paraId="31DCC30D" w14:textId="77777777" w:rsidR="005B2FAB" w:rsidRPr="00177751" w:rsidRDefault="005B2FAB" w:rsidP="005B2FAB">
      <w:pPr>
        <w:autoSpaceDE w:val="0"/>
        <w:autoSpaceDN w:val="0"/>
        <w:adjustRightInd w:val="0"/>
        <w:spacing w:line="300" w:lineRule="auto"/>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开户账号：开户账号：</w:t>
      </w:r>
    </w:p>
    <w:p w14:paraId="7D33A2BC" w14:textId="77777777" w:rsidR="005B2FAB" w:rsidRPr="00177751" w:rsidRDefault="005B2FAB" w:rsidP="005B2FAB">
      <w:pPr>
        <w:autoSpaceDE w:val="0"/>
        <w:autoSpaceDN w:val="0"/>
        <w:adjustRightInd w:val="0"/>
        <w:spacing w:line="560" w:lineRule="exact"/>
        <w:ind w:firstLine="200"/>
        <w:jc w:val="center"/>
        <w:rPr>
          <w:rFonts w:ascii="Times New Roman" w:hAnsi="宋体" w:cs="宋体" w:hint="eastAsia"/>
          <w:b/>
          <w:color w:val="000000" w:themeColor="text1"/>
          <w:kern w:val="2"/>
          <w:sz w:val="28"/>
          <w:szCs w:val="28"/>
        </w:rPr>
      </w:pPr>
      <w:bookmarkStart w:id="58" w:name="_Toc331685783"/>
      <w:r w:rsidRPr="00177751">
        <w:rPr>
          <w:rFonts w:ascii="宋体" w:hAnsi="宋体" w:cs="宋体" w:hint="eastAsia"/>
          <w:b/>
          <w:color w:val="000000" w:themeColor="text1"/>
          <w:kern w:val="2"/>
          <w:sz w:val="24"/>
          <w:szCs w:val="24"/>
        </w:rPr>
        <w:br w:type="page"/>
      </w:r>
      <w:r w:rsidRPr="00177751">
        <w:rPr>
          <w:rFonts w:ascii="Times New Roman" w:hAnsi="宋体" w:cs="宋体" w:hint="eastAsia"/>
          <w:b/>
          <w:color w:val="000000" w:themeColor="text1"/>
          <w:kern w:val="2"/>
          <w:sz w:val="28"/>
          <w:szCs w:val="28"/>
        </w:rPr>
        <w:lastRenderedPageBreak/>
        <w:t>第二部分合同一般条款</w:t>
      </w:r>
      <w:bookmarkEnd w:id="58"/>
    </w:p>
    <w:p w14:paraId="40F6FE68"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59" w:name="_Toc31297"/>
      <w:bookmarkStart w:id="60" w:name="_Toc5228"/>
      <w:bookmarkStart w:id="61" w:name="_Ref467379214"/>
      <w:bookmarkStart w:id="62" w:name="_Toc25079"/>
      <w:bookmarkStart w:id="63" w:name="_Ref467378499"/>
      <w:bookmarkStart w:id="64" w:name="_Toc259093669"/>
      <w:bookmarkStart w:id="65" w:name="_Ref467379195"/>
      <w:bookmarkStart w:id="66" w:name="_Toc279701240"/>
      <w:bookmarkStart w:id="67" w:name="_Ref467379205"/>
      <w:bookmarkStart w:id="68" w:name="_Ref467379225"/>
      <w:bookmarkStart w:id="69" w:name="_Ref467379109"/>
      <w:bookmarkStart w:id="70" w:name="_Ref467378404"/>
      <w:bookmarkStart w:id="71" w:name="_Ref467379101"/>
      <w:bookmarkStart w:id="72" w:name="_Toc19680"/>
      <w:bookmarkStart w:id="73" w:name="_Toc487900349"/>
      <w:bookmarkStart w:id="74" w:name="_Toc14021"/>
      <w:bookmarkStart w:id="75" w:name="_Ref467379094"/>
      <w:bookmarkStart w:id="76" w:name="_Ref467378463"/>
      <w:r w:rsidRPr="00177751">
        <w:rPr>
          <w:rFonts w:ascii="宋体" w:hAnsi="宋体" w:cs="宋体" w:hint="eastAsia"/>
          <w:b/>
          <w:color w:val="000000" w:themeColor="text1"/>
          <w:kern w:val="2"/>
          <w:sz w:val="24"/>
          <w:szCs w:val="24"/>
        </w:rPr>
        <w:t>2.1 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E8ABC36"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本合同中的下列词语应按以下内容进行解释：</w:t>
      </w:r>
    </w:p>
    <w:p w14:paraId="0B635B0E"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w:t>
      </w:r>
      <w:r w:rsidRPr="00177751">
        <w:rPr>
          <w:rFonts w:ascii="宋体" w:hAnsi="宋体" w:cs="宋体" w:hint="eastAsia"/>
          <w:color w:val="000000" w:themeColor="text1"/>
          <w:kern w:val="2"/>
          <w:sz w:val="24"/>
          <w:szCs w:val="24"/>
        </w:rPr>
        <w:t>.1</w:t>
      </w:r>
      <w:r w:rsidRPr="00177751">
        <w:rPr>
          <w:rFonts w:ascii="宋体" w:hAnsi="宋体" w:cs="宋体"/>
          <w:color w:val="000000" w:themeColor="text1"/>
          <w:kern w:val="2"/>
          <w:sz w:val="24"/>
          <w:szCs w:val="24"/>
        </w:rPr>
        <w:t xml:space="preserve"> “合同”系指采购人和中标</w:t>
      </w:r>
      <w:r w:rsidRPr="00177751">
        <w:rPr>
          <w:rFonts w:ascii="宋体" w:hAnsi="宋体" w:cs="宋体" w:hint="eastAsia"/>
          <w:color w:val="000000" w:themeColor="text1"/>
          <w:kern w:val="2"/>
          <w:sz w:val="24"/>
          <w:szCs w:val="24"/>
        </w:rPr>
        <w:t>（成交）</w:t>
      </w:r>
      <w:r w:rsidRPr="00177751">
        <w:rPr>
          <w:rFonts w:ascii="宋体" w:hAnsi="宋体" w:cs="宋体"/>
          <w:color w:val="000000" w:themeColor="text1"/>
          <w:kern w:val="2"/>
          <w:sz w:val="24"/>
          <w:szCs w:val="24"/>
        </w:rPr>
        <w:t>供应商签订的载明双方当事人所达成的协议，并包括所有的附件、附录和构成合同的其他文件。</w:t>
      </w:r>
    </w:p>
    <w:p w14:paraId="7DA8F017"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1.2 “合同价”系指根据合同约定，中标</w:t>
      </w:r>
      <w:r w:rsidRPr="00177751">
        <w:rPr>
          <w:rFonts w:ascii="宋体" w:hAnsi="宋体" w:cs="宋体" w:hint="eastAsia"/>
          <w:color w:val="000000" w:themeColor="text1"/>
          <w:kern w:val="2"/>
          <w:sz w:val="24"/>
          <w:szCs w:val="24"/>
        </w:rPr>
        <w:t>（成交）</w:t>
      </w:r>
      <w:r w:rsidRPr="00177751">
        <w:rPr>
          <w:rFonts w:ascii="宋体" w:hAnsi="宋体" w:cs="宋体"/>
          <w:color w:val="000000" w:themeColor="text1"/>
          <w:kern w:val="2"/>
          <w:sz w:val="24"/>
          <w:szCs w:val="24"/>
        </w:rPr>
        <w:t>供应商在完全履行合同义务后</w:t>
      </w:r>
      <w:r w:rsidRPr="00177751">
        <w:rPr>
          <w:rFonts w:ascii="宋体" w:hAnsi="宋体" w:cs="宋体" w:hint="eastAsia"/>
          <w:color w:val="000000" w:themeColor="text1"/>
          <w:kern w:val="2"/>
          <w:sz w:val="24"/>
          <w:szCs w:val="24"/>
        </w:rPr>
        <w:t>，</w:t>
      </w:r>
      <w:r w:rsidRPr="00177751">
        <w:rPr>
          <w:rFonts w:ascii="宋体" w:hAnsi="宋体" w:cs="宋体"/>
          <w:color w:val="000000" w:themeColor="text1"/>
          <w:kern w:val="2"/>
          <w:sz w:val="24"/>
          <w:szCs w:val="24"/>
        </w:rPr>
        <w:t>采购人应支付给中标</w:t>
      </w:r>
      <w:r w:rsidRPr="00177751">
        <w:rPr>
          <w:rFonts w:ascii="宋体" w:hAnsi="宋体" w:cs="宋体" w:hint="eastAsia"/>
          <w:color w:val="000000" w:themeColor="text1"/>
          <w:kern w:val="2"/>
          <w:sz w:val="24"/>
          <w:szCs w:val="24"/>
        </w:rPr>
        <w:t>（成交）</w:t>
      </w:r>
      <w:r w:rsidRPr="00177751">
        <w:rPr>
          <w:rFonts w:ascii="宋体" w:hAnsi="宋体" w:cs="宋体"/>
          <w:color w:val="000000" w:themeColor="text1"/>
          <w:kern w:val="2"/>
          <w:sz w:val="24"/>
          <w:szCs w:val="24"/>
        </w:rPr>
        <w:t>供应商的价格。</w:t>
      </w:r>
    </w:p>
    <w:p w14:paraId="550F918C"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1.3 “</w:t>
      </w:r>
      <w:r w:rsidRPr="00177751">
        <w:rPr>
          <w:rFonts w:ascii="宋体" w:hAnsi="宋体" w:cs="宋体" w:hint="eastAsia"/>
          <w:color w:val="000000" w:themeColor="text1"/>
          <w:kern w:val="2"/>
          <w:sz w:val="24"/>
          <w:szCs w:val="24"/>
        </w:rPr>
        <w:t>服务</w:t>
      </w:r>
      <w:r w:rsidRPr="00177751">
        <w:rPr>
          <w:rFonts w:ascii="宋体" w:hAnsi="宋体" w:cs="宋体"/>
          <w:color w:val="000000" w:themeColor="text1"/>
          <w:kern w:val="2"/>
          <w:sz w:val="24"/>
          <w:szCs w:val="24"/>
        </w:rPr>
        <w:t>”系指</w:t>
      </w:r>
      <w:r w:rsidRPr="00177751">
        <w:rPr>
          <w:rFonts w:ascii="宋体" w:hAnsi="宋体" w:cs="宋体" w:hint="eastAsia"/>
          <w:color w:val="000000" w:themeColor="text1"/>
          <w:kern w:val="2"/>
          <w:sz w:val="24"/>
          <w:szCs w:val="24"/>
        </w:rPr>
        <w:t>中标（成交）供应商</w:t>
      </w:r>
      <w:r w:rsidRPr="00177751">
        <w:rPr>
          <w:rFonts w:ascii="宋体" w:hAnsi="宋体" w:cs="宋体"/>
          <w:color w:val="000000" w:themeColor="text1"/>
          <w:kern w:val="2"/>
          <w:sz w:val="24"/>
          <w:szCs w:val="24"/>
        </w:rPr>
        <w:t>根据合同约定应向采购人</w:t>
      </w:r>
      <w:r w:rsidRPr="00177751">
        <w:rPr>
          <w:rFonts w:ascii="宋体" w:hAnsi="宋体" w:cs="宋体" w:hint="eastAsia"/>
          <w:color w:val="000000" w:themeColor="text1"/>
          <w:kern w:val="2"/>
          <w:sz w:val="24"/>
          <w:szCs w:val="24"/>
        </w:rPr>
        <w:t>履行</w:t>
      </w:r>
      <w:r w:rsidRPr="00177751">
        <w:rPr>
          <w:rFonts w:ascii="宋体" w:hAnsi="宋体" w:cs="宋体"/>
          <w:color w:val="000000" w:themeColor="text1"/>
          <w:kern w:val="2"/>
          <w:sz w:val="24"/>
          <w:szCs w:val="24"/>
        </w:rPr>
        <w:t>的</w:t>
      </w:r>
      <w:r w:rsidRPr="00177751">
        <w:rPr>
          <w:rFonts w:ascii="宋体" w:hAnsi="宋体" w:cs="宋体" w:hint="eastAsia"/>
          <w:color w:val="000000" w:themeColor="text1"/>
          <w:kern w:val="2"/>
          <w:sz w:val="24"/>
          <w:szCs w:val="24"/>
        </w:rPr>
        <w:t>除货物和工程以外的其他政府采购对象，包括采购人自身需要的服务和向社会公众提供的公共服务。</w:t>
      </w:r>
    </w:p>
    <w:p w14:paraId="514F96FA"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77" w:name="_Ref467378840"/>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w:t>
      </w:r>
      <w:r w:rsidRPr="00177751">
        <w:rPr>
          <w:rFonts w:ascii="宋体" w:hAnsi="宋体" w:cs="宋体" w:hint="eastAsia"/>
          <w:color w:val="000000" w:themeColor="text1"/>
          <w:kern w:val="2"/>
          <w:sz w:val="24"/>
          <w:szCs w:val="24"/>
        </w:rPr>
        <w:t>4</w:t>
      </w:r>
      <w:r w:rsidRPr="00177751">
        <w:rPr>
          <w:rFonts w:ascii="宋体" w:hAnsi="宋体" w:cs="宋体"/>
          <w:color w:val="000000" w:themeColor="text1"/>
          <w:kern w:val="2"/>
          <w:sz w:val="24"/>
          <w:szCs w:val="24"/>
        </w:rPr>
        <w:t xml:space="preserve"> “</w:t>
      </w:r>
      <w:r w:rsidRPr="00177751">
        <w:rPr>
          <w:rFonts w:ascii="宋体" w:hAnsi="宋体" w:cs="宋体" w:hint="eastAsia"/>
          <w:color w:val="000000" w:themeColor="text1"/>
          <w:kern w:val="2"/>
          <w:sz w:val="24"/>
          <w:szCs w:val="24"/>
        </w:rPr>
        <w:t>甲方</w:t>
      </w:r>
      <w:r w:rsidRPr="00177751">
        <w:rPr>
          <w:rFonts w:ascii="宋体" w:hAnsi="宋体" w:cs="宋体"/>
          <w:color w:val="000000" w:themeColor="text1"/>
          <w:kern w:val="2"/>
          <w:sz w:val="24"/>
          <w:szCs w:val="24"/>
        </w:rPr>
        <w:t>”系指与</w:t>
      </w:r>
      <w:r w:rsidRPr="00177751">
        <w:rPr>
          <w:rFonts w:ascii="宋体" w:hAnsi="宋体" w:cs="宋体" w:hint="eastAsia"/>
          <w:color w:val="000000" w:themeColor="text1"/>
          <w:kern w:val="2"/>
          <w:sz w:val="24"/>
          <w:szCs w:val="24"/>
        </w:rPr>
        <w:t>中标（成交）供应商</w:t>
      </w:r>
      <w:r w:rsidRPr="00177751">
        <w:rPr>
          <w:rFonts w:ascii="宋体" w:hAnsi="宋体" w:cs="宋体"/>
          <w:color w:val="000000" w:themeColor="text1"/>
          <w:kern w:val="2"/>
          <w:sz w:val="24"/>
          <w:szCs w:val="24"/>
        </w:rPr>
        <w:t>签署合同的采购人</w:t>
      </w:r>
      <w:bookmarkEnd w:id="77"/>
      <w:r w:rsidRPr="00177751">
        <w:rPr>
          <w:rFonts w:ascii="宋体" w:hAnsi="宋体" w:cs="宋体" w:hint="eastAsia"/>
          <w:color w:val="000000" w:themeColor="text1"/>
          <w:kern w:val="2"/>
          <w:sz w:val="24"/>
          <w:szCs w:val="24"/>
        </w:rPr>
        <w:t>；采购人委托采购代理机构代表其与乙方签订合同的，采购人的授权委托书作为合同附件。</w:t>
      </w:r>
    </w:p>
    <w:p w14:paraId="755FDCF8"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78" w:name="_Ref467379400"/>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w:t>
      </w:r>
      <w:r w:rsidRPr="00177751">
        <w:rPr>
          <w:rFonts w:ascii="宋体" w:hAnsi="宋体" w:cs="宋体" w:hint="eastAsia"/>
          <w:color w:val="000000" w:themeColor="text1"/>
          <w:kern w:val="2"/>
          <w:sz w:val="24"/>
          <w:szCs w:val="24"/>
        </w:rPr>
        <w:t>5</w:t>
      </w:r>
      <w:r w:rsidRPr="00177751">
        <w:rPr>
          <w:rFonts w:ascii="宋体" w:hAnsi="宋体" w:cs="宋体"/>
          <w:color w:val="000000" w:themeColor="text1"/>
          <w:kern w:val="2"/>
          <w:sz w:val="24"/>
          <w:szCs w:val="24"/>
        </w:rPr>
        <w:t xml:space="preserve"> “乙方”系指根据合同约定提供服务的中标</w:t>
      </w:r>
      <w:r w:rsidRPr="00177751">
        <w:rPr>
          <w:rFonts w:ascii="宋体" w:hAnsi="宋体" w:cs="宋体" w:hint="eastAsia"/>
          <w:color w:val="000000" w:themeColor="text1"/>
          <w:kern w:val="2"/>
          <w:sz w:val="24"/>
          <w:szCs w:val="24"/>
        </w:rPr>
        <w:t>（成交）</w:t>
      </w:r>
      <w:r w:rsidRPr="00177751">
        <w:rPr>
          <w:rFonts w:ascii="宋体" w:hAnsi="宋体" w:cs="宋体"/>
          <w:color w:val="000000" w:themeColor="text1"/>
          <w:kern w:val="2"/>
          <w:sz w:val="24"/>
          <w:szCs w:val="24"/>
        </w:rPr>
        <w:t>供应商</w:t>
      </w:r>
      <w:bookmarkEnd w:id="78"/>
      <w:r w:rsidRPr="00177751">
        <w:rPr>
          <w:rFonts w:ascii="宋体" w:hAnsi="宋体" w:cs="宋体" w:hint="eastAsia"/>
          <w:color w:val="000000" w:themeColor="text1"/>
          <w:kern w:val="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9AD025D"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79" w:name="_Ref467379436"/>
      <w:r w:rsidRPr="00177751">
        <w:rPr>
          <w:rFonts w:ascii="宋体" w:hAnsi="宋体" w:cs="宋体" w:hint="eastAsia"/>
          <w:color w:val="000000" w:themeColor="text1"/>
          <w:kern w:val="2"/>
          <w:sz w:val="24"/>
          <w:szCs w:val="24"/>
        </w:rPr>
        <w:t>2.</w:t>
      </w:r>
      <w:r w:rsidRPr="00177751">
        <w:rPr>
          <w:rFonts w:ascii="宋体" w:hAnsi="宋体" w:cs="宋体"/>
          <w:color w:val="000000" w:themeColor="text1"/>
          <w:kern w:val="2"/>
          <w:sz w:val="24"/>
          <w:szCs w:val="24"/>
        </w:rPr>
        <w:t>1.</w:t>
      </w:r>
      <w:r w:rsidRPr="00177751">
        <w:rPr>
          <w:rFonts w:ascii="宋体" w:hAnsi="宋体" w:cs="宋体" w:hint="eastAsia"/>
          <w:color w:val="000000" w:themeColor="text1"/>
          <w:kern w:val="2"/>
          <w:sz w:val="24"/>
          <w:szCs w:val="24"/>
        </w:rPr>
        <w:t>6</w:t>
      </w:r>
      <w:r w:rsidRPr="00177751">
        <w:rPr>
          <w:rFonts w:ascii="宋体" w:hAnsi="宋体" w:cs="宋体"/>
          <w:color w:val="000000" w:themeColor="text1"/>
          <w:kern w:val="2"/>
          <w:sz w:val="24"/>
          <w:szCs w:val="24"/>
        </w:rPr>
        <w:t xml:space="preserve"> “现场”系指合同约定提供服务的地点。</w:t>
      </w:r>
      <w:bookmarkEnd w:id="79"/>
    </w:p>
    <w:p w14:paraId="7D4095C1"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80" w:name="_Toc3769"/>
      <w:bookmarkStart w:id="81" w:name="_Toc259093670"/>
      <w:bookmarkStart w:id="82" w:name="_Toc23289"/>
      <w:bookmarkStart w:id="83" w:name="_Toc279701241"/>
      <w:bookmarkStart w:id="84" w:name="_Toc16752"/>
      <w:bookmarkStart w:id="85" w:name="_Toc19539"/>
      <w:bookmarkStart w:id="86" w:name="_Toc487900350"/>
      <w:bookmarkStart w:id="87" w:name="_Toc31402"/>
      <w:r w:rsidRPr="00177751">
        <w:rPr>
          <w:rFonts w:ascii="宋体" w:hAnsi="宋体" w:cs="宋体" w:hint="eastAsia"/>
          <w:b/>
          <w:color w:val="000000" w:themeColor="text1"/>
          <w:kern w:val="2"/>
          <w:sz w:val="24"/>
          <w:szCs w:val="24"/>
        </w:rPr>
        <w:t>2.2 技术规范</w:t>
      </w:r>
      <w:bookmarkEnd w:id="80"/>
      <w:bookmarkEnd w:id="81"/>
      <w:bookmarkEnd w:id="82"/>
      <w:bookmarkEnd w:id="83"/>
      <w:bookmarkEnd w:id="84"/>
      <w:bookmarkEnd w:id="85"/>
      <w:bookmarkEnd w:id="86"/>
      <w:bookmarkEnd w:id="87"/>
    </w:p>
    <w:p w14:paraId="31BE0393"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9BFEFC"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88" w:name="_Toc12412"/>
      <w:bookmarkStart w:id="89" w:name="_Toc13673"/>
      <w:bookmarkStart w:id="90" w:name="_Toc27945"/>
      <w:bookmarkStart w:id="91" w:name="_Toc279701242"/>
      <w:bookmarkStart w:id="92" w:name="_Toc259093671"/>
      <w:bookmarkStart w:id="93" w:name="_Toc4133"/>
      <w:bookmarkStart w:id="94" w:name="_Toc9161"/>
      <w:bookmarkStart w:id="95" w:name="_Toc487900351"/>
      <w:r w:rsidRPr="00177751">
        <w:rPr>
          <w:rFonts w:ascii="宋体" w:hAnsi="宋体" w:cs="宋体" w:hint="eastAsia"/>
          <w:b/>
          <w:color w:val="000000" w:themeColor="text1"/>
          <w:kern w:val="2"/>
          <w:sz w:val="24"/>
          <w:szCs w:val="24"/>
        </w:rPr>
        <w:t>2.3 知识产权</w:t>
      </w:r>
      <w:bookmarkEnd w:id="88"/>
      <w:bookmarkEnd w:id="89"/>
      <w:bookmarkEnd w:id="90"/>
      <w:bookmarkEnd w:id="91"/>
      <w:bookmarkEnd w:id="92"/>
      <w:bookmarkEnd w:id="93"/>
      <w:bookmarkEnd w:id="94"/>
      <w:bookmarkEnd w:id="95"/>
    </w:p>
    <w:p w14:paraId="3891E88F"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9375B6"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2.3.2 合同涉及技术成果的归属和收益的分成办法的，详见</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w:t>
      </w:r>
    </w:p>
    <w:p w14:paraId="4417B70F" w14:textId="77777777" w:rsidR="005B2FAB" w:rsidRPr="00177751" w:rsidRDefault="005B2FAB" w:rsidP="005B2FAB">
      <w:pPr>
        <w:snapToGrid w:val="0"/>
        <w:spacing w:line="360" w:lineRule="auto"/>
        <w:ind w:firstLineChars="200" w:firstLine="482"/>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2.4 履约检查和问题反馈</w:t>
      </w:r>
    </w:p>
    <w:p w14:paraId="5CD6A286"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96" w:name="_Ref467379657"/>
      <w:r w:rsidRPr="00177751">
        <w:rPr>
          <w:rFonts w:ascii="宋体" w:hAnsi="宋体" w:cs="宋体" w:hint="eastAsia"/>
          <w:color w:val="000000" w:themeColor="text1"/>
          <w:kern w:val="2"/>
          <w:sz w:val="24"/>
          <w:szCs w:val="24"/>
        </w:rPr>
        <w:t>2.4.1</w:t>
      </w:r>
      <w:bookmarkStart w:id="97" w:name="_Toc186431854"/>
      <w:bookmarkStart w:id="98" w:name="_Ref467379793"/>
      <w:bookmarkStart w:id="99" w:name="_Toc487900357"/>
      <w:bookmarkStart w:id="100" w:name="_Toc259093676"/>
      <w:bookmarkStart w:id="101" w:name="_Ref467379807"/>
      <w:bookmarkStart w:id="102" w:name="_Toc279701247"/>
      <w:bookmarkEnd w:id="96"/>
      <w:r w:rsidRPr="00177751">
        <w:rPr>
          <w:rFonts w:ascii="宋体" w:hAnsi="宋体" w:cs="宋体" w:hint="eastAsia"/>
          <w:color w:val="000000" w:themeColor="text1"/>
          <w:kern w:val="2"/>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125D3FC"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2.4.2 合同履行期间，甲方有权将履行过程中出现的问题反馈给乙方，双方当事人应以</w:t>
      </w:r>
      <w:r w:rsidRPr="00177751">
        <w:rPr>
          <w:rFonts w:ascii="宋体" w:hAnsi="宋体" w:cs="宋体" w:hint="eastAsia"/>
          <w:color w:val="000000" w:themeColor="text1"/>
          <w:kern w:val="2"/>
          <w:sz w:val="24"/>
          <w:szCs w:val="24"/>
        </w:rPr>
        <w:lastRenderedPageBreak/>
        <w:t>书面形式约定需要完善和改进的内容</w:t>
      </w:r>
      <w:bookmarkStart w:id="103" w:name="_Toc186431855"/>
      <w:bookmarkEnd w:id="97"/>
      <w:r w:rsidRPr="00177751">
        <w:rPr>
          <w:rFonts w:ascii="宋体" w:hAnsi="宋体" w:cs="宋体" w:hint="eastAsia"/>
          <w:color w:val="000000" w:themeColor="text1"/>
          <w:kern w:val="2"/>
          <w:sz w:val="24"/>
          <w:szCs w:val="24"/>
        </w:rPr>
        <w:t>。</w:t>
      </w:r>
      <w:bookmarkStart w:id="104" w:name="_Toc15447"/>
      <w:bookmarkStart w:id="105" w:name="_Toc31233"/>
      <w:bookmarkStart w:id="106" w:name="_Toc32670"/>
      <w:bookmarkStart w:id="107" w:name="_Toc22011"/>
      <w:bookmarkStart w:id="108" w:name="_Toc26555"/>
      <w:bookmarkEnd w:id="103"/>
    </w:p>
    <w:p w14:paraId="13423434"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2.5 结算方式和付款条件</w:t>
      </w:r>
      <w:bookmarkEnd w:id="98"/>
      <w:bookmarkEnd w:id="99"/>
      <w:bookmarkEnd w:id="100"/>
      <w:bookmarkEnd w:id="101"/>
      <w:bookmarkEnd w:id="102"/>
      <w:bookmarkEnd w:id="104"/>
      <w:bookmarkEnd w:id="105"/>
      <w:bookmarkEnd w:id="106"/>
      <w:bookmarkEnd w:id="107"/>
      <w:bookmarkEnd w:id="108"/>
    </w:p>
    <w:p w14:paraId="6DD97792"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详见</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w:t>
      </w:r>
    </w:p>
    <w:p w14:paraId="4ACCFD39"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09" w:name="_Ref467379852"/>
      <w:bookmarkStart w:id="110" w:name="_Ref467379923"/>
      <w:bookmarkStart w:id="111" w:name="_Toc487900358"/>
      <w:bookmarkStart w:id="112" w:name="_Toc259093677"/>
      <w:bookmarkStart w:id="113" w:name="_Toc279701248"/>
      <w:bookmarkStart w:id="114" w:name="_Ref467379863"/>
      <w:bookmarkStart w:id="115" w:name="_Toc13154"/>
      <w:bookmarkStart w:id="116" w:name="_Toc30507"/>
      <w:bookmarkStart w:id="117" w:name="_Toc18990"/>
      <w:bookmarkStart w:id="118" w:name="_Toc13467"/>
      <w:bookmarkStart w:id="119" w:name="_Toc16163"/>
      <w:r w:rsidRPr="00177751">
        <w:rPr>
          <w:rFonts w:ascii="宋体" w:hAnsi="宋体" w:cs="宋体" w:hint="eastAsia"/>
          <w:b/>
          <w:color w:val="000000" w:themeColor="text1"/>
          <w:kern w:val="2"/>
          <w:sz w:val="24"/>
          <w:szCs w:val="24"/>
        </w:rPr>
        <w:t>2.6 技术资料</w:t>
      </w:r>
      <w:bookmarkEnd w:id="109"/>
      <w:bookmarkEnd w:id="110"/>
      <w:bookmarkEnd w:id="111"/>
      <w:bookmarkEnd w:id="112"/>
      <w:bookmarkEnd w:id="113"/>
      <w:bookmarkEnd w:id="114"/>
      <w:r w:rsidRPr="00177751">
        <w:rPr>
          <w:rFonts w:ascii="宋体" w:hAnsi="宋体" w:cs="宋体" w:hint="eastAsia"/>
          <w:b/>
          <w:color w:val="000000" w:themeColor="text1"/>
          <w:kern w:val="2"/>
          <w:sz w:val="24"/>
          <w:szCs w:val="24"/>
        </w:rPr>
        <w:t>和保密义务</w:t>
      </w:r>
      <w:bookmarkEnd w:id="115"/>
      <w:bookmarkEnd w:id="116"/>
      <w:bookmarkEnd w:id="117"/>
      <w:bookmarkEnd w:id="118"/>
      <w:bookmarkEnd w:id="119"/>
    </w:p>
    <w:p w14:paraId="351B3DD0"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2.6.1 乙方有权依据合同约定和项目需要，向甲方了解有关情况，调阅有关资料等，甲方应予积极配合；</w:t>
      </w:r>
    </w:p>
    <w:p w14:paraId="711F20B0"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2.6.2 乙方有义务妥善保管和保护由甲方提供的前款信息和资料等；</w:t>
      </w:r>
    </w:p>
    <w:p w14:paraId="5235EEC1"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1554D3"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20" w:name="_Toc19069"/>
      <w:bookmarkStart w:id="121" w:name="_Toc487900362"/>
      <w:bookmarkStart w:id="122" w:name="_Toc259093681"/>
      <w:bookmarkStart w:id="123" w:name="_Toc279701252"/>
      <w:r w:rsidRPr="00177751">
        <w:rPr>
          <w:rFonts w:ascii="宋体" w:hAnsi="宋体" w:cs="宋体" w:hint="eastAsia"/>
          <w:b/>
          <w:color w:val="000000" w:themeColor="text1"/>
          <w:kern w:val="2"/>
          <w:sz w:val="24"/>
          <w:szCs w:val="24"/>
        </w:rPr>
        <w:t>2.7 质量保证</w:t>
      </w:r>
      <w:bookmarkEnd w:id="120"/>
    </w:p>
    <w:p w14:paraId="1F642661"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2.7.1 乙方应建立和完善履行合同的内部质量保证体系，并提供相关内部规章制度给甲方，以便甲方进行监督检查；</w:t>
      </w:r>
    </w:p>
    <w:p w14:paraId="6021174D"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2.7.2 乙方应保证履行合同的人员数量和素质、软件和硬件设备的配置、场地、环境和设施等满足全面履行合同的要求，并应接受甲方的监督检查。</w:t>
      </w:r>
    </w:p>
    <w:p w14:paraId="7087CA6C"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24" w:name="_Toc22267"/>
      <w:r w:rsidRPr="00177751">
        <w:rPr>
          <w:rFonts w:ascii="宋体" w:hAnsi="宋体" w:cs="宋体" w:hint="eastAsia"/>
          <w:b/>
          <w:color w:val="000000" w:themeColor="text1"/>
          <w:kern w:val="2"/>
          <w:sz w:val="24"/>
          <w:szCs w:val="24"/>
        </w:rPr>
        <w:t>2.8 延迟</w:t>
      </w:r>
      <w:bookmarkEnd w:id="121"/>
      <w:bookmarkEnd w:id="122"/>
      <w:bookmarkEnd w:id="123"/>
      <w:r w:rsidRPr="00177751">
        <w:rPr>
          <w:rFonts w:ascii="宋体" w:hAnsi="宋体" w:cs="宋体" w:hint="eastAsia"/>
          <w:b/>
          <w:color w:val="000000" w:themeColor="text1"/>
          <w:kern w:val="2"/>
          <w:sz w:val="24"/>
          <w:szCs w:val="24"/>
        </w:rPr>
        <w:t>履行</w:t>
      </w:r>
      <w:bookmarkEnd w:id="124"/>
    </w:p>
    <w:p w14:paraId="246D8F31"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A1B0B51"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25" w:name="_Toc10611"/>
      <w:bookmarkStart w:id="126" w:name="_Toc279701254"/>
      <w:bookmarkStart w:id="127" w:name="_Ref467378121"/>
      <w:bookmarkStart w:id="128" w:name="_Toc487900364"/>
      <w:bookmarkStart w:id="129" w:name="_Toc259093683"/>
      <w:r w:rsidRPr="00177751">
        <w:rPr>
          <w:rFonts w:ascii="宋体" w:hAnsi="宋体" w:cs="宋体" w:hint="eastAsia"/>
          <w:b/>
          <w:color w:val="000000" w:themeColor="text1"/>
          <w:kern w:val="2"/>
          <w:sz w:val="24"/>
          <w:szCs w:val="24"/>
        </w:rPr>
        <w:t>2.9 合同变更</w:t>
      </w:r>
      <w:bookmarkEnd w:id="125"/>
    </w:p>
    <w:p w14:paraId="1A8DE4F7"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0959698"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2.9.2 合同继续履行将损害国家利益和社会公共利益的，双方当事人应当以书面形式变更合同。有过错的一方应当承担赔偿责任，双方当事人都有过错的，各自承担相应的责任。</w:t>
      </w:r>
      <w:bookmarkStart w:id="130" w:name="_Toc487900369"/>
      <w:bookmarkStart w:id="131" w:name="_Toc259093688"/>
      <w:bookmarkStart w:id="132" w:name="_Toc279701259"/>
    </w:p>
    <w:p w14:paraId="15BF2E45"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33" w:name="_Toc23368"/>
      <w:bookmarkStart w:id="134" w:name="_Toc42"/>
      <w:bookmarkStart w:id="135" w:name="_Toc26689"/>
      <w:bookmarkStart w:id="136" w:name="_Toc10663"/>
      <w:bookmarkStart w:id="137" w:name="_Toc21830"/>
      <w:r w:rsidRPr="00177751">
        <w:rPr>
          <w:rFonts w:ascii="宋体" w:hAnsi="宋体" w:cs="宋体" w:hint="eastAsia"/>
          <w:b/>
          <w:color w:val="000000" w:themeColor="text1"/>
          <w:kern w:val="2"/>
          <w:sz w:val="24"/>
          <w:szCs w:val="24"/>
        </w:rPr>
        <w:t>2.10 合同转让</w:t>
      </w:r>
      <w:bookmarkEnd w:id="130"/>
      <w:bookmarkEnd w:id="131"/>
      <w:bookmarkEnd w:id="132"/>
      <w:r w:rsidRPr="00177751">
        <w:rPr>
          <w:rFonts w:ascii="宋体" w:hAnsi="宋体" w:cs="宋体" w:hint="eastAsia"/>
          <w:b/>
          <w:color w:val="000000" w:themeColor="text1"/>
          <w:kern w:val="2"/>
          <w:sz w:val="24"/>
          <w:szCs w:val="24"/>
        </w:rPr>
        <w:t>和分包</w:t>
      </w:r>
      <w:bookmarkEnd w:id="133"/>
      <w:bookmarkEnd w:id="134"/>
      <w:bookmarkEnd w:id="135"/>
      <w:bookmarkEnd w:id="136"/>
      <w:bookmarkEnd w:id="137"/>
    </w:p>
    <w:p w14:paraId="625ED9DE"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w:t>
      </w:r>
      <w:r w:rsidRPr="00177751">
        <w:rPr>
          <w:rFonts w:ascii="宋体" w:hAnsi="宋体" w:cs="宋体" w:hint="eastAsia"/>
          <w:color w:val="000000" w:themeColor="text1"/>
          <w:kern w:val="2"/>
          <w:sz w:val="24"/>
          <w:szCs w:val="24"/>
        </w:rPr>
        <w:lastRenderedPageBreak/>
        <w:t>就分包项目向甲方承担连带责任。</w:t>
      </w:r>
    </w:p>
    <w:p w14:paraId="6BD8FA74"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38" w:name="_Toc26633"/>
      <w:bookmarkStart w:id="139" w:name="_Toc32494"/>
      <w:bookmarkStart w:id="140" w:name="_Toc14371"/>
      <w:bookmarkStart w:id="141" w:name="_Toc4720"/>
      <w:bookmarkStart w:id="142" w:name="_Toc25571"/>
      <w:r w:rsidRPr="00177751">
        <w:rPr>
          <w:rFonts w:ascii="宋体" w:hAnsi="宋体" w:cs="宋体" w:hint="eastAsia"/>
          <w:b/>
          <w:color w:val="000000" w:themeColor="text1"/>
          <w:kern w:val="2"/>
          <w:sz w:val="24"/>
          <w:szCs w:val="24"/>
        </w:rPr>
        <w:t>2.11 不可抗力</w:t>
      </w:r>
      <w:bookmarkEnd w:id="138"/>
      <w:bookmarkEnd w:id="139"/>
      <w:bookmarkEnd w:id="140"/>
      <w:bookmarkEnd w:id="141"/>
      <w:bookmarkEnd w:id="142"/>
    </w:p>
    <w:p w14:paraId="7E0D280D"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2.11.1如果任何一方遭遇法律规定的不可抗力，致使合同履行受阻时，履行合同的期限应予延长，延长的期限应相当于不可抗力所影响的时间；</w:t>
      </w:r>
    </w:p>
    <w:p w14:paraId="59C67AEC"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2.11.2 因不可抗力致使不能实现合同目的的，当事人可以解除合同；</w:t>
      </w:r>
    </w:p>
    <w:p w14:paraId="2E66A7D9"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2.11.3 因不可抗力致使合同有变更必要的，双方当事人应在</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约定时间内以书面形式变更合同；</w:t>
      </w:r>
    </w:p>
    <w:p w14:paraId="3341E9D4"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2.11.4受不可抗力影响的一方在不可抗力发生后，应在</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约定时间内以书面形式通知对方当事人，并在</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约定时间内，将有关部门出具的证明文件送达对方当事人。</w:t>
      </w:r>
    </w:p>
    <w:p w14:paraId="02B43420"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43" w:name="_Toc24465"/>
      <w:bookmarkStart w:id="144" w:name="_Toc25783"/>
      <w:bookmarkStart w:id="145" w:name="_Toc279701255"/>
      <w:bookmarkStart w:id="146" w:name="_Toc259093684"/>
      <w:bookmarkStart w:id="147" w:name="_Toc23854"/>
      <w:bookmarkStart w:id="148" w:name="_Toc14115"/>
      <w:bookmarkStart w:id="149" w:name="_Toc487900365"/>
      <w:bookmarkStart w:id="150" w:name="_Toc3638"/>
      <w:r w:rsidRPr="00177751">
        <w:rPr>
          <w:rFonts w:ascii="宋体" w:hAnsi="宋体" w:cs="宋体" w:hint="eastAsia"/>
          <w:b/>
          <w:color w:val="000000" w:themeColor="text1"/>
          <w:kern w:val="2"/>
          <w:sz w:val="24"/>
          <w:szCs w:val="24"/>
        </w:rPr>
        <w:t>2.12 税费</w:t>
      </w:r>
      <w:bookmarkEnd w:id="143"/>
      <w:bookmarkEnd w:id="144"/>
      <w:bookmarkEnd w:id="145"/>
      <w:bookmarkEnd w:id="146"/>
      <w:bookmarkEnd w:id="147"/>
      <w:bookmarkEnd w:id="148"/>
      <w:bookmarkEnd w:id="149"/>
      <w:bookmarkEnd w:id="150"/>
    </w:p>
    <w:p w14:paraId="56405563"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与合同有关的一切税费，均按照中华人民共和国法律的相关规定缴纳。</w:t>
      </w:r>
    </w:p>
    <w:p w14:paraId="7D18A5C8"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51" w:name="_Toc26883"/>
      <w:bookmarkStart w:id="152" w:name="_Toc14814"/>
      <w:bookmarkStart w:id="153" w:name="_Toc7315"/>
      <w:bookmarkStart w:id="154" w:name="_Toc25525"/>
      <w:bookmarkStart w:id="155" w:name="_Toc279701258"/>
      <w:bookmarkStart w:id="156" w:name="_Toc30105"/>
      <w:bookmarkStart w:id="157" w:name="_Toc259093687"/>
      <w:bookmarkStart w:id="158" w:name="_Toc487900368"/>
      <w:r w:rsidRPr="00177751">
        <w:rPr>
          <w:rFonts w:ascii="宋体" w:hAnsi="宋体" w:cs="宋体" w:hint="eastAsia"/>
          <w:b/>
          <w:color w:val="000000" w:themeColor="text1"/>
          <w:kern w:val="2"/>
          <w:sz w:val="24"/>
          <w:szCs w:val="24"/>
        </w:rPr>
        <w:t>2.13 乙方破产</w:t>
      </w:r>
      <w:bookmarkEnd w:id="151"/>
      <w:bookmarkEnd w:id="152"/>
      <w:bookmarkEnd w:id="153"/>
      <w:bookmarkEnd w:id="154"/>
      <w:bookmarkEnd w:id="155"/>
      <w:bookmarkEnd w:id="156"/>
      <w:bookmarkEnd w:id="157"/>
      <w:bookmarkEnd w:id="158"/>
    </w:p>
    <w:p w14:paraId="359CF34D"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2E9E5F"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59" w:name="_Toc23323"/>
      <w:bookmarkStart w:id="160" w:name="_Toc1123"/>
      <w:bookmarkStart w:id="161" w:name="_Toc2016"/>
      <w:r w:rsidRPr="00177751">
        <w:rPr>
          <w:rFonts w:ascii="宋体" w:hAnsi="宋体" w:cs="宋体" w:hint="eastAsia"/>
          <w:b/>
          <w:color w:val="000000" w:themeColor="text1"/>
          <w:kern w:val="2"/>
          <w:sz w:val="24"/>
          <w:szCs w:val="24"/>
        </w:rPr>
        <w:t>2.14 合同中止、终止</w:t>
      </w:r>
      <w:bookmarkEnd w:id="159"/>
      <w:bookmarkEnd w:id="160"/>
      <w:bookmarkEnd w:id="161"/>
    </w:p>
    <w:p w14:paraId="547E94B4"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2.14.1 双方当事人不得擅自中止或者终止合同；</w:t>
      </w:r>
    </w:p>
    <w:p w14:paraId="171B9057"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2.14.2合同继续履行将损害国家利益和社会公共利益的，双方当事人应当中止或者终止合同。有过错的一方应当承担赔偿责任，双方当事人都有过错的，各自承担相应的责任。</w:t>
      </w:r>
    </w:p>
    <w:p w14:paraId="177D1002"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62" w:name="_Toc1969"/>
      <w:bookmarkStart w:id="163" w:name="_Toc14525"/>
      <w:bookmarkStart w:id="164" w:name="_Toc17363"/>
      <w:r w:rsidRPr="00177751">
        <w:rPr>
          <w:rFonts w:ascii="宋体" w:hAnsi="宋体" w:cs="宋体" w:hint="eastAsia"/>
          <w:b/>
          <w:color w:val="000000" w:themeColor="text1"/>
          <w:kern w:val="2"/>
          <w:sz w:val="24"/>
          <w:szCs w:val="24"/>
        </w:rPr>
        <w:t>2.15 检验和验收</w:t>
      </w:r>
      <w:bookmarkEnd w:id="162"/>
      <w:bookmarkEnd w:id="163"/>
      <w:bookmarkEnd w:id="164"/>
    </w:p>
    <w:p w14:paraId="33DBCB42" w14:textId="77777777" w:rsidR="005B2FAB" w:rsidRPr="00177751" w:rsidRDefault="005B2FAB" w:rsidP="005B2FAB">
      <w:pPr>
        <w:tabs>
          <w:tab w:val="left" w:pos="360"/>
          <w:tab w:val="left" w:pos="540"/>
          <w:tab w:val="left" w:pos="1080"/>
        </w:tabs>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2.15.1 乙方按照</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的约定，定期提交服务报告，甲方按照</w:t>
      </w:r>
      <w:r w:rsidRPr="00177751">
        <w:rPr>
          <w:rFonts w:ascii="宋体" w:hAnsi="宋体" w:cs="宋体" w:hint="eastAsia"/>
          <w:b/>
          <w:iCs/>
          <w:color w:val="000000" w:themeColor="text1"/>
          <w:kern w:val="2"/>
          <w:sz w:val="24"/>
          <w:szCs w:val="24"/>
          <w:u w:val="single"/>
        </w:rPr>
        <w:t>合同专用条款</w:t>
      </w:r>
      <w:r w:rsidRPr="00177751">
        <w:rPr>
          <w:rFonts w:ascii="宋体" w:hAnsi="宋体" w:cs="宋体" w:hint="eastAsia"/>
          <w:color w:val="000000" w:themeColor="text1"/>
          <w:kern w:val="2"/>
          <w:sz w:val="24"/>
          <w:szCs w:val="24"/>
        </w:rPr>
        <w:t>的约定进行定期验收；</w:t>
      </w:r>
    </w:p>
    <w:p w14:paraId="1211751A" w14:textId="77777777" w:rsidR="005B2FAB" w:rsidRPr="00177751" w:rsidRDefault="005B2FAB" w:rsidP="005B2FAB">
      <w:pPr>
        <w:tabs>
          <w:tab w:val="left" w:pos="360"/>
          <w:tab w:val="left" w:pos="540"/>
          <w:tab w:val="left" w:pos="1080"/>
        </w:tabs>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C61CEB" w14:textId="77777777" w:rsidR="005B2FAB" w:rsidRPr="00177751" w:rsidRDefault="005B2FAB" w:rsidP="005B2FAB">
      <w:pPr>
        <w:tabs>
          <w:tab w:val="left" w:pos="360"/>
          <w:tab w:val="left" w:pos="540"/>
          <w:tab w:val="left" w:pos="1080"/>
        </w:tabs>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2.15.3 检验和验收标准、程序等具体内容以及前述验收书的效力详见</w:t>
      </w:r>
      <w:r w:rsidRPr="00177751">
        <w:rPr>
          <w:rFonts w:ascii="宋体" w:hAnsi="宋体" w:cs="宋体" w:hint="eastAsia"/>
          <w:b/>
          <w:iCs/>
          <w:color w:val="000000" w:themeColor="text1"/>
          <w:kern w:val="2"/>
          <w:sz w:val="24"/>
          <w:szCs w:val="24"/>
          <w:u w:val="single"/>
        </w:rPr>
        <w:t xml:space="preserve">合同专用条款 </w:t>
      </w:r>
      <w:r w:rsidRPr="00177751">
        <w:rPr>
          <w:rFonts w:ascii="宋体" w:hAnsi="宋体" w:cs="宋体" w:hint="eastAsia"/>
          <w:i/>
          <w:color w:val="000000" w:themeColor="text1"/>
          <w:kern w:val="2"/>
          <w:sz w:val="24"/>
          <w:szCs w:val="24"/>
        </w:rPr>
        <w:t>。</w:t>
      </w:r>
    </w:p>
    <w:p w14:paraId="45503F3C"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65" w:name="_Toc279701261"/>
      <w:bookmarkStart w:id="166" w:name="_Toc259093690"/>
      <w:bookmarkStart w:id="167" w:name="_Toc487900371"/>
      <w:bookmarkStart w:id="168" w:name="_Toc31892"/>
      <w:bookmarkStart w:id="169" w:name="_Toc12666"/>
      <w:bookmarkStart w:id="170" w:name="_Toc2308"/>
      <w:bookmarkStart w:id="171" w:name="_Toc25198"/>
      <w:bookmarkStart w:id="172" w:name="_Toc9808"/>
      <w:bookmarkEnd w:id="126"/>
      <w:bookmarkEnd w:id="127"/>
      <w:bookmarkEnd w:id="128"/>
      <w:bookmarkEnd w:id="129"/>
      <w:r w:rsidRPr="00177751">
        <w:rPr>
          <w:rFonts w:ascii="宋体" w:hAnsi="宋体" w:cs="宋体" w:hint="eastAsia"/>
          <w:b/>
          <w:color w:val="000000" w:themeColor="text1"/>
          <w:kern w:val="2"/>
          <w:sz w:val="24"/>
          <w:szCs w:val="24"/>
        </w:rPr>
        <w:t>2.16 通知</w:t>
      </w:r>
      <w:bookmarkEnd w:id="165"/>
      <w:bookmarkEnd w:id="166"/>
      <w:bookmarkEnd w:id="167"/>
      <w:r w:rsidRPr="00177751">
        <w:rPr>
          <w:rFonts w:ascii="宋体" w:hAnsi="宋体" w:cs="宋体" w:hint="eastAsia"/>
          <w:b/>
          <w:color w:val="000000" w:themeColor="text1"/>
          <w:kern w:val="2"/>
          <w:sz w:val="24"/>
          <w:szCs w:val="24"/>
        </w:rPr>
        <w:t>和送达</w:t>
      </w:r>
      <w:bookmarkEnd w:id="168"/>
      <w:bookmarkEnd w:id="169"/>
      <w:bookmarkEnd w:id="170"/>
      <w:bookmarkEnd w:id="171"/>
      <w:bookmarkEnd w:id="172"/>
    </w:p>
    <w:p w14:paraId="3296AECC"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173" w:name="_Toc29220"/>
      <w:bookmarkStart w:id="174" w:name="_Toc7073"/>
      <w:bookmarkStart w:id="175" w:name="_Toc279701262"/>
      <w:bookmarkStart w:id="176" w:name="_Toc487900372"/>
      <w:bookmarkStart w:id="177" w:name="_Toc259093691"/>
      <w:r w:rsidRPr="00177751">
        <w:rPr>
          <w:rFonts w:ascii="宋体" w:hAnsi="宋体" w:cs="宋体" w:hint="eastAsia"/>
          <w:color w:val="000000" w:themeColor="text1"/>
          <w:kern w:val="2"/>
          <w:sz w:val="24"/>
          <w:szCs w:val="24"/>
        </w:rPr>
        <w:t>2.16.1 任何一方因履行合同而以合同第一部分尾部所列明的</w:t>
      </w:r>
      <w:r w:rsidRPr="00177751">
        <w:rPr>
          <w:rFonts w:ascii="宋体" w:hAnsi="宋体" w:cs="宋体" w:hint="eastAsia"/>
          <w:color w:val="000000" w:themeColor="text1"/>
          <w:kern w:val="2"/>
          <w:sz w:val="24"/>
          <w:szCs w:val="24"/>
          <w:u w:val="single"/>
        </w:rPr>
        <w:t>书面、电子邮件</w:t>
      </w:r>
      <w:r w:rsidRPr="00177751">
        <w:rPr>
          <w:rFonts w:ascii="宋体" w:hAnsi="宋体" w:cs="宋体" w:hint="eastAsia"/>
          <w:color w:val="000000" w:themeColor="text1"/>
          <w:kern w:val="2"/>
          <w:sz w:val="24"/>
          <w:szCs w:val="24"/>
        </w:rPr>
        <w:t>发出的所有</w:t>
      </w:r>
      <w:r w:rsidRPr="00177751">
        <w:rPr>
          <w:rFonts w:ascii="宋体" w:hAnsi="宋体" w:cs="宋体" w:hint="eastAsia"/>
          <w:color w:val="000000" w:themeColor="text1"/>
          <w:kern w:val="2"/>
          <w:sz w:val="24"/>
          <w:szCs w:val="24"/>
        </w:rPr>
        <w:lastRenderedPageBreak/>
        <w:t>通知、文件、材料，均视为已向对方当事人送达；任何一方变更上述送达方式或者地址的，应于</w:t>
      </w:r>
      <w:r w:rsidRPr="00177751">
        <w:rPr>
          <w:rFonts w:ascii="宋体" w:hAnsi="宋体" w:cs="宋体" w:hint="eastAsia"/>
          <w:color w:val="000000" w:themeColor="text1"/>
          <w:kern w:val="2"/>
          <w:sz w:val="24"/>
          <w:szCs w:val="24"/>
          <w:u w:val="single"/>
        </w:rPr>
        <w:t xml:space="preserve"> 3 </w:t>
      </w:r>
      <w:r w:rsidRPr="00177751">
        <w:rPr>
          <w:rFonts w:ascii="宋体" w:hAnsi="宋体" w:cs="宋体" w:hint="eastAsia"/>
          <w:color w:val="000000" w:themeColor="text1"/>
          <w:kern w:val="2"/>
          <w:sz w:val="24"/>
          <w:szCs w:val="24"/>
        </w:rPr>
        <w:t>个工作日内书面通知对方当事人，在对方当事人收到有关变更通知之前，变更前的约定送达方式或者地址仍视为有效。</w:t>
      </w:r>
      <w:bookmarkEnd w:id="173"/>
      <w:bookmarkEnd w:id="174"/>
    </w:p>
    <w:p w14:paraId="59BCA552"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bookmarkStart w:id="178" w:name="_Toc18401"/>
      <w:bookmarkStart w:id="179" w:name="_Toc27674"/>
      <w:r w:rsidRPr="00177751">
        <w:rPr>
          <w:rFonts w:ascii="宋体" w:hAnsi="宋体" w:cs="宋体" w:hint="eastAsia"/>
          <w:color w:val="000000" w:themeColor="text1"/>
          <w:kern w:val="2"/>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8"/>
      <w:bookmarkEnd w:id="179"/>
    </w:p>
    <w:p w14:paraId="351F1321"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80" w:name="_Toc20808"/>
      <w:bookmarkStart w:id="181" w:name="_Toc259093692"/>
      <w:bookmarkStart w:id="182" w:name="_Toc279701263"/>
      <w:bookmarkStart w:id="183" w:name="_Toc12254"/>
      <w:bookmarkStart w:id="184" w:name="_Toc28906"/>
      <w:bookmarkStart w:id="185" w:name="_Toc5063"/>
      <w:bookmarkStart w:id="186" w:name="_Toc487900373"/>
      <w:bookmarkStart w:id="187" w:name="_Toc27644"/>
      <w:bookmarkEnd w:id="175"/>
      <w:bookmarkEnd w:id="176"/>
      <w:bookmarkEnd w:id="177"/>
      <w:r w:rsidRPr="00177751">
        <w:rPr>
          <w:rFonts w:ascii="宋体" w:hAnsi="宋体" w:cs="宋体" w:hint="eastAsia"/>
          <w:b/>
          <w:color w:val="000000" w:themeColor="text1"/>
          <w:kern w:val="2"/>
          <w:sz w:val="24"/>
          <w:szCs w:val="24"/>
        </w:rPr>
        <w:t>2.17 合同使用的文字和适用的法律</w:t>
      </w:r>
      <w:bookmarkEnd w:id="180"/>
      <w:bookmarkEnd w:id="181"/>
      <w:bookmarkEnd w:id="182"/>
      <w:bookmarkEnd w:id="183"/>
      <w:bookmarkEnd w:id="184"/>
      <w:bookmarkEnd w:id="185"/>
      <w:bookmarkEnd w:id="186"/>
      <w:bookmarkEnd w:id="187"/>
    </w:p>
    <w:p w14:paraId="042DB8C0"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2.17.1 合同使用汉语书就、变更和解释；</w:t>
      </w:r>
    </w:p>
    <w:p w14:paraId="69155678"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2.17.2 合同适用中华人民共和国法律。</w:t>
      </w:r>
    </w:p>
    <w:p w14:paraId="72A326B0" w14:textId="77777777" w:rsidR="005B2FAB" w:rsidRPr="00177751" w:rsidRDefault="005B2FAB" w:rsidP="005B2FAB">
      <w:pPr>
        <w:snapToGrid w:val="0"/>
        <w:spacing w:line="360" w:lineRule="auto"/>
        <w:ind w:firstLineChars="200" w:firstLine="482"/>
        <w:outlineLvl w:val="0"/>
        <w:rPr>
          <w:rFonts w:ascii="宋体" w:hAnsi="宋体" w:cs="宋体" w:hint="eastAsia"/>
          <w:b/>
          <w:color w:val="000000" w:themeColor="text1"/>
          <w:kern w:val="2"/>
          <w:sz w:val="24"/>
          <w:szCs w:val="24"/>
        </w:rPr>
      </w:pPr>
      <w:bookmarkStart w:id="188" w:name="_Toc22266"/>
      <w:bookmarkStart w:id="189" w:name="_Toc27127"/>
      <w:bookmarkStart w:id="190" w:name="_Toc27403"/>
      <w:bookmarkStart w:id="191" w:name="_Toc279701264"/>
      <w:bookmarkStart w:id="192" w:name="_Toc259093693"/>
      <w:bookmarkStart w:id="193" w:name="_Toc30096"/>
      <w:bookmarkStart w:id="194" w:name="_Toc1492"/>
      <w:bookmarkStart w:id="195" w:name="_Toc487900374"/>
      <w:r w:rsidRPr="00177751">
        <w:rPr>
          <w:rFonts w:ascii="宋体" w:hAnsi="宋体" w:cs="宋体" w:hint="eastAsia"/>
          <w:b/>
          <w:color w:val="000000" w:themeColor="text1"/>
          <w:kern w:val="2"/>
          <w:sz w:val="24"/>
          <w:szCs w:val="24"/>
        </w:rPr>
        <w:t>2.18 履约保证金</w:t>
      </w:r>
      <w:bookmarkEnd w:id="188"/>
      <w:bookmarkEnd w:id="189"/>
      <w:bookmarkEnd w:id="190"/>
      <w:bookmarkEnd w:id="191"/>
      <w:bookmarkEnd w:id="192"/>
      <w:bookmarkEnd w:id="193"/>
      <w:bookmarkEnd w:id="194"/>
    </w:p>
    <w:p w14:paraId="781019C2" w14:textId="77777777" w:rsidR="00882AE6" w:rsidRPr="00177751" w:rsidRDefault="00882AE6" w:rsidP="005B2FAB">
      <w:pPr>
        <w:snapToGrid w:val="0"/>
        <w:spacing w:line="360" w:lineRule="auto"/>
        <w:ind w:firstLineChars="200" w:firstLine="482"/>
        <w:outlineLvl w:val="0"/>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免收</w:t>
      </w:r>
    </w:p>
    <w:bookmarkEnd w:id="195"/>
    <w:p w14:paraId="1CB91001" w14:textId="77777777" w:rsidR="005B2FAB" w:rsidRPr="00177751" w:rsidRDefault="005B2FAB" w:rsidP="005B2FAB">
      <w:pPr>
        <w:snapToGrid w:val="0"/>
        <w:spacing w:line="360" w:lineRule="auto"/>
        <w:ind w:firstLineChars="200" w:firstLine="482"/>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2.19 合同份数</w:t>
      </w:r>
    </w:p>
    <w:p w14:paraId="02A7B8D4"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合同份数为壹式陆份，其中：正本贰份，甲、乙双方各执壹份；副本肆份，甲方执贰份，乙方执贰份，每份均具有同等法律效力。</w:t>
      </w:r>
    </w:p>
    <w:p w14:paraId="776A54E9" w14:textId="77777777" w:rsidR="005B2FAB" w:rsidRPr="00177751" w:rsidRDefault="005B2FAB" w:rsidP="005B2FAB">
      <w:pPr>
        <w:autoSpaceDE w:val="0"/>
        <w:autoSpaceDN w:val="0"/>
        <w:adjustRightInd w:val="0"/>
        <w:spacing w:line="560" w:lineRule="exact"/>
        <w:jc w:val="center"/>
        <w:rPr>
          <w:rFonts w:ascii="Times New Roman" w:hAnsi="宋体" w:cs="宋体" w:hint="eastAsia"/>
          <w:b/>
          <w:color w:val="000000" w:themeColor="text1"/>
          <w:kern w:val="2"/>
          <w:sz w:val="28"/>
          <w:szCs w:val="28"/>
        </w:rPr>
      </w:pPr>
      <w:r w:rsidRPr="00177751">
        <w:rPr>
          <w:rFonts w:ascii="宋体" w:hAnsi="宋体" w:cs="宋体" w:hint="eastAsia"/>
          <w:color w:val="000000" w:themeColor="text1"/>
          <w:kern w:val="2"/>
          <w:sz w:val="24"/>
          <w:szCs w:val="24"/>
        </w:rPr>
        <w:br w:type="page"/>
      </w:r>
      <w:bookmarkStart w:id="196" w:name="_Toc331685784"/>
      <w:r w:rsidRPr="00177751">
        <w:rPr>
          <w:rFonts w:ascii="Times New Roman" w:hAnsi="宋体" w:cs="宋体" w:hint="eastAsia"/>
          <w:b/>
          <w:color w:val="000000" w:themeColor="text1"/>
          <w:kern w:val="2"/>
          <w:sz w:val="28"/>
          <w:szCs w:val="28"/>
        </w:rPr>
        <w:lastRenderedPageBreak/>
        <w:t>第三部分合同专用条款</w:t>
      </w:r>
      <w:bookmarkEnd w:id="196"/>
    </w:p>
    <w:p w14:paraId="45485BD1"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p>
    <w:p w14:paraId="03F7445C" w14:textId="77777777" w:rsidR="005B2FAB" w:rsidRPr="00177751" w:rsidRDefault="005B2FAB" w:rsidP="005B2FAB">
      <w:pPr>
        <w:snapToGrid w:val="0"/>
        <w:spacing w:line="360" w:lineRule="auto"/>
        <w:ind w:firstLineChars="200" w:firstLine="480"/>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08"/>
        <w:gridCol w:w="7633"/>
      </w:tblGrid>
      <w:tr w:rsidR="005B2FAB" w:rsidRPr="00177751" w14:paraId="559E9B62" w14:textId="77777777" w:rsidTr="004A67FF">
        <w:trPr>
          <w:trHeight w:val="391"/>
          <w:jc w:val="center"/>
        </w:trPr>
        <w:tc>
          <w:tcPr>
            <w:tcW w:w="1208" w:type="dxa"/>
            <w:tcBorders>
              <w:left w:val="single" w:sz="4" w:space="0" w:color="auto"/>
            </w:tcBorders>
            <w:vAlign w:val="center"/>
          </w:tcPr>
          <w:p w14:paraId="40063252" w14:textId="77777777" w:rsidR="005B2FAB" w:rsidRPr="00177751" w:rsidRDefault="005B2FAB" w:rsidP="004A67FF">
            <w:pPr>
              <w:spacing w:line="560" w:lineRule="exact"/>
              <w:jc w:val="center"/>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条款号</w:t>
            </w:r>
          </w:p>
        </w:tc>
        <w:tc>
          <w:tcPr>
            <w:tcW w:w="7633" w:type="dxa"/>
            <w:vAlign w:val="center"/>
          </w:tcPr>
          <w:p w14:paraId="48C556C5" w14:textId="77777777" w:rsidR="005B2FAB" w:rsidRPr="00177751" w:rsidRDefault="005B2FAB" w:rsidP="004A67FF">
            <w:pPr>
              <w:spacing w:line="560" w:lineRule="exact"/>
              <w:jc w:val="center"/>
              <w:rPr>
                <w:rFonts w:ascii="宋体" w:hAnsi="宋体" w:cs="宋体" w:hint="eastAsia"/>
                <w:b/>
                <w:color w:val="000000" w:themeColor="text1"/>
                <w:kern w:val="2"/>
                <w:sz w:val="24"/>
                <w:szCs w:val="24"/>
              </w:rPr>
            </w:pPr>
            <w:r w:rsidRPr="00177751">
              <w:rPr>
                <w:rFonts w:ascii="宋体" w:hAnsi="宋体" w:cs="宋体" w:hint="eastAsia"/>
                <w:b/>
                <w:color w:val="000000" w:themeColor="text1"/>
                <w:kern w:val="2"/>
                <w:sz w:val="24"/>
                <w:szCs w:val="24"/>
              </w:rPr>
              <w:t>约定内容</w:t>
            </w:r>
          </w:p>
        </w:tc>
      </w:tr>
      <w:tr w:rsidR="005B2FAB" w:rsidRPr="00177751" w14:paraId="30EB1928" w14:textId="77777777" w:rsidTr="004A67FF">
        <w:trPr>
          <w:trHeight w:val="714"/>
          <w:jc w:val="center"/>
        </w:trPr>
        <w:tc>
          <w:tcPr>
            <w:tcW w:w="1208" w:type="dxa"/>
            <w:tcBorders>
              <w:left w:val="single" w:sz="4" w:space="0" w:color="auto"/>
            </w:tcBorders>
            <w:vAlign w:val="center"/>
          </w:tcPr>
          <w:p w14:paraId="40BBD3F2"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2.3.2</w:t>
            </w:r>
          </w:p>
        </w:tc>
        <w:tc>
          <w:tcPr>
            <w:tcW w:w="7633" w:type="dxa"/>
            <w:vAlign w:val="center"/>
          </w:tcPr>
          <w:p w14:paraId="00BEC07D"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合同涉及技术成果的归属和收益的分成办法：验收合格之日起，本项目的所有权归甲方所有。</w:t>
            </w:r>
          </w:p>
        </w:tc>
      </w:tr>
      <w:tr w:rsidR="005B2FAB" w:rsidRPr="00177751" w14:paraId="15C5DF6C" w14:textId="77777777" w:rsidTr="009E3180">
        <w:trPr>
          <w:trHeight w:val="775"/>
          <w:jc w:val="center"/>
        </w:trPr>
        <w:tc>
          <w:tcPr>
            <w:tcW w:w="1208" w:type="dxa"/>
            <w:tcBorders>
              <w:left w:val="single" w:sz="4" w:space="0" w:color="auto"/>
            </w:tcBorders>
            <w:vAlign w:val="center"/>
          </w:tcPr>
          <w:p w14:paraId="4630F1A4"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2.5</w:t>
            </w:r>
          </w:p>
        </w:tc>
        <w:tc>
          <w:tcPr>
            <w:tcW w:w="7633" w:type="dxa"/>
            <w:vAlign w:val="center"/>
          </w:tcPr>
          <w:p w14:paraId="5EB30B50" w14:textId="77777777" w:rsidR="005B2FAB" w:rsidRPr="00177751" w:rsidRDefault="003A5F08" w:rsidP="004A67FF">
            <w:pPr>
              <w:snapToGrid w:val="0"/>
              <w:outlineLvl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合同签订后甲方支付合同价款的30%，初验合格后支付合同款的20%，项目服务期满且终验通过后付清余款；</w:t>
            </w:r>
          </w:p>
        </w:tc>
      </w:tr>
      <w:tr w:rsidR="005B2FAB" w:rsidRPr="00177751" w14:paraId="1667AADE" w14:textId="77777777" w:rsidTr="004A67FF">
        <w:trPr>
          <w:trHeight w:val="798"/>
          <w:jc w:val="center"/>
        </w:trPr>
        <w:tc>
          <w:tcPr>
            <w:tcW w:w="1208" w:type="dxa"/>
            <w:tcBorders>
              <w:left w:val="single" w:sz="4" w:space="0" w:color="auto"/>
            </w:tcBorders>
            <w:vAlign w:val="center"/>
          </w:tcPr>
          <w:p w14:paraId="6318E02A"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2.11.3</w:t>
            </w:r>
          </w:p>
        </w:tc>
        <w:tc>
          <w:tcPr>
            <w:tcW w:w="7633" w:type="dxa"/>
            <w:vAlign w:val="center"/>
          </w:tcPr>
          <w:p w14:paraId="4C5C925C"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因</w:t>
            </w:r>
            <w:r w:rsidRPr="00177751">
              <w:rPr>
                <w:rFonts w:ascii="宋体" w:hAnsi="宋体"/>
                <w:color w:val="000000" w:themeColor="text1"/>
                <w:kern w:val="2"/>
                <w:sz w:val="24"/>
                <w:szCs w:val="24"/>
              </w:rPr>
              <w:t>不可抗力致使合同有变更必要的，双方当事人应在</w:t>
            </w:r>
            <w:r w:rsidRPr="00177751">
              <w:rPr>
                <w:rFonts w:ascii="宋体" w:hAnsi="宋体" w:hint="eastAsia"/>
                <w:color w:val="000000" w:themeColor="text1"/>
                <w:kern w:val="2"/>
                <w:sz w:val="24"/>
                <w:szCs w:val="24"/>
              </w:rPr>
              <w:t>2个工作日</w:t>
            </w:r>
            <w:r w:rsidRPr="00177751">
              <w:rPr>
                <w:rFonts w:ascii="宋体" w:hAnsi="宋体"/>
                <w:color w:val="000000" w:themeColor="text1"/>
                <w:kern w:val="2"/>
                <w:sz w:val="24"/>
                <w:szCs w:val="24"/>
              </w:rPr>
              <w:t>内以书面形式变更合同。</w:t>
            </w:r>
          </w:p>
        </w:tc>
      </w:tr>
      <w:tr w:rsidR="005B2FAB" w:rsidRPr="00177751" w14:paraId="4E3EEF6B" w14:textId="77777777" w:rsidTr="004A67FF">
        <w:trPr>
          <w:trHeight w:val="1020"/>
          <w:jc w:val="center"/>
        </w:trPr>
        <w:tc>
          <w:tcPr>
            <w:tcW w:w="1208" w:type="dxa"/>
            <w:tcBorders>
              <w:left w:val="single" w:sz="4" w:space="0" w:color="auto"/>
            </w:tcBorders>
            <w:vAlign w:val="center"/>
          </w:tcPr>
          <w:p w14:paraId="2212B927"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2.11</w:t>
            </w:r>
            <w:r w:rsidRPr="00177751">
              <w:rPr>
                <w:rFonts w:ascii="宋体" w:hAnsi="宋体"/>
                <w:color w:val="000000" w:themeColor="text1"/>
                <w:kern w:val="2"/>
                <w:sz w:val="24"/>
                <w:szCs w:val="24"/>
              </w:rPr>
              <w:t>.</w:t>
            </w:r>
            <w:r w:rsidRPr="00177751">
              <w:rPr>
                <w:rFonts w:ascii="宋体" w:hAnsi="宋体" w:hint="eastAsia"/>
                <w:color w:val="000000" w:themeColor="text1"/>
                <w:kern w:val="2"/>
                <w:sz w:val="24"/>
                <w:szCs w:val="24"/>
              </w:rPr>
              <w:t>4</w:t>
            </w:r>
          </w:p>
        </w:tc>
        <w:tc>
          <w:tcPr>
            <w:tcW w:w="7633" w:type="dxa"/>
            <w:vAlign w:val="center"/>
          </w:tcPr>
          <w:p w14:paraId="4355D0FA"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color w:val="000000" w:themeColor="text1"/>
                <w:kern w:val="2"/>
                <w:sz w:val="24"/>
                <w:szCs w:val="24"/>
              </w:rPr>
              <w:t>受</w:t>
            </w:r>
            <w:r w:rsidRPr="00177751">
              <w:rPr>
                <w:rFonts w:ascii="宋体" w:hAnsi="宋体" w:hint="eastAsia"/>
                <w:color w:val="000000" w:themeColor="text1"/>
                <w:kern w:val="2"/>
                <w:sz w:val="24"/>
                <w:szCs w:val="24"/>
              </w:rPr>
              <w:t>不可抗力</w:t>
            </w:r>
            <w:r w:rsidRPr="00177751">
              <w:rPr>
                <w:rFonts w:ascii="宋体" w:hAnsi="宋体"/>
                <w:color w:val="000000" w:themeColor="text1"/>
                <w:kern w:val="2"/>
                <w:sz w:val="24"/>
                <w:szCs w:val="24"/>
              </w:rPr>
              <w:t>影响的一方在不可抗力发生后</w:t>
            </w:r>
            <w:r w:rsidRPr="00177751">
              <w:rPr>
                <w:rFonts w:ascii="宋体" w:hAnsi="宋体" w:hint="eastAsia"/>
                <w:color w:val="000000" w:themeColor="text1"/>
                <w:kern w:val="2"/>
                <w:sz w:val="24"/>
                <w:szCs w:val="24"/>
              </w:rPr>
              <w:t>，</w:t>
            </w:r>
            <w:r w:rsidRPr="00177751">
              <w:rPr>
                <w:rFonts w:ascii="宋体" w:hAnsi="宋体"/>
                <w:color w:val="000000" w:themeColor="text1"/>
                <w:kern w:val="2"/>
                <w:sz w:val="24"/>
                <w:szCs w:val="24"/>
              </w:rPr>
              <w:t>应在</w:t>
            </w:r>
            <w:r w:rsidRPr="00177751">
              <w:rPr>
                <w:rFonts w:ascii="宋体" w:hAnsi="宋体" w:hint="eastAsia"/>
                <w:color w:val="000000" w:themeColor="text1"/>
                <w:kern w:val="2"/>
                <w:sz w:val="24"/>
                <w:szCs w:val="24"/>
              </w:rPr>
              <w:t>2个工作日</w:t>
            </w:r>
            <w:r w:rsidRPr="00177751">
              <w:rPr>
                <w:rFonts w:ascii="宋体" w:hAnsi="宋体"/>
                <w:color w:val="000000" w:themeColor="text1"/>
                <w:kern w:val="2"/>
                <w:sz w:val="24"/>
                <w:szCs w:val="24"/>
              </w:rPr>
              <w:t>内以书面形式通知</w:t>
            </w:r>
            <w:r w:rsidRPr="00177751">
              <w:rPr>
                <w:rFonts w:ascii="宋体" w:hAnsi="宋体" w:hint="eastAsia"/>
                <w:color w:val="000000" w:themeColor="text1"/>
                <w:kern w:val="2"/>
                <w:sz w:val="24"/>
                <w:szCs w:val="24"/>
              </w:rPr>
              <w:t>对</w:t>
            </w:r>
            <w:r w:rsidRPr="00177751">
              <w:rPr>
                <w:rFonts w:ascii="宋体" w:hAnsi="宋体"/>
                <w:color w:val="000000" w:themeColor="text1"/>
                <w:kern w:val="2"/>
                <w:sz w:val="24"/>
                <w:szCs w:val="24"/>
              </w:rPr>
              <w:t>方当事人，并在</w:t>
            </w:r>
            <w:r w:rsidRPr="00177751">
              <w:rPr>
                <w:rFonts w:ascii="宋体" w:hAnsi="宋体" w:hint="eastAsia"/>
                <w:color w:val="000000" w:themeColor="text1"/>
                <w:kern w:val="2"/>
                <w:sz w:val="24"/>
                <w:szCs w:val="24"/>
              </w:rPr>
              <w:t>5个工作日</w:t>
            </w:r>
            <w:r w:rsidRPr="00177751">
              <w:rPr>
                <w:rFonts w:ascii="宋体" w:hAnsi="宋体"/>
                <w:color w:val="000000" w:themeColor="text1"/>
                <w:kern w:val="2"/>
                <w:sz w:val="24"/>
                <w:szCs w:val="24"/>
              </w:rPr>
              <w:t>内，将有关部门出具的证明文件送达</w:t>
            </w:r>
            <w:r w:rsidRPr="00177751">
              <w:rPr>
                <w:rFonts w:ascii="宋体" w:hAnsi="宋体" w:hint="eastAsia"/>
                <w:color w:val="000000" w:themeColor="text1"/>
                <w:kern w:val="2"/>
                <w:sz w:val="24"/>
                <w:szCs w:val="24"/>
              </w:rPr>
              <w:t>对方当事人</w:t>
            </w:r>
            <w:r w:rsidRPr="00177751">
              <w:rPr>
                <w:rFonts w:ascii="宋体" w:hAnsi="宋体"/>
                <w:color w:val="000000" w:themeColor="text1"/>
                <w:kern w:val="2"/>
                <w:sz w:val="24"/>
                <w:szCs w:val="24"/>
              </w:rPr>
              <w:t>。</w:t>
            </w:r>
          </w:p>
        </w:tc>
      </w:tr>
      <w:tr w:rsidR="005B2FAB" w:rsidRPr="00177751" w14:paraId="1DF05ED9" w14:textId="77777777" w:rsidTr="004A67FF">
        <w:trPr>
          <w:trHeight w:val="65"/>
          <w:jc w:val="center"/>
        </w:trPr>
        <w:tc>
          <w:tcPr>
            <w:tcW w:w="1208" w:type="dxa"/>
            <w:tcBorders>
              <w:left w:val="single" w:sz="4" w:space="0" w:color="auto"/>
            </w:tcBorders>
            <w:vAlign w:val="center"/>
          </w:tcPr>
          <w:p w14:paraId="5F73CB96"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w:t>
            </w:r>
            <w:r w:rsidRPr="00177751">
              <w:rPr>
                <w:rFonts w:ascii="宋体" w:hAnsi="宋体"/>
                <w:color w:val="000000" w:themeColor="text1"/>
                <w:kern w:val="2"/>
                <w:sz w:val="24"/>
                <w:szCs w:val="24"/>
              </w:rPr>
              <w:t>1</w:t>
            </w:r>
            <w:r w:rsidRPr="00177751">
              <w:rPr>
                <w:rFonts w:ascii="宋体" w:hAnsi="宋体" w:hint="eastAsia"/>
                <w:color w:val="000000" w:themeColor="text1"/>
                <w:kern w:val="2"/>
                <w:sz w:val="24"/>
                <w:szCs w:val="24"/>
              </w:rPr>
              <w:t>5</w:t>
            </w:r>
            <w:r w:rsidRPr="00177751">
              <w:rPr>
                <w:rFonts w:ascii="宋体" w:hAnsi="宋体"/>
                <w:color w:val="000000" w:themeColor="text1"/>
                <w:kern w:val="2"/>
                <w:sz w:val="24"/>
                <w:szCs w:val="24"/>
              </w:rPr>
              <w:t>.</w:t>
            </w:r>
            <w:r w:rsidRPr="00177751">
              <w:rPr>
                <w:rFonts w:ascii="宋体" w:hAnsi="宋体" w:hint="eastAsia"/>
                <w:color w:val="000000" w:themeColor="text1"/>
                <w:kern w:val="2"/>
                <w:sz w:val="24"/>
                <w:szCs w:val="24"/>
              </w:rPr>
              <w:t>1</w:t>
            </w:r>
          </w:p>
        </w:tc>
        <w:tc>
          <w:tcPr>
            <w:tcW w:w="7633" w:type="dxa"/>
            <w:vAlign w:val="center"/>
          </w:tcPr>
          <w:p w14:paraId="78563306" w14:textId="77777777" w:rsidR="005B2FAB" w:rsidRPr="00177751" w:rsidRDefault="005B2FAB" w:rsidP="004A67FF">
            <w:pPr>
              <w:snapToGrid w:val="0"/>
              <w:rPr>
                <w:rFonts w:ascii="宋体" w:hAnsi="宋体" w:hint="eastAsia"/>
                <w:color w:val="000000" w:themeColor="text1"/>
                <w:kern w:val="2"/>
                <w:sz w:val="24"/>
                <w:szCs w:val="24"/>
                <w:u w:val="single"/>
              </w:rPr>
            </w:pPr>
            <w:r w:rsidRPr="00177751">
              <w:rPr>
                <w:rFonts w:ascii="宋体" w:hAnsi="宋体" w:hint="eastAsia"/>
                <w:color w:val="000000" w:themeColor="text1"/>
                <w:kern w:val="2"/>
                <w:sz w:val="24"/>
                <w:szCs w:val="24"/>
              </w:rPr>
              <w:t>乙方按照合同</w:t>
            </w:r>
            <w:r w:rsidRPr="00177751">
              <w:rPr>
                <w:rFonts w:ascii="宋体" w:hAnsi="宋体"/>
                <w:color w:val="000000" w:themeColor="text1"/>
                <w:kern w:val="2"/>
                <w:sz w:val="24"/>
                <w:szCs w:val="24"/>
              </w:rPr>
              <w:t>约定提交</w:t>
            </w:r>
            <w:r w:rsidRPr="00177751">
              <w:rPr>
                <w:rFonts w:ascii="宋体" w:hAnsi="宋体" w:hint="eastAsia"/>
                <w:color w:val="000000" w:themeColor="text1"/>
                <w:kern w:val="2"/>
                <w:sz w:val="24"/>
                <w:szCs w:val="24"/>
              </w:rPr>
              <w:t>验收</w:t>
            </w:r>
            <w:r w:rsidRPr="00177751">
              <w:rPr>
                <w:rFonts w:ascii="宋体" w:hAnsi="宋体"/>
                <w:color w:val="000000" w:themeColor="text1"/>
                <w:kern w:val="2"/>
                <w:sz w:val="24"/>
                <w:szCs w:val="24"/>
              </w:rPr>
              <w:t>申请</w:t>
            </w:r>
            <w:r w:rsidRPr="00177751">
              <w:rPr>
                <w:rFonts w:ascii="宋体" w:hAnsi="宋体" w:hint="eastAsia"/>
                <w:color w:val="000000" w:themeColor="text1"/>
                <w:kern w:val="2"/>
                <w:sz w:val="24"/>
                <w:szCs w:val="24"/>
              </w:rPr>
              <w:t>，甲方须在收到的5个工作日内</w:t>
            </w:r>
            <w:r w:rsidRPr="00177751">
              <w:rPr>
                <w:rFonts w:ascii="宋体" w:hAnsi="宋体" w:cs="宋体" w:hint="eastAsia"/>
                <w:color w:val="000000" w:themeColor="text1"/>
                <w:kern w:val="2"/>
                <w:sz w:val="24"/>
                <w:szCs w:val="24"/>
              </w:rPr>
              <w:t>组织验收。</w:t>
            </w:r>
          </w:p>
        </w:tc>
      </w:tr>
      <w:tr w:rsidR="005B2FAB" w:rsidRPr="00177751" w14:paraId="6F8B9111" w14:textId="77777777" w:rsidTr="004A67FF">
        <w:trPr>
          <w:trHeight w:val="702"/>
          <w:jc w:val="center"/>
        </w:trPr>
        <w:tc>
          <w:tcPr>
            <w:tcW w:w="1208" w:type="dxa"/>
            <w:tcBorders>
              <w:left w:val="single" w:sz="4" w:space="0" w:color="auto"/>
            </w:tcBorders>
            <w:vAlign w:val="center"/>
          </w:tcPr>
          <w:p w14:paraId="29737370"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2.15.3</w:t>
            </w:r>
          </w:p>
        </w:tc>
        <w:tc>
          <w:tcPr>
            <w:tcW w:w="7633" w:type="dxa"/>
            <w:vAlign w:val="center"/>
          </w:tcPr>
          <w:p w14:paraId="4D2069E7"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合同期满或者履行完毕后，甲方有权组织（包括邀请相关专家参加）对乙方履约的验收。</w:t>
            </w:r>
          </w:p>
        </w:tc>
      </w:tr>
      <w:tr w:rsidR="005B2FAB" w:rsidRPr="00177751" w14:paraId="5FC9BB7F" w14:textId="77777777" w:rsidTr="004A67FF">
        <w:trPr>
          <w:trHeight w:val="352"/>
          <w:jc w:val="center"/>
        </w:trPr>
        <w:tc>
          <w:tcPr>
            <w:tcW w:w="1208" w:type="dxa"/>
            <w:tcBorders>
              <w:left w:val="single" w:sz="4" w:space="0" w:color="auto"/>
            </w:tcBorders>
            <w:vAlign w:val="center"/>
          </w:tcPr>
          <w:p w14:paraId="58492452" w14:textId="77777777" w:rsidR="005B2FAB" w:rsidRPr="00177751" w:rsidRDefault="005B2FAB" w:rsidP="004A67FF">
            <w:pPr>
              <w:spacing w:line="56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2.18.1</w:t>
            </w:r>
          </w:p>
        </w:tc>
        <w:tc>
          <w:tcPr>
            <w:tcW w:w="7633" w:type="dxa"/>
            <w:vAlign w:val="center"/>
          </w:tcPr>
          <w:p w14:paraId="09035467" w14:textId="77777777" w:rsidR="005B2FAB" w:rsidRPr="00177751" w:rsidRDefault="005B2FAB" w:rsidP="004A67FF">
            <w:pPr>
              <w:snapToGrid w:val="0"/>
              <w:rPr>
                <w:rFonts w:ascii="宋体" w:hAnsi="宋体" w:hint="eastAsia"/>
                <w:color w:val="000000" w:themeColor="text1"/>
                <w:kern w:val="2"/>
                <w:sz w:val="24"/>
                <w:szCs w:val="24"/>
                <w:u w:val="single"/>
              </w:rPr>
            </w:pPr>
            <w:r w:rsidRPr="00177751">
              <w:rPr>
                <w:rFonts w:ascii="宋体" w:hAnsi="宋体"/>
                <w:color w:val="000000" w:themeColor="text1"/>
                <w:kern w:val="2"/>
                <w:sz w:val="24"/>
                <w:szCs w:val="24"/>
              </w:rPr>
              <w:t>本项目履约保证金</w:t>
            </w:r>
            <w:r w:rsidRPr="00177751">
              <w:rPr>
                <w:rFonts w:ascii="宋体" w:hAnsi="宋体" w:hint="eastAsia"/>
                <w:color w:val="000000" w:themeColor="text1"/>
                <w:kern w:val="2"/>
                <w:sz w:val="24"/>
                <w:szCs w:val="24"/>
              </w:rPr>
              <w:t>：免收</w:t>
            </w:r>
          </w:p>
        </w:tc>
      </w:tr>
      <w:tr w:rsidR="005B2FAB" w:rsidRPr="00177751" w14:paraId="7C1B8247" w14:textId="77777777" w:rsidTr="004A67FF">
        <w:trPr>
          <w:trHeight w:val="2524"/>
          <w:jc w:val="center"/>
        </w:trPr>
        <w:tc>
          <w:tcPr>
            <w:tcW w:w="1208" w:type="dxa"/>
            <w:tcBorders>
              <w:left w:val="single" w:sz="4" w:space="0" w:color="auto"/>
            </w:tcBorders>
            <w:vAlign w:val="center"/>
          </w:tcPr>
          <w:p w14:paraId="592AED4C" w14:textId="77777777" w:rsidR="005B2FAB" w:rsidRPr="00177751" w:rsidRDefault="005B2FAB" w:rsidP="004A67FF">
            <w:pPr>
              <w:spacing w:line="560" w:lineRule="exact"/>
              <w:jc w:val="center"/>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2.18.2</w:t>
            </w:r>
          </w:p>
        </w:tc>
        <w:tc>
          <w:tcPr>
            <w:tcW w:w="7633" w:type="dxa"/>
            <w:vAlign w:val="center"/>
          </w:tcPr>
          <w:p w14:paraId="5EDE679B"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发生以下情况的，履约保证金不予退还或部分退还：</w:t>
            </w:r>
          </w:p>
          <w:p w14:paraId="15398DD6"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a.签订合同后，乙方不履行合同义务的，甲方有权不予支付合同价款，同时甲方亦有权终止合同，乙方还须承担相应的法律赔偿责任。</w:t>
            </w:r>
          </w:p>
          <w:p w14:paraId="5C030D21" w14:textId="77777777" w:rsidR="005B2FAB" w:rsidRPr="00177751" w:rsidRDefault="005B2FAB" w:rsidP="004A67FF">
            <w:pPr>
              <w:snapToGrid w:val="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b.乙方在履约过程中发生违约行为，给甲方造成损失的，甲方有权在合同价款支付时直接扣除，以弥补甲方经济损失，不足的部分乙方另外补齐，同时甲方亦有权终止合同，乙方还须承担相应的法律赔偿责任。</w:t>
            </w:r>
          </w:p>
        </w:tc>
      </w:tr>
    </w:tbl>
    <w:p w14:paraId="4661CF16" w14:textId="77777777" w:rsidR="005B2FAB" w:rsidRPr="00177751" w:rsidRDefault="005B2FAB" w:rsidP="005B2FAB">
      <w:pPr>
        <w:spacing w:line="420" w:lineRule="exact"/>
        <w:ind w:firstLine="566"/>
        <w:rPr>
          <w:rFonts w:ascii="Times New Roman" w:hAnsi="Times New Roman" w:cs="宋体"/>
          <w:color w:val="000000" w:themeColor="text1"/>
          <w:sz w:val="24"/>
          <w:szCs w:val="24"/>
        </w:rPr>
      </w:pPr>
    </w:p>
    <w:p w14:paraId="31524B0C" w14:textId="77777777" w:rsidR="005B2FAB" w:rsidRPr="00177751" w:rsidRDefault="005B2FAB" w:rsidP="005B2FAB">
      <w:pPr>
        <w:widowControl/>
        <w:spacing w:line="360" w:lineRule="auto"/>
        <w:ind w:firstLine="482"/>
        <w:rPr>
          <w:rFonts w:ascii="Times New Roman" w:hAnsi="Times New Roman" w:cs="宋体"/>
          <w:b/>
          <w:color w:val="000000" w:themeColor="text1"/>
          <w:sz w:val="24"/>
          <w:szCs w:val="24"/>
        </w:rPr>
      </w:pPr>
      <w:r w:rsidRPr="00177751">
        <w:rPr>
          <w:rFonts w:ascii="Times New Roman" w:hAnsi="Times New Roman" w:cs="宋体" w:hint="eastAsia"/>
          <w:b/>
          <w:color w:val="000000" w:themeColor="text1"/>
          <w:sz w:val="24"/>
          <w:szCs w:val="24"/>
        </w:rPr>
        <w:t>采购人保留对合同修改和完善的权利。</w:t>
      </w:r>
    </w:p>
    <w:p w14:paraId="3D15CCD9" w14:textId="77777777" w:rsidR="005B2FAB" w:rsidRPr="00177751" w:rsidRDefault="005B2FAB" w:rsidP="005B2FAB">
      <w:pPr>
        <w:rPr>
          <w:rFonts w:ascii="Times New Roman" w:hAnsi="Times New Roman"/>
          <w:b/>
          <w:color w:val="000000" w:themeColor="text1"/>
          <w:sz w:val="32"/>
          <w:szCs w:val="32"/>
        </w:rPr>
      </w:pPr>
      <w:r w:rsidRPr="00177751">
        <w:rPr>
          <w:rFonts w:ascii="Times New Roman" w:hAnsi="Times New Roman" w:hint="eastAsia"/>
          <w:b/>
          <w:color w:val="000000" w:themeColor="text1"/>
          <w:sz w:val="32"/>
          <w:szCs w:val="32"/>
        </w:rPr>
        <w:br w:type="page" w:clear="all"/>
      </w:r>
    </w:p>
    <w:p w14:paraId="0860713C" w14:textId="77777777" w:rsidR="005B2FAB" w:rsidRPr="00177751" w:rsidRDefault="005B2FAB" w:rsidP="005B2FAB">
      <w:pPr>
        <w:spacing w:line="480" w:lineRule="exact"/>
        <w:ind w:firstLine="643"/>
        <w:jc w:val="left"/>
        <w:rPr>
          <w:rFonts w:ascii="Times New Roman" w:hAnsi="Times New Roman"/>
          <w:b/>
          <w:color w:val="000000" w:themeColor="text1"/>
          <w:sz w:val="32"/>
          <w:szCs w:val="32"/>
        </w:rPr>
      </w:pPr>
      <w:r w:rsidRPr="00177751">
        <w:rPr>
          <w:rFonts w:ascii="Times New Roman" w:hAnsi="Times New Roman" w:hint="eastAsia"/>
          <w:b/>
          <w:color w:val="000000" w:themeColor="text1"/>
          <w:sz w:val="32"/>
          <w:szCs w:val="32"/>
        </w:rPr>
        <w:t>附件一</w:t>
      </w:r>
    </w:p>
    <w:p w14:paraId="76E4BA73" w14:textId="77777777" w:rsidR="005B2FAB" w:rsidRPr="00177751" w:rsidRDefault="005B2FAB" w:rsidP="005B2FAB">
      <w:pPr>
        <w:spacing w:line="360" w:lineRule="auto"/>
        <w:ind w:firstLine="562"/>
        <w:jc w:val="center"/>
        <w:rPr>
          <w:rFonts w:ascii="Times New Roman" w:hAnsi="Times New Roman"/>
          <w:b/>
          <w:bCs/>
          <w:color w:val="000000" w:themeColor="text1"/>
          <w:sz w:val="28"/>
          <w:szCs w:val="21"/>
        </w:rPr>
      </w:pPr>
      <w:r w:rsidRPr="00177751">
        <w:rPr>
          <w:rFonts w:ascii="Times New Roman" w:hAnsi="Times New Roman" w:hint="eastAsia"/>
          <w:b/>
          <w:bCs/>
          <w:color w:val="000000" w:themeColor="text1"/>
          <w:sz w:val="28"/>
          <w:szCs w:val="21"/>
        </w:rPr>
        <w:t>廉洁协议</w:t>
      </w:r>
    </w:p>
    <w:p w14:paraId="3FD1BBB3"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立协议单位：（甲方）</w:t>
      </w:r>
    </w:p>
    <w:p w14:paraId="6C1A877C"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（乙方）</w:t>
      </w:r>
    </w:p>
    <w:p w14:paraId="50CC887F"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为了在服务全过程中保持廉洁自律的风气，防止各种不正当行为的发生，根据国家、省、市有关服务项目承发包和廉政建设的各项规定，甲乙双方按照公平、公正和诚实信用的原则，自愿订立并共同遵守如下协议：</w:t>
      </w:r>
    </w:p>
    <w:p w14:paraId="519D5211"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第一条甲乙双方应当自觉遵守国家、省、市关于服务项目承发包和廉政建设的各项规定。</w:t>
      </w:r>
    </w:p>
    <w:p w14:paraId="1B623F87"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第二条甲方责任</w:t>
      </w:r>
    </w:p>
    <w:p w14:paraId="232BE05B"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（一）甲方工作人员不得以任何形式接受乙方的礼金、有价证券、物品、好处费、感谢费等，不得在乙方报销任何应由个人支付的费用。</w:t>
      </w:r>
    </w:p>
    <w:p w14:paraId="654AD361"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（二）甲方工作人员不得参加可能对公正执行公务有影响的宴请、健身和娱乐等活动。</w:t>
      </w:r>
    </w:p>
    <w:p w14:paraId="029C25A8"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（三）甲方工作人员不得接受、要求和暗示乙方和相关单位为个人装修住房、婚丧嫁娶、配偶子女的工作安排以及出国（境）、旅游等提供方便。</w:t>
      </w:r>
    </w:p>
    <w:p w14:paraId="3B5D4359"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（四）甲方工作人员不得向乙方和相关单位介绍或为配偶、子女、亲属参与同甲方管理合同有关的业务活动；不得以任何理由要求或暗示乙方和相关单位使用某种产品、材料和设备。</w:t>
      </w:r>
    </w:p>
    <w:p w14:paraId="03ED7259"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（五）甲方工作人员不得向乙方和相关单位泄露应当保密或者可能影响公平竞争的相关情况。</w:t>
      </w:r>
    </w:p>
    <w:p w14:paraId="47486F9D"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（六）甲方工作人员不得接受、要求和暗示乙方和相关单位为其购置或者提供通讯工具、交通工具、家电、高档办公用品等物品。</w:t>
      </w:r>
    </w:p>
    <w:p w14:paraId="40EEA51D"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（七）甲方工作人员不得在家里接待乙方有关事宜的询访。</w:t>
      </w:r>
    </w:p>
    <w:p w14:paraId="1E412387"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第三条乙方责任</w:t>
      </w:r>
    </w:p>
    <w:p w14:paraId="43FCAB4A"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14:paraId="4F440708"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（二）乙方不得为谋取不正当利益擅自与甲方工作人员、审计等相关人员就服务项目进行私下商谈或达成默契。</w:t>
      </w:r>
    </w:p>
    <w:p w14:paraId="7FCE8CE1"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lastRenderedPageBreak/>
        <w:t>（三）乙方不得为甲方工作人员、审计等相关人员装修住房、婚丧嫁娶、配偶子女的工作安排以及出国（境）、旅游等提供方便。</w:t>
      </w:r>
    </w:p>
    <w:p w14:paraId="31FF7ED0"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（四）乙方不得以任何理由为甲方、审计等相关人员和相关单位及其个人组织有可能影响公正执行公务的宴请、健身、娱乐等活动。</w:t>
      </w:r>
    </w:p>
    <w:p w14:paraId="31B0BAC5"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（五）乙方不得为甲方工作人员、审计等相关人员购置或者提供通讯工具、交通工具、家电、高档办公用品等物品。</w:t>
      </w:r>
    </w:p>
    <w:p w14:paraId="63F9DCCC"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第四条违约责任</w:t>
      </w:r>
    </w:p>
    <w:p w14:paraId="03987806"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（一）乙方如发现甲方工作人员有违反上述协议者，应向甲方纪委监察机关或甲方上级单位举报。甲方不得找任何借口对乙方进行报复。</w:t>
      </w:r>
    </w:p>
    <w:p w14:paraId="0B411F9A"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（二）甲方发现乙方违反本协议，甲方根据具体情况和造成的后果扣除乙方合同价的</w:t>
      </w:r>
      <w:r w:rsidRPr="00177751">
        <w:rPr>
          <w:rFonts w:ascii="Times New Roman" w:hAnsi="Times New Roman" w:hint="eastAsia"/>
          <w:color w:val="000000" w:themeColor="text1"/>
          <w:sz w:val="24"/>
          <w:szCs w:val="21"/>
        </w:rPr>
        <w:t>2%</w:t>
      </w:r>
      <w:r w:rsidRPr="00177751">
        <w:rPr>
          <w:rFonts w:ascii="Times New Roman" w:hAnsi="Times New Roman" w:hint="eastAsia"/>
          <w:color w:val="000000" w:themeColor="text1"/>
          <w:sz w:val="24"/>
          <w:szCs w:val="21"/>
        </w:rPr>
        <w:t>——</w:t>
      </w:r>
      <w:r w:rsidRPr="00177751">
        <w:rPr>
          <w:rFonts w:ascii="Times New Roman" w:hAnsi="Times New Roman" w:hint="eastAsia"/>
          <w:color w:val="000000" w:themeColor="text1"/>
          <w:sz w:val="24"/>
          <w:szCs w:val="21"/>
        </w:rPr>
        <w:t>10%</w:t>
      </w:r>
      <w:r w:rsidRPr="00177751">
        <w:rPr>
          <w:rFonts w:ascii="Times New Roman" w:hAnsi="Times New Roman" w:hint="eastAsia"/>
          <w:color w:val="000000" w:themeColor="text1"/>
          <w:sz w:val="24"/>
          <w:szCs w:val="21"/>
        </w:rPr>
        <w:t>作为廉政违约金（发现一次，至少扣除合同价</w:t>
      </w:r>
      <w:r w:rsidRPr="00177751">
        <w:rPr>
          <w:rFonts w:ascii="Times New Roman" w:hAnsi="Times New Roman" w:hint="eastAsia"/>
          <w:color w:val="000000" w:themeColor="text1"/>
          <w:sz w:val="24"/>
          <w:szCs w:val="21"/>
        </w:rPr>
        <w:t>2%</w:t>
      </w:r>
      <w:r w:rsidRPr="00177751">
        <w:rPr>
          <w:rFonts w:ascii="Times New Roman" w:hAnsi="Times New Roman" w:hint="eastAsia"/>
          <w:color w:val="000000" w:themeColor="text1"/>
          <w:sz w:val="24"/>
          <w:szCs w:val="21"/>
        </w:rPr>
        <w:t>的违约金），对有贿赂等不良记录的单位和个人，在</w:t>
      </w:r>
      <w:r w:rsidRPr="00177751">
        <w:rPr>
          <w:rFonts w:ascii="Times New Roman" w:hAnsi="Times New Roman" w:hint="eastAsia"/>
          <w:color w:val="000000" w:themeColor="text1"/>
          <w:sz w:val="24"/>
          <w:szCs w:val="21"/>
        </w:rPr>
        <w:t>2</w:t>
      </w:r>
      <w:r w:rsidRPr="00177751">
        <w:rPr>
          <w:rFonts w:ascii="Times New Roman" w:hAnsi="Times New Roman" w:hint="eastAsia"/>
          <w:color w:val="000000" w:themeColor="text1"/>
          <w:sz w:val="24"/>
          <w:szCs w:val="21"/>
        </w:rPr>
        <w:t>—</w:t>
      </w:r>
      <w:r w:rsidRPr="00177751">
        <w:rPr>
          <w:rFonts w:ascii="Times New Roman" w:hAnsi="Times New Roman" w:hint="eastAsia"/>
          <w:color w:val="000000" w:themeColor="text1"/>
          <w:sz w:val="24"/>
          <w:szCs w:val="21"/>
        </w:rPr>
        <w:t>3</w:t>
      </w:r>
      <w:r w:rsidRPr="00177751">
        <w:rPr>
          <w:rFonts w:ascii="Times New Roman" w:hAnsi="Times New Roman" w:hint="eastAsia"/>
          <w:color w:val="000000" w:themeColor="text1"/>
          <w:sz w:val="24"/>
          <w:szCs w:val="21"/>
        </w:rPr>
        <w:t>年内不得参与甲方任何项目投标。乙方用不正当手段获取的非法所得由甲方从合同款中扣除。由此给甲方单位造成的损失，乙方应予赔偿。</w:t>
      </w:r>
    </w:p>
    <w:p w14:paraId="5C660ADF"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第五条本协议一式陆份。双方各随合同保存叁份。</w:t>
      </w:r>
    </w:p>
    <w:p w14:paraId="51BBE221" w14:textId="77777777" w:rsidR="005B2FAB" w:rsidRPr="00177751" w:rsidRDefault="005B2FAB" w:rsidP="005B2FAB">
      <w:pPr>
        <w:spacing w:line="360" w:lineRule="auto"/>
        <w:ind w:left="105" w:firstLine="360"/>
        <w:rPr>
          <w:rFonts w:ascii="Times New Roman" w:hAnsi="Times New Roman"/>
          <w:color w:val="000000" w:themeColor="text1"/>
          <w:sz w:val="24"/>
          <w:szCs w:val="21"/>
          <w:u w:val="single"/>
        </w:rPr>
      </w:pPr>
      <w:r w:rsidRPr="00177751">
        <w:rPr>
          <w:rFonts w:ascii="Times New Roman" w:hAnsi="Times New Roman" w:hint="eastAsia"/>
          <w:color w:val="000000" w:themeColor="text1"/>
          <w:sz w:val="24"/>
          <w:szCs w:val="21"/>
        </w:rPr>
        <w:t>第六条本廉洁协议作为合同</w:t>
      </w:r>
      <w:r w:rsidRPr="00177751">
        <w:rPr>
          <w:rFonts w:ascii="Times New Roman" w:hAnsi="Times New Roman" w:hint="eastAsia"/>
          <w:b/>
          <w:color w:val="000000" w:themeColor="text1"/>
          <w:sz w:val="24"/>
          <w:szCs w:val="21"/>
        </w:rPr>
        <w:t>（合同编号）</w:t>
      </w:r>
      <w:r w:rsidRPr="00177751">
        <w:rPr>
          <w:rFonts w:ascii="Times New Roman" w:hAnsi="Times New Roman" w:hint="eastAsia"/>
          <w:color w:val="000000" w:themeColor="text1"/>
          <w:sz w:val="24"/>
          <w:szCs w:val="21"/>
        </w:rPr>
        <w:t>的附件，与</w:t>
      </w:r>
      <w:r w:rsidRPr="00177751">
        <w:rPr>
          <w:rFonts w:ascii="Times New Roman" w:hAnsi="Times New Roman" w:hint="eastAsia"/>
          <w:color w:val="000000" w:themeColor="text1"/>
          <w:sz w:val="24"/>
          <w:szCs w:val="21"/>
          <w:u w:val="single"/>
        </w:rPr>
        <w:t>项目</w:t>
      </w:r>
      <w:r w:rsidRPr="00177751">
        <w:rPr>
          <w:rFonts w:ascii="Times New Roman" w:hAnsi="Times New Roman" w:hint="eastAsia"/>
          <w:color w:val="000000" w:themeColor="text1"/>
          <w:sz w:val="24"/>
          <w:szCs w:val="21"/>
        </w:rPr>
        <w:t>合同具有同等法律效力。经协议双方签署盖章后立即生效。</w:t>
      </w:r>
    </w:p>
    <w:p w14:paraId="2FDEF304" w14:textId="77777777" w:rsidR="005B2FAB" w:rsidRPr="00177751" w:rsidRDefault="005B2FAB" w:rsidP="005B2FAB">
      <w:pPr>
        <w:spacing w:line="360" w:lineRule="auto"/>
        <w:ind w:firstLine="480"/>
        <w:rPr>
          <w:rFonts w:ascii="Times New Roman" w:hAnsi="Times New Roman"/>
          <w:color w:val="000000" w:themeColor="text1"/>
          <w:sz w:val="24"/>
          <w:szCs w:val="21"/>
        </w:rPr>
      </w:pPr>
    </w:p>
    <w:p w14:paraId="171DB0EE"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甲方单位：（盖章）乙方单位：（盖章）</w:t>
      </w:r>
    </w:p>
    <w:p w14:paraId="69195115" w14:textId="77777777" w:rsidR="005B2FAB" w:rsidRPr="00177751" w:rsidRDefault="005B2FAB" w:rsidP="005B2FAB">
      <w:pPr>
        <w:spacing w:line="360" w:lineRule="auto"/>
        <w:ind w:firstLine="480"/>
        <w:rPr>
          <w:rFonts w:ascii="Times New Roman" w:hAnsi="Times New Roman"/>
          <w:color w:val="000000" w:themeColor="text1"/>
          <w:sz w:val="24"/>
          <w:szCs w:val="21"/>
        </w:rPr>
      </w:pPr>
      <w:r w:rsidRPr="00177751">
        <w:rPr>
          <w:rFonts w:ascii="Times New Roman" w:hAnsi="Times New Roman" w:hint="eastAsia"/>
          <w:color w:val="000000" w:themeColor="text1"/>
          <w:sz w:val="24"/>
          <w:szCs w:val="21"/>
        </w:rPr>
        <w:t>委托代表人签字：委托代表人签字：</w:t>
      </w:r>
    </w:p>
    <w:p w14:paraId="0B487C6E" w14:textId="77777777" w:rsidR="005B2FAB" w:rsidRPr="00177751" w:rsidRDefault="005B2FAB" w:rsidP="00B20A16">
      <w:pPr>
        <w:widowControl/>
        <w:spacing w:before="280" w:after="280"/>
        <w:ind w:firstLineChars="600" w:firstLine="1440"/>
        <w:rPr>
          <w:rFonts w:ascii="Times New Roman" w:hAnsi="Times New Roman" w:cs="宋体"/>
          <w:color w:val="000000" w:themeColor="text1"/>
          <w:sz w:val="18"/>
          <w:szCs w:val="20"/>
        </w:rPr>
      </w:pPr>
      <w:r w:rsidRPr="00177751">
        <w:rPr>
          <w:rFonts w:ascii="Times New Roman" w:hAnsi="Times New Roman" w:hint="eastAsia"/>
          <w:color w:val="000000" w:themeColor="text1"/>
          <w:sz w:val="24"/>
          <w:szCs w:val="21"/>
        </w:rPr>
        <w:t>年月日年月日</w:t>
      </w:r>
    </w:p>
    <w:p w14:paraId="76DA4DB7" w14:textId="77777777" w:rsidR="00E06AC5" w:rsidRPr="00177751" w:rsidRDefault="00E06AC5" w:rsidP="00E06AC5">
      <w:pPr>
        <w:adjustRightInd w:val="0"/>
        <w:spacing w:line="312" w:lineRule="atLeast"/>
        <w:rPr>
          <w:rFonts w:ascii="宋体" w:hAnsi="宋体" w:cs="宋体" w:hint="eastAsia"/>
          <w:color w:val="000000" w:themeColor="text1"/>
          <w:szCs w:val="24"/>
        </w:rPr>
      </w:pPr>
    </w:p>
    <w:p w14:paraId="2FE469CE" w14:textId="77777777" w:rsidR="00E06AC5" w:rsidRPr="00177751" w:rsidRDefault="00E06AC5" w:rsidP="00E06AC5">
      <w:pPr>
        <w:adjustRightInd w:val="0"/>
        <w:spacing w:line="312" w:lineRule="atLeast"/>
        <w:rPr>
          <w:rFonts w:ascii="宋体" w:hAnsi="宋体" w:cs="宋体" w:hint="eastAsia"/>
          <w:color w:val="000000" w:themeColor="text1"/>
          <w:szCs w:val="24"/>
        </w:rPr>
      </w:pPr>
    </w:p>
    <w:p w14:paraId="68BBD548" w14:textId="77777777" w:rsidR="00E06AC5" w:rsidRPr="00177751" w:rsidRDefault="00E06AC5" w:rsidP="00E06AC5">
      <w:pPr>
        <w:adjustRightInd w:val="0"/>
        <w:spacing w:line="312" w:lineRule="atLeast"/>
        <w:rPr>
          <w:rFonts w:ascii="宋体" w:hAnsi="宋体" w:cs="宋体" w:hint="eastAsia"/>
          <w:color w:val="000000" w:themeColor="text1"/>
          <w:szCs w:val="24"/>
        </w:rPr>
      </w:pPr>
    </w:p>
    <w:p w14:paraId="08F21602" w14:textId="77777777" w:rsidR="00E06AC5" w:rsidRPr="00177751" w:rsidRDefault="005B2FAB" w:rsidP="00E06AC5">
      <w:pPr>
        <w:adjustRightInd w:val="0"/>
        <w:spacing w:line="312" w:lineRule="atLeast"/>
        <w:rPr>
          <w:rFonts w:ascii="宋体" w:hAnsi="宋体" w:cs="宋体" w:hint="eastAsia"/>
          <w:color w:val="000000" w:themeColor="text1"/>
          <w:szCs w:val="24"/>
        </w:rPr>
      </w:pPr>
      <w:r w:rsidRPr="00177751">
        <w:rPr>
          <w:rFonts w:ascii="宋体" w:hAnsi="宋体" w:cs="宋体" w:hint="eastAsia"/>
          <w:color w:val="000000" w:themeColor="text1"/>
          <w:szCs w:val="24"/>
        </w:rPr>
        <w:br w:type="page"/>
      </w:r>
    </w:p>
    <w:p w14:paraId="4A42FEF4" w14:textId="77777777" w:rsidR="00F94163" w:rsidRPr="00177751" w:rsidRDefault="000821B4">
      <w:pPr>
        <w:pStyle w:val="313"/>
        <w:numPr>
          <w:ilvl w:val="0"/>
          <w:numId w:val="2"/>
        </w:numPr>
        <w:tabs>
          <w:tab w:val="left" w:pos="1050"/>
          <w:tab w:val="right" w:leader="dot" w:pos="9402"/>
        </w:tabs>
        <w:spacing w:line="360" w:lineRule="auto"/>
        <w:ind w:left="0"/>
        <w:jc w:val="center"/>
        <w:rPr>
          <w:rFonts w:ascii="Times New Roman" w:hAnsi="Times New Roman" w:cs="宋体"/>
          <w:b/>
          <w:color w:val="000000" w:themeColor="text1"/>
          <w:sz w:val="44"/>
          <w:szCs w:val="44"/>
        </w:rPr>
      </w:pPr>
      <w:r w:rsidRPr="00177751">
        <w:rPr>
          <w:rFonts w:ascii="Times New Roman" w:hAnsi="Times New Roman" w:cs="宋体" w:hint="eastAsia"/>
          <w:b/>
          <w:color w:val="000000" w:themeColor="text1"/>
          <w:sz w:val="44"/>
          <w:szCs w:val="44"/>
        </w:rPr>
        <w:t>合同授予</w:t>
      </w:r>
    </w:p>
    <w:p w14:paraId="073BA146" w14:textId="77777777" w:rsidR="00F94163" w:rsidRPr="00177751" w:rsidRDefault="000821B4">
      <w:pPr>
        <w:spacing w:line="480" w:lineRule="exact"/>
        <w:ind w:firstLine="485"/>
        <w:rPr>
          <w:rFonts w:ascii="Times New Roman" w:hAnsi="Times New Roman" w:cs="宋体"/>
          <w:color w:val="000000" w:themeColor="text1"/>
          <w:sz w:val="28"/>
          <w:szCs w:val="28"/>
        </w:rPr>
      </w:pPr>
      <w:r w:rsidRPr="00177751">
        <w:rPr>
          <w:rFonts w:ascii="Times New Roman" w:hAnsi="Times New Roman" w:cs="宋体" w:hint="eastAsia"/>
          <w:color w:val="000000" w:themeColor="text1"/>
          <w:sz w:val="24"/>
        </w:rPr>
        <w:t>一、成交供应商在《成交通知书》发出之日起</w:t>
      </w:r>
      <w:r w:rsidRPr="00177751">
        <w:rPr>
          <w:rFonts w:ascii="Times New Roman" w:hAnsi="Times New Roman" w:cs="宋体" w:hint="eastAsia"/>
          <w:color w:val="000000" w:themeColor="text1"/>
          <w:sz w:val="24"/>
        </w:rPr>
        <w:t>30</w:t>
      </w:r>
      <w:r w:rsidRPr="00177751">
        <w:rPr>
          <w:rFonts w:ascii="Times New Roman" w:hAnsi="Times New Roman" w:cs="宋体" w:hint="eastAsia"/>
          <w:color w:val="000000" w:themeColor="text1"/>
          <w:sz w:val="24"/>
        </w:rPr>
        <w:t>日内须按照磋商文件确定的事项和采购单位签订政府采购合同。合同一式四份，采购</w:t>
      </w:r>
      <w:r w:rsidRPr="00177751">
        <w:rPr>
          <w:rFonts w:ascii="Times New Roman" w:hAnsi="Times New Roman" w:cs="宋体" w:hint="eastAsia"/>
          <w:color w:val="000000" w:themeColor="text1"/>
          <w:sz w:val="24"/>
          <w:szCs w:val="24"/>
        </w:rPr>
        <w:t>单位</w:t>
      </w:r>
      <w:r w:rsidRPr="00177751">
        <w:rPr>
          <w:rFonts w:ascii="Times New Roman" w:hAnsi="Times New Roman" w:cs="宋体" w:hint="eastAsia"/>
          <w:color w:val="000000" w:themeColor="text1"/>
          <w:sz w:val="24"/>
        </w:rPr>
        <w:t>两份、供应商两份。所签合同不得对磋商文件作实质性修改。采购单位不得向成交供应商提出不合理的要求作为签订合同的条件，不得与成交供应商私下订立背离磋商文件实质性内容的协议。</w:t>
      </w:r>
    </w:p>
    <w:p w14:paraId="15A6AA9D" w14:textId="77777777" w:rsidR="00F94163" w:rsidRPr="00177751" w:rsidRDefault="000821B4">
      <w:pPr>
        <w:spacing w:line="480" w:lineRule="exact"/>
        <w:ind w:firstLine="485"/>
        <w:rPr>
          <w:rFonts w:ascii="Times New Roman" w:hAnsi="Times New Roman" w:cs="宋体"/>
          <w:color w:val="000000" w:themeColor="text1"/>
          <w:sz w:val="24"/>
        </w:rPr>
      </w:pPr>
      <w:r w:rsidRPr="00177751">
        <w:rPr>
          <w:rFonts w:ascii="Times New Roman" w:hAnsi="Times New Roman" w:cs="宋体" w:hint="eastAsia"/>
          <w:color w:val="000000" w:themeColor="text1"/>
          <w:sz w:val="24"/>
        </w:rPr>
        <w:t>二、采购单位按合同约定积极配合成交供应商履约，成交供应商履约到位后，请以书面形式向采购单位提出验收申请。</w:t>
      </w:r>
    </w:p>
    <w:p w14:paraId="35EBF4A5" w14:textId="77777777" w:rsidR="00F94163" w:rsidRPr="00177751" w:rsidRDefault="000821B4">
      <w:pPr>
        <w:spacing w:line="480" w:lineRule="exact"/>
        <w:ind w:firstLine="485"/>
        <w:rPr>
          <w:rFonts w:ascii="Times New Roman" w:hAnsi="Times New Roman" w:cs="宋体"/>
          <w:color w:val="000000" w:themeColor="text1"/>
          <w:sz w:val="24"/>
        </w:rPr>
      </w:pPr>
      <w:r w:rsidRPr="00177751">
        <w:rPr>
          <w:rFonts w:ascii="Times New Roman" w:hAnsi="Times New Roman" w:cs="宋体" w:hint="eastAsia"/>
          <w:color w:val="000000" w:themeColor="text1"/>
          <w:sz w:val="24"/>
        </w:rPr>
        <w:t>三、采购单位故意推迟</w:t>
      </w:r>
      <w:r w:rsidRPr="00177751">
        <w:rPr>
          <w:rFonts w:ascii="Times New Roman" w:hAnsi="Times New Roman" w:cs="宋体" w:hint="eastAsia"/>
          <w:color w:val="000000" w:themeColor="text1"/>
          <w:sz w:val="24"/>
          <w:szCs w:val="24"/>
        </w:rPr>
        <w:t>项目</w:t>
      </w:r>
      <w:r w:rsidRPr="00177751">
        <w:rPr>
          <w:rFonts w:ascii="Times New Roman" w:hAnsi="Times New Roman" w:cs="宋体" w:hint="eastAsia"/>
          <w:color w:val="000000" w:themeColor="text1"/>
          <w:sz w:val="24"/>
        </w:rPr>
        <w:t>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38152CD7" w14:textId="77777777" w:rsidR="00F94163" w:rsidRPr="00177751" w:rsidRDefault="000821B4">
      <w:pPr>
        <w:spacing w:line="480" w:lineRule="exact"/>
        <w:ind w:firstLine="485"/>
        <w:rPr>
          <w:rFonts w:ascii="Times New Roman" w:hAnsi="Times New Roman" w:cs="宋体"/>
          <w:color w:val="000000" w:themeColor="text1"/>
          <w:sz w:val="24"/>
        </w:rPr>
      </w:pPr>
      <w:r w:rsidRPr="00177751">
        <w:rPr>
          <w:rFonts w:ascii="Times New Roman" w:hAnsi="Times New Roman" w:cs="宋体" w:hint="eastAsia"/>
          <w:color w:val="000000" w:themeColor="text1"/>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14:paraId="1F661836" w14:textId="77777777" w:rsidR="00F94163" w:rsidRPr="00177751" w:rsidRDefault="000821B4">
      <w:pPr>
        <w:spacing w:line="480" w:lineRule="exact"/>
        <w:ind w:firstLine="485"/>
        <w:rPr>
          <w:rFonts w:ascii="Times New Roman" w:hAnsi="Times New Roman" w:cs="宋体"/>
          <w:color w:val="000000" w:themeColor="text1"/>
          <w:sz w:val="24"/>
        </w:rPr>
      </w:pPr>
      <w:r w:rsidRPr="00177751">
        <w:rPr>
          <w:rFonts w:ascii="Times New Roman" w:hAnsi="Times New Roman" w:cs="宋体" w:hint="eastAsia"/>
          <w:color w:val="000000" w:themeColor="text1"/>
          <w:sz w:val="24"/>
        </w:rPr>
        <w:t>五、不响应付款方式的，视同响应文件无效，按无效响应文件处理。</w:t>
      </w:r>
    </w:p>
    <w:p w14:paraId="2ABB9CDF" w14:textId="77777777" w:rsidR="00F94163" w:rsidRPr="00177751" w:rsidRDefault="000821B4">
      <w:pPr>
        <w:spacing w:line="480" w:lineRule="exact"/>
        <w:ind w:firstLine="485"/>
        <w:rPr>
          <w:rFonts w:ascii="Times New Roman" w:hAnsi="Times New Roman" w:cs="宋体"/>
          <w:color w:val="000000" w:themeColor="text1"/>
          <w:sz w:val="24"/>
        </w:rPr>
      </w:pPr>
      <w:r w:rsidRPr="00177751">
        <w:rPr>
          <w:rFonts w:ascii="Times New Roman" w:hAnsi="Times New Roman" w:cs="宋体" w:hint="eastAsia"/>
          <w:color w:val="000000" w:themeColor="text1"/>
          <w:sz w:val="24"/>
        </w:rPr>
        <w:t>六、付款方式详见磋商文件第五章。</w:t>
      </w:r>
    </w:p>
    <w:p w14:paraId="7A7DD4E6" w14:textId="77777777" w:rsidR="00F94163" w:rsidRPr="00177751" w:rsidRDefault="000821B4">
      <w:pPr>
        <w:spacing w:line="480" w:lineRule="exact"/>
        <w:ind w:firstLine="485"/>
        <w:rPr>
          <w:rFonts w:ascii="Times New Roman" w:hAnsi="Times New Roman" w:cs="宋体"/>
          <w:b/>
          <w:iCs/>
          <w:color w:val="000000" w:themeColor="text1"/>
          <w:sz w:val="44"/>
          <w:szCs w:val="44"/>
        </w:rPr>
      </w:pPr>
      <w:r w:rsidRPr="00177751">
        <w:rPr>
          <w:rFonts w:ascii="Times New Roman" w:hAnsi="Times New Roman" w:cs="宋体" w:hint="eastAsia"/>
          <w:color w:val="000000" w:themeColor="text1"/>
          <w:sz w:val="24"/>
        </w:rPr>
        <w:t>七、以上项目款的支付不计息。</w:t>
      </w:r>
    </w:p>
    <w:p w14:paraId="485D7D1B" w14:textId="77777777" w:rsidR="00F94163" w:rsidRPr="00177751" w:rsidRDefault="00F94163">
      <w:pPr>
        <w:rPr>
          <w:rFonts w:ascii="Times New Roman" w:hAnsi="Times New Roman" w:cs="宋体"/>
          <w:b/>
          <w:iCs/>
          <w:color w:val="000000" w:themeColor="text1"/>
          <w:sz w:val="44"/>
          <w:szCs w:val="44"/>
        </w:rPr>
      </w:pPr>
    </w:p>
    <w:p w14:paraId="459550E5" w14:textId="77777777" w:rsidR="00F94163" w:rsidRPr="00177751" w:rsidRDefault="000821B4">
      <w:pPr>
        <w:pStyle w:val="313"/>
        <w:tabs>
          <w:tab w:val="left" w:pos="1050"/>
          <w:tab w:val="right" w:leader="dot" w:pos="9402"/>
        </w:tabs>
        <w:spacing w:line="360" w:lineRule="auto"/>
        <w:ind w:left="0"/>
        <w:jc w:val="center"/>
        <w:rPr>
          <w:rFonts w:ascii="Times New Roman" w:hAnsi="Times New Roman"/>
          <w:color w:val="000000" w:themeColor="text1"/>
          <w:sz w:val="28"/>
          <w:szCs w:val="28"/>
          <w:lang w:eastAsia="zh-CN"/>
        </w:rPr>
      </w:pPr>
      <w:r w:rsidRPr="00177751">
        <w:rPr>
          <w:rFonts w:ascii="Times New Roman" w:hAnsi="Times New Roman" w:cs="宋体"/>
          <w:b/>
          <w:iCs/>
          <w:color w:val="000000" w:themeColor="text1"/>
          <w:sz w:val="44"/>
          <w:szCs w:val="44"/>
          <w:lang w:eastAsia="zh-CN"/>
        </w:rPr>
        <w:br w:type="page" w:clear="all"/>
      </w:r>
      <w:r w:rsidRPr="00177751">
        <w:rPr>
          <w:rFonts w:ascii="Times New Roman" w:hAnsi="Times New Roman" w:cs="宋体" w:hint="eastAsia"/>
          <w:b/>
          <w:iCs/>
          <w:color w:val="000000" w:themeColor="text1"/>
          <w:sz w:val="44"/>
          <w:szCs w:val="44"/>
          <w:lang w:eastAsia="zh-CN"/>
        </w:rPr>
        <w:lastRenderedPageBreak/>
        <w:t>第七章质疑提出和处理</w:t>
      </w:r>
    </w:p>
    <w:p w14:paraId="0C4D441A" w14:textId="77777777" w:rsidR="00F94163" w:rsidRPr="00177751" w:rsidRDefault="000821B4">
      <w:pPr>
        <w:spacing w:line="360" w:lineRule="auto"/>
        <w:ind w:firstLine="487"/>
        <w:rPr>
          <w:rFonts w:ascii="Times New Roman" w:hAnsi="Times New Roman"/>
          <w:b/>
          <w:color w:val="000000" w:themeColor="text1"/>
          <w:sz w:val="24"/>
          <w:szCs w:val="24"/>
        </w:rPr>
      </w:pPr>
      <w:r w:rsidRPr="00177751">
        <w:rPr>
          <w:rFonts w:ascii="Times New Roman" w:hAnsi="Times New Roman"/>
          <w:b/>
          <w:color w:val="000000" w:themeColor="text1"/>
          <w:sz w:val="24"/>
          <w:szCs w:val="24"/>
        </w:rPr>
        <w:t>一、质疑的提出</w:t>
      </w:r>
    </w:p>
    <w:p w14:paraId="0B3A43EF"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1</w:t>
      </w:r>
      <w:r w:rsidRPr="00177751">
        <w:rPr>
          <w:rFonts w:ascii="Times New Roman" w:hAnsi="Times New Roman" w:hint="eastAsia"/>
          <w:color w:val="000000" w:themeColor="text1"/>
          <w:sz w:val="24"/>
          <w:szCs w:val="24"/>
        </w:rPr>
        <w:t>、提出质疑的供应商应当是参与所质疑项目采购活动的供应商。潜在供应商依法获取其可质疑的采购文件的，可以对采购文件提出质疑。</w:t>
      </w:r>
    </w:p>
    <w:p w14:paraId="554CDAED"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w:t>
      </w:r>
      <w:r w:rsidRPr="00177751">
        <w:rPr>
          <w:rFonts w:ascii="Times New Roman" w:hAnsi="Times New Roman" w:hint="eastAsia"/>
          <w:color w:val="000000" w:themeColor="text1"/>
          <w:sz w:val="24"/>
          <w:szCs w:val="24"/>
        </w:rPr>
        <w:t>、供应商认为采购文件、采购过程和采购结果使自己的权益受到损害的，可以在知道或应知其权益受到损害之日起七个工作日内，以书面形式向采购人提出质疑。上述应知其权益受到损害之日，是指：</w:t>
      </w:r>
    </w:p>
    <w:p w14:paraId="00778B4C"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2.1</w:t>
      </w:r>
      <w:r w:rsidRPr="00177751">
        <w:rPr>
          <w:rFonts w:ascii="Times New Roman" w:hAnsi="Times New Roman" w:hint="eastAsia"/>
          <w:color w:val="000000" w:themeColor="text1"/>
          <w:sz w:val="24"/>
          <w:szCs w:val="24"/>
        </w:rPr>
        <w:t>对可以质疑的采购文件提出质疑的，为收到采购文件之日或者采购文件公告期限届满之日；</w:t>
      </w:r>
    </w:p>
    <w:p w14:paraId="052783E2"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2.2</w:t>
      </w:r>
      <w:r w:rsidRPr="00177751">
        <w:rPr>
          <w:rFonts w:ascii="Times New Roman" w:hAnsi="Times New Roman" w:hint="eastAsia"/>
          <w:color w:val="000000" w:themeColor="text1"/>
          <w:sz w:val="24"/>
          <w:szCs w:val="24"/>
        </w:rPr>
        <w:t>对采购过程提出质疑的，为各采购程序环节结束之日；</w:t>
      </w:r>
    </w:p>
    <w:p w14:paraId="57FB1B17"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2.3</w:t>
      </w:r>
      <w:r w:rsidRPr="00177751">
        <w:rPr>
          <w:rFonts w:ascii="Times New Roman" w:hAnsi="Times New Roman" w:hint="eastAsia"/>
          <w:color w:val="000000" w:themeColor="text1"/>
          <w:sz w:val="24"/>
          <w:szCs w:val="24"/>
        </w:rPr>
        <w:t>对成交结果提出质疑的，为成交结果公告期限届满之日。</w:t>
      </w:r>
    </w:p>
    <w:p w14:paraId="574B2A36"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供应商应当在法定质疑期内一次性提出针对同一采购程序环节的质疑。</w:t>
      </w:r>
    </w:p>
    <w:p w14:paraId="799F46EF"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3</w:t>
      </w:r>
      <w:r w:rsidRPr="00177751">
        <w:rPr>
          <w:rFonts w:ascii="Times New Roman" w:hAnsi="Times New Roman" w:hint="eastAsia"/>
          <w:color w:val="000000" w:themeColor="text1"/>
          <w:sz w:val="24"/>
          <w:szCs w:val="24"/>
        </w:rPr>
        <w:t>、质疑函必须按照本</w:t>
      </w:r>
      <w:r w:rsidRPr="00177751">
        <w:rPr>
          <w:rFonts w:ascii="Times New Roman" w:hAnsi="Times New Roman" w:cs="黑体" w:hint="eastAsia"/>
          <w:bCs/>
          <w:color w:val="000000" w:themeColor="text1"/>
          <w:sz w:val="24"/>
          <w:szCs w:val="24"/>
          <w:shd w:val="clear" w:color="auto" w:fill="FFFFFF"/>
        </w:rPr>
        <w:t>采购</w:t>
      </w:r>
      <w:r w:rsidRPr="00177751">
        <w:rPr>
          <w:rFonts w:ascii="Times New Roman" w:hAnsi="Times New Roman" w:hint="eastAsia"/>
          <w:color w:val="000000" w:themeColor="text1"/>
          <w:sz w:val="24"/>
          <w:szCs w:val="24"/>
        </w:rPr>
        <w:t>文件中《质疑函范本》要求的格式和内容进行填写。供应商如组成联合体参加采购活动，则《质疑函范本》中要求签字、盖章、加盖公章之处，联合体各方均须按要求签字、盖章、加盖公章。</w:t>
      </w:r>
    </w:p>
    <w:p w14:paraId="6E713F8C"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4</w:t>
      </w:r>
      <w:r w:rsidRPr="00177751">
        <w:rPr>
          <w:rFonts w:ascii="Times New Roman" w:hAnsi="Times New Roman" w:hint="eastAsia"/>
          <w:color w:val="000000" w:themeColor="text1"/>
          <w:sz w:val="24"/>
          <w:szCs w:val="24"/>
        </w:rPr>
        <w:t>、对采购方式、</w:t>
      </w:r>
      <w:r w:rsidRPr="00177751">
        <w:rPr>
          <w:rFonts w:ascii="Times New Roman" w:hAnsi="Times New Roman" w:cs="黑体" w:hint="eastAsia"/>
          <w:bCs/>
          <w:color w:val="000000" w:themeColor="text1"/>
          <w:sz w:val="24"/>
          <w:szCs w:val="24"/>
          <w:shd w:val="clear" w:color="auto" w:fill="FFFFFF"/>
        </w:rPr>
        <w:t>采购</w:t>
      </w:r>
      <w:r w:rsidRPr="00177751">
        <w:rPr>
          <w:rFonts w:ascii="Times New Roman" w:hAnsi="Times New Roman" w:hint="eastAsia"/>
          <w:color w:val="000000" w:themeColor="text1"/>
          <w:sz w:val="24"/>
          <w:szCs w:val="24"/>
        </w:rPr>
        <w:t>文件中项目需求、供应商资格条件、评审方法和评审标准、资格审查结果等应当由采购人答复的质疑，请向采购人提出，由采购人负责答复。</w:t>
      </w:r>
    </w:p>
    <w:p w14:paraId="099FE077"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采购人质疑接收人及联系方式，见</w:t>
      </w:r>
      <w:r w:rsidRPr="00177751">
        <w:rPr>
          <w:rFonts w:ascii="Times New Roman" w:hAnsi="Times New Roman" w:cs="黑体" w:hint="eastAsia"/>
          <w:bCs/>
          <w:color w:val="000000" w:themeColor="text1"/>
          <w:sz w:val="24"/>
          <w:szCs w:val="24"/>
          <w:shd w:val="clear" w:color="auto" w:fill="FFFFFF"/>
        </w:rPr>
        <w:t>采购</w:t>
      </w:r>
      <w:r w:rsidRPr="00177751">
        <w:rPr>
          <w:rFonts w:ascii="Times New Roman" w:hAnsi="Times New Roman" w:hint="eastAsia"/>
          <w:color w:val="000000" w:themeColor="text1"/>
          <w:sz w:val="24"/>
          <w:szCs w:val="24"/>
        </w:rPr>
        <w:t>文件第一章。</w:t>
      </w:r>
    </w:p>
    <w:p w14:paraId="5572D96B"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5</w:t>
      </w:r>
      <w:r w:rsidRPr="00177751">
        <w:rPr>
          <w:rFonts w:ascii="Times New Roman" w:hAnsi="Times New Roman" w:hint="eastAsia"/>
          <w:color w:val="000000" w:themeColor="text1"/>
          <w:sz w:val="24"/>
          <w:szCs w:val="24"/>
        </w:rPr>
        <w:t>、以下情形的质疑不予受理</w:t>
      </w:r>
    </w:p>
    <w:p w14:paraId="320BD3CF"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 xml:space="preserve">5.1 </w:t>
      </w:r>
      <w:r w:rsidRPr="00177751">
        <w:rPr>
          <w:rFonts w:ascii="Times New Roman" w:hAnsi="Times New Roman" w:hint="eastAsia"/>
          <w:color w:val="000000" w:themeColor="text1"/>
          <w:sz w:val="24"/>
          <w:szCs w:val="24"/>
        </w:rPr>
        <w:t>内容不符合《政府采购质疑和投诉办法》财政部第</w:t>
      </w:r>
      <w:r w:rsidRPr="00177751">
        <w:rPr>
          <w:rFonts w:ascii="Times New Roman" w:hAnsi="Times New Roman" w:hint="eastAsia"/>
          <w:color w:val="000000" w:themeColor="text1"/>
          <w:sz w:val="24"/>
          <w:szCs w:val="24"/>
        </w:rPr>
        <w:t>94</w:t>
      </w:r>
      <w:r w:rsidRPr="00177751">
        <w:rPr>
          <w:rFonts w:ascii="Times New Roman" w:hAnsi="Times New Roman" w:hint="eastAsia"/>
          <w:color w:val="000000" w:themeColor="text1"/>
          <w:sz w:val="24"/>
          <w:szCs w:val="24"/>
        </w:rPr>
        <w:t>号令第十二条规定的质疑。</w:t>
      </w:r>
    </w:p>
    <w:p w14:paraId="0AC9824C"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 xml:space="preserve">5.2 </w:t>
      </w:r>
      <w:r w:rsidRPr="00177751">
        <w:rPr>
          <w:rFonts w:ascii="Times New Roman" w:hAnsi="Times New Roman" w:hint="eastAsia"/>
          <w:color w:val="000000" w:themeColor="text1"/>
          <w:sz w:val="24"/>
          <w:szCs w:val="24"/>
        </w:rPr>
        <w:t>超出政府采购法定期限的质疑。</w:t>
      </w:r>
    </w:p>
    <w:p w14:paraId="6F9845C5"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 xml:space="preserve">5.3 </w:t>
      </w:r>
      <w:r w:rsidRPr="00177751">
        <w:rPr>
          <w:rFonts w:ascii="Times New Roman" w:hAnsi="Times New Roman" w:hint="eastAsia"/>
          <w:color w:val="000000" w:themeColor="text1"/>
          <w:sz w:val="24"/>
          <w:szCs w:val="24"/>
        </w:rPr>
        <w:t>未参加采购活动的供应商。</w:t>
      </w:r>
    </w:p>
    <w:p w14:paraId="3FB97E31"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5.4</w:t>
      </w:r>
      <w:r w:rsidRPr="00177751">
        <w:rPr>
          <w:rFonts w:ascii="Times New Roman" w:hAnsi="Times New Roman" w:hint="eastAsia"/>
          <w:color w:val="000000" w:themeColor="text1"/>
          <w:sz w:val="24"/>
          <w:szCs w:val="24"/>
        </w:rPr>
        <w:t>供应商组成联合体参加采购活动，联合体中任何一方或多方未按要求签字、盖章、加盖公章的质疑。</w:t>
      </w:r>
    </w:p>
    <w:p w14:paraId="4A2AFFBB" w14:textId="77777777" w:rsidR="00F94163" w:rsidRPr="00177751" w:rsidRDefault="000821B4">
      <w:pPr>
        <w:spacing w:line="360" w:lineRule="auto"/>
        <w:ind w:firstLine="485"/>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6</w:t>
      </w:r>
      <w:r w:rsidRPr="00177751">
        <w:rPr>
          <w:rFonts w:ascii="Times New Roman" w:hAnsi="Times New Roman" w:hint="eastAsia"/>
          <w:color w:val="000000" w:themeColor="text1"/>
          <w:sz w:val="24"/>
          <w:szCs w:val="24"/>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EA19248" w14:textId="77777777" w:rsidR="00F94163" w:rsidRPr="00177751" w:rsidRDefault="000821B4">
      <w:pPr>
        <w:spacing w:after="120"/>
        <w:rPr>
          <w:rFonts w:ascii="Times New Roman" w:hAnsi="Times New Roman"/>
          <w:color w:val="000000" w:themeColor="text1"/>
          <w:szCs w:val="21"/>
        </w:rPr>
      </w:pPr>
      <w:r w:rsidRPr="00177751">
        <w:rPr>
          <w:rFonts w:ascii="Times New Roman" w:hAnsi="Times New Roman"/>
          <w:color w:val="000000" w:themeColor="text1"/>
        </w:rPr>
        <w:br w:type="page" w:clear="all"/>
      </w:r>
      <w:r w:rsidRPr="00177751">
        <w:rPr>
          <w:rFonts w:ascii="Times New Roman" w:hAnsi="Times New Roman" w:hint="eastAsia"/>
          <w:color w:val="000000" w:themeColor="text1"/>
          <w:szCs w:val="21"/>
        </w:rPr>
        <w:lastRenderedPageBreak/>
        <w:t>附件：</w:t>
      </w:r>
    </w:p>
    <w:p w14:paraId="4775BCD5" w14:textId="77777777" w:rsidR="00F94163" w:rsidRPr="00177751" w:rsidRDefault="000821B4">
      <w:pPr>
        <w:jc w:val="center"/>
        <w:rPr>
          <w:rFonts w:ascii="Times New Roman" w:hAnsi="Times New Roman" w:cs="仿宋"/>
          <w:bCs/>
          <w:color w:val="000000" w:themeColor="text1"/>
          <w:sz w:val="24"/>
          <w:szCs w:val="24"/>
        </w:rPr>
      </w:pPr>
      <w:r w:rsidRPr="00177751">
        <w:rPr>
          <w:rFonts w:ascii="Times New Roman" w:hAnsi="Times New Roman" w:cs="仿宋" w:hint="eastAsia"/>
          <w:bCs/>
          <w:color w:val="000000" w:themeColor="text1"/>
          <w:sz w:val="24"/>
          <w:szCs w:val="24"/>
        </w:rPr>
        <w:t>质疑函范本</w:t>
      </w:r>
    </w:p>
    <w:p w14:paraId="0ADA07C8" w14:textId="77777777" w:rsidR="00F94163" w:rsidRPr="00177751" w:rsidRDefault="000821B4">
      <w:pPr>
        <w:spacing w:before="312" w:line="360" w:lineRule="auto"/>
        <w:rPr>
          <w:rFonts w:ascii="Times New Roman" w:hAnsi="Times New Roman" w:cs="仿宋"/>
          <w:bCs/>
          <w:color w:val="000000" w:themeColor="text1"/>
          <w:sz w:val="24"/>
          <w:szCs w:val="24"/>
        </w:rPr>
      </w:pPr>
      <w:r w:rsidRPr="00177751">
        <w:rPr>
          <w:rFonts w:ascii="Times New Roman" w:hAnsi="Times New Roman" w:cs="仿宋" w:hint="eastAsia"/>
          <w:bCs/>
          <w:color w:val="000000" w:themeColor="text1"/>
          <w:sz w:val="24"/>
          <w:szCs w:val="24"/>
        </w:rPr>
        <w:t>一、质疑供应商基本信息</w:t>
      </w:r>
    </w:p>
    <w:p w14:paraId="6969334F"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质疑供应商：</w:t>
      </w:r>
    </w:p>
    <w:p w14:paraId="03E24B9F"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地址：邮编：</w:t>
      </w:r>
    </w:p>
    <w:p w14:paraId="1B7BD826"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联系人：联系电话：</w:t>
      </w:r>
    </w:p>
    <w:p w14:paraId="791FE4EC"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授权代表：</w:t>
      </w:r>
    </w:p>
    <w:p w14:paraId="579E17A3"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联系电话：</w:t>
      </w:r>
    </w:p>
    <w:p w14:paraId="66FDA340"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地址：邮编：</w:t>
      </w:r>
    </w:p>
    <w:p w14:paraId="2B6CC2B1" w14:textId="77777777" w:rsidR="00F94163" w:rsidRPr="00177751" w:rsidRDefault="000821B4">
      <w:pPr>
        <w:spacing w:line="360" w:lineRule="auto"/>
        <w:rPr>
          <w:rFonts w:ascii="Times New Roman" w:hAnsi="Times New Roman" w:cs="仿宋"/>
          <w:bCs/>
          <w:color w:val="000000" w:themeColor="text1"/>
          <w:sz w:val="24"/>
          <w:szCs w:val="24"/>
        </w:rPr>
      </w:pPr>
      <w:r w:rsidRPr="00177751">
        <w:rPr>
          <w:rFonts w:ascii="Times New Roman" w:hAnsi="Times New Roman" w:cs="仿宋" w:hint="eastAsia"/>
          <w:bCs/>
          <w:color w:val="000000" w:themeColor="text1"/>
          <w:sz w:val="24"/>
          <w:szCs w:val="24"/>
        </w:rPr>
        <w:t>二、质疑项目基本情况</w:t>
      </w:r>
    </w:p>
    <w:p w14:paraId="0675BE1F"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质疑项目的名称：</w:t>
      </w:r>
    </w:p>
    <w:p w14:paraId="6E0B591E"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质疑项目的编号：包号：</w:t>
      </w:r>
    </w:p>
    <w:p w14:paraId="4466B408"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采购人名称：</w:t>
      </w:r>
    </w:p>
    <w:p w14:paraId="3315728B"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采购文件获取日期：</w:t>
      </w:r>
    </w:p>
    <w:p w14:paraId="58D81DF4" w14:textId="77777777" w:rsidR="00F94163" w:rsidRPr="00177751" w:rsidRDefault="000821B4">
      <w:pPr>
        <w:spacing w:line="360" w:lineRule="auto"/>
        <w:rPr>
          <w:rFonts w:ascii="Times New Roman" w:hAnsi="Times New Roman" w:cs="仿宋"/>
          <w:bCs/>
          <w:color w:val="000000" w:themeColor="text1"/>
          <w:sz w:val="24"/>
          <w:szCs w:val="24"/>
        </w:rPr>
      </w:pPr>
      <w:r w:rsidRPr="00177751">
        <w:rPr>
          <w:rFonts w:ascii="Times New Roman" w:hAnsi="Times New Roman" w:cs="仿宋" w:hint="eastAsia"/>
          <w:bCs/>
          <w:color w:val="000000" w:themeColor="text1"/>
          <w:sz w:val="24"/>
          <w:szCs w:val="24"/>
        </w:rPr>
        <w:t>三、质疑事项具体内容</w:t>
      </w:r>
    </w:p>
    <w:p w14:paraId="76020336"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质疑事项</w:t>
      </w:r>
      <w:r w:rsidRPr="00177751">
        <w:rPr>
          <w:rFonts w:ascii="Times New Roman" w:hAnsi="Times New Roman" w:cs="仿宋" w:hint="eastAsia"/>
          <w:color w:val="000000" w:themeColor="text1"/>
          <w:sz w:val="24"/>
          <w:szCs w:val="24"/>
        </w:rPr>
        <w:t>1</w:t>
      </w:r>
      <w:r w:rsidRPr="00177751">
        <w:rPr>
          <w:rFonts w:ascii="Times New Roman" w:hAnsi="Times New Roman" w:cs="仿宋" w:hint="eastAsia"/>
          <w:color w:val="000000" w:themeColor="text1"/>
          <w:sz w:val="24"/>
          <w:szCs w:val="24"/>
        </w:rPr>
        <w:t>：</w:t>
      </w:r>
    </w:p>
    <w:p w14:paraId="46422C32"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事实依据：</w:t>
      </w:r>
    </w:p>
    <w:p w14:paraId="73A6647C" w14:textId="77777777" w:rsidR="00F94163" w:rsidRPr="00177751" w:rsidRDefault="00F94163">
      <w:pPr>
        <w:spacing w:line="360" w:lineRule="auto"/>
        <w:rPr>
          <w:rFonts w:ascii="Times New Roman" w:hAnsi="Times New Roman" w:cs="仿宋"/>
          <w:color w:val="000000" w:themeColor="text1"/>
          <w:sz w:val="24"/>
          <w:szCs w:val="24"/>
        </w:rPr>
      </w:pPr>
    </w:p>
    <w:p w14:paraId="5169DF95"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法律依据：</w:t>
      </w:r>
    </w:p>
    <w:p w14:paraId="65B33EC1" w14:textId="77777777" w:rsidR="00F94163" w:rsidRPr="00177751" w:rsidRDefault="00F94163">
      <w:pPr>
        <w:spacing w:line="360" w:lineRule="auto"/>
        <w:rPr>
          <w:rFonts w:ascii="Times New Roman" w:hAnsi="Times New Roman" w:cs="仿宋"/>
          <w:color w:val="000000" w:themeColor="text1"/>
          <w:sz w:val="24"/>
          <w:szCs w:val="24"/>
          <w:u w:val="single"/>
        </w:rPr>
      </w:pPr>
    </w:p>
    <w:p w14:paraId="287B53F9"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质疑事项</w:t>
      </w:r>
      <w:r w:rsidRPr="00177751">
        <w:rPr>
          <w:rFonts w:ascii="Times New Roman" w:hAnsi="Times New Roman" w:cs="仿宋" w:hint="eastAsia"/>
          <w:color w:val="000000" w:themeColor="text1"/>
          <w:sz w:val="24"/>
          <w:szCs w:val="24"/>
        </w:rPr>
        <w:t>2</w:t>
      </w:r>
    </w:p>
    <w:p w14:paraId="1E51337A" w14:textId="77777777" w:rsidR="00F94163" w:rsidRPr="00177751" w:rsidRDefault="000821B4">
      <w:pPr>
        <w:spacing w:line="360" w:lineRule="auto"/>
        <w:rPr>
          <w:rFonts w:ascii="Times New Roman" w:hAnsi="Times New Roman" w:cs="仿宋"/>
          <w:color w:val="000000" w:themeColor="text1"/>
          <w:sz w:val="24"/>
          <w:szCs w:val="24"/>
        </w:rPr>
      </w:pPr>
      <w:r w:rsidRPr="00177751">
        <w:rPr>
          <w:rFonts w:ascii="Times New Roman" w:hAnsi="Times New Roman" w:cs="仿宋" w:hint="eastAsia"/>
          <w:color w:val="000000" w:themeColor="text1"/>
          <w:sz w:val="24"/>
          <w:szCs w:val="24"/>
        </w:rPr>
        <w:t>……</w:t>
      </w:r>
    </w:p>
    <w:p w14:paraId="2C3095C1" w14:textId="77777777" w:rsidR="00F94163" w:rsidRPr="00177751" w:rsidRDefault="000821B4">
      <w:pPr>
        <w:spacing w:line="360" w:lineRule="auto"/>
        <w:rPr>
          <w:rFonts w:ascii="Times New Roman" w:hAnsi="Times New Roman" w:cs="仿宋"/>
          <w:bCs/>
          <w:color w:val="000000" w:themeColor="text1"/>
          <w:sz w:val="24"/>
          <w:szCs w:val="24"/>
        </w:rPr>
      </w:pPr>
      <w:r w:rsidRPr="00177751">
        <w:rPr>
          <w:rFonts w:ascii="Times New Roman" w:hAnsi="Times New Roman" w:cs="仿宋" w:hint="eastAsia"/>
          <w:bCs/>
          <w:color w:val="000000" w:themeColor="text1"/>
          <w:sz w:val="24"/>
          <w:szCs w:val="24"/>
        </w:rPr>
        <w:t>四、与质疑事项相关的质疑请求</w:t>
      </w:r>
    </w:p>
    <w:p w14:paraId="5EEDDD0F" w14:textId="77777777" w:rsidR="00F94163" w:rsidRPr="00177751" w:rsidRDefault="000821B4">
      <w:pPr>
        <w:spacing w:line="360" w:lineRule="auto"/>
        <w:rPr>
          <w:rFonts w:ascii="Times New Roman" w:hAnsi="Times New Roman" w:cs="仿宋"/>
          <w:color w:val="000000" w:themeColor="text1"/>
          <w:sz w:val="24"/>
          <w:szCs w:val="24"/>
          <w:u w:val="single"/>
        </w:rPr>
      </w:pPr>
      <w:r w:rsidRPr="00177751">
        <w:rPr>
          <w:rFonts w:ascii="Times New Roman" w:hAnsi="Times New Roman" w:cs="仿宋" w:hint="eastAsia"/>
          <w:color w:val="000000" w:themeColor="text1"/>
          <w:sz w:val="24"/>
          <w:szCs w:val="24"/>
        </w:rPr>
        <w:t>请求：</w:t>
      </w:r>
    </w:p>
    <w:p w14:paraId="66468162" w14:textId="77777777" w:rsidR="00F94163" w:rsidRPr="00177751" w:rsidRDefault="000821B4">
      <w:pPr>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签字</w:t>
      </w:r>
      <w:r w:rsidRPr="00177751">
        <w:rPr>
          <w:rFonts w:ascii="Times New Roman" w:hAnsi="Times New Roman" w:hint="eastAsia"/>
          <w:color w:val="000000" w:themeColor="text1"/>
          <w:sz w:val="24"/>
          <w:szCs w:val="24"/>
        </w:rPr>
        <w:t>(</w:t>
      </w:r>
      <w:r w:rsidRPr="00177751">
        <w:rPr>
          <w:rFonts w:ascii="Times New Roman" w:hAnsi="Times New Roman" w:hint="eastAsia"/>
          <w:color w:val="000000" w:themeColor="text1"/>
          <w:sz w:val="24"/>
          <w:szCs w:val="24"/>
        </w:rPr>
        <w:t>签章</w:t>
      </w:r>
      <w:r w:rsidRPr="00177751">
        <w:rPr>
          <w:rFonts w:ascii="Times New Roman" w:hAnsi="Times New Roman" w:hint="eastAsia"/>
          <w:color w:val="000000" w:themeColor="text1"/>
          <w:sz w:val="24"/>
          <w:szCs w:val="24"/>
        </w:rPr>
        <w:t>)</w:t>
      </w:r>
      <w:r w:rsidRPr="00177751">
        <w:rPr>
          <w:rFonts w:ascii="Times New Roman" w:hAnsi="Times New Roman" w:hint="eastAsia"/>
          <w:color w:val="000000" w:themeColor="text1"/>
          <w:sz w:val="24"/>
          <w:szCs w:val="24"/>
        </w:rPr>
        <w:t>：公章：</w:t>
      </w:r>
    </w:p>
    <w:p w14:paraId="39DE6CE3" w14:textId="77777777" w:rsidR="00F94163" w:rsidRPr="00177751" w:rsidRDefault="000821B4">
      <w:pPr>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日期：</w:t>
      </w:r>
    </w:p>
    <w:p w14:paraId="2504039A" w14:textId="77777777" w:rsidR="00F94163" w:rsidRPr="00177751" w:rsidRDefault="00F94163">
      <w:pPr>
        <w:spacing w:line="360" w:lineRule="auto"/>
        <w:rPr>
          <w:rFonts w:ascii="Times New Roman" w:hAnsi="Times New Roman" w:cs="仿宋"/>
          <w:color w:val="000000" w:themeColor="text1"/>
          <w:sz w:val="24"/>
          <w:szCs w:val="24"/>
        </w:rPr>
      </w:pPr>
    </w:p>
    <w:p w14:paraId="260AFB32" w14:textId="77777777" w:rsidR="00F94163" w:rsidRPr="00177751" w:rsidRDefault="00F94163">
      <w:pPr>
        <w:rPr>
          <w:rFonts w:ascii="Times New Roman" w:hAnsi="Times New Roman"/>
          <w:b/>
          <w:color w:val="000000" w:themeColor="text1"/>
          <w:sz w:val="24"/>
          <w:szCs w:val="24"/>
        </w:rPr>
      </w:pPr>
    </w:p>
    <w:p w14:paraId="0E537540" w14:textId="77777777" w:rsidR="00F94163" w:rsidRPr="00177751" w:rsidRDefault="000821B4">
      <w:pPr>
        <w:widowControl/>
        <w:jc w:val="left"/>
        <w:rPr>
          <w:rFonts w:ascii="Times New Roman" w:hAnsi="Times New Roman"/>
          <w:b/>
          <w:color w:val="000000" w:themeColor="text1"/>
          <w:sz w:val="24"/>
          <w:szCs w:val="24"/>
        </w:rPr>
      </w:pPr>
      <w:r w:rsidRPr="00177751">
        <w:rPr>
          <w:rFonts w:ascii="Times New Roman" w:hAnsi="Times New Roman"/>
          <w:b/>
          <w:color w:val="000000" w:themeColor="text1"/>
          <w:sz w:val="24"/>
          <w:szCs w:val="24"/>
        </w:rPr>
        <w:br w:type="page" w:clear="all"/>
      </w:r>
    </w:p>
    <w:p w14:paraId="32C5C1B0" w14:textId="77777777" w:rsidR="00F94163" w:rsidRPr="00177751" w:rsidRDefault="000821B4">
      <w:pPr>
        <w:widowControl/>
        <w:spacing w:line="360" w:lineRule="auto"/>
        <w:jc w:val="left"/>
        <w:rPr>
          <w:rFonts w:ascii="Times New Roman" w:hAnsi="Times New Roman"/>
          <w:b/>
          <w:color w:val="000000" w:themeColor="text1"/>
          <w:sz w:val="24"/>
          <w:szCs w:val="24"/>
        </w:rPr>
      </w:pPr>
      <w:r w:rsidRPr="00177751">
        <w:rPr>
          <w:rFonts w:ascii="Times New Roman" w:hAnsi="Times New Roman" w:hint="eastAsia"/>
          <w:b/>
          <w:color w:val="000000" w:themeColor="text1"/>
          <w:sz w:val="24"/>
          <w:szCs w:val="24"/>
        </w:rPr>
        <w:t>质疑函制作说明：</w:t>
      </w:r>
    </w:p>
    <w:p w14:paraId="67A44192"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1</w:t>
      </w:r>
      <w:r w:rsidRPr="00177751">
        <w:rPr>
          <w:rFonts w:ascii="Times New Roman" w:hAnsi="Times New Roman" w:hint="eastAsia"/>
          <w:color w:val="000000" w:themeColor="text1"/>
          <w:sz w:val="24"/>
          <w:szCs w:val="24"/>
        </w:rPr>
        <w:t>、供应商提出质疑时，应提交质疑函和必要的证明材料。</w:t>
      </w:r>
    </w:p>
    <w:p w14:paraId="23746691"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2</w:t>
      </w:r>
      <w:r w:rsidRPr="00177751">
        <w:rPr>
          <w:rFonts w:ascii="Times New Roman" w:hAnsi="Times New Roman" w:hint="eastAsia"/>
          <w:color w:val="000000" w:themeColor="text1"/>
          <w:sz w:val="24"/>
          <w:szCs w:val="24"/>
        </w:rPr>
        <w:t>、质疑供应商若委托代理人进行质疑的，质疑函应按要求列明“授权代表”的有关内容，并在附件中提交由质疑</w:t>
      </w:r>
      <w:r w:rsidRPr="00177751">
        <w:rPr>
          <w:rFonts w:ascii="Times New Roman" w:hAnsi="Times New Roman" w:cs="宋体" w:hint="eastAsia"/>
          <w:color w:val="000000" w:themeColor="text1"/>
          <w:sz w:val="24"/>
          <w:szCs w:val="24"/>
        </w:rPr>
        <w:t>供应商签署的授权委托书。授权委托书应载明代理人的姓名或者名称、代理事项、具体权限、期限和相关事项。</w:t>
      </w:r>
    </w:p>
    <w:p w14:paraId="438F8B10"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3</w:t>
      </w:r>
      <w:r w:rsidRPr="00177751">
        <w:rPr>
          <w:rFonts w:ascii="Times New Roman" w:hAnsi="Times New Roman" w:hint="eastAsia"/>
          <w:color w:val="000000" w:themeColor="text1"/>
          <w:sz w:val="24"/>
          <w:szCs w:val="24"/>
        </w:rPr>
        <w:t>、质疑供应商若对项目的某一分包进行质疑，质疑函中应列明具体分包号。</w:t>
      </w:r>
    </w:p>
    <w:p w14:paraId="74D6BC1A"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4</w:t>
      </w:r>
      <w:r w:rsidRPr="00177751">
        <w:rPr>
          <w:rFonts w:ascii="Times New Roman" w:hAnsi="Times New Roman" w:hint="eastAsia"/>
          <w:color w:val="000000" w:themeColor="text1"/>
          <w:sz w:val="24"/>
          <w:szCs w:val="24"/>
        </w:rPr>
        <w:t>、质疑函的质疑事项应具体、明确，并有必要的事实依据和法律依据。</w:t>
      </w:r>
    </w:p>
    <w:p w14:paraId="6CFB22BC"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5</w:t>
      </w:r>
      <w:r w:rsidRPr="00177751">
        <w:rPr>
          <w:rFonts w:ascii="Times New Roman" w:hAnsi="Times New Roman" w:hint="eastAsia"/>
          <w:color w:val="000000" w:themeColor="text1"/>
          <w:sz w:val="24"/>
          <w:szCs w:val="24"/>
        </w:rPr>
        <w:t>、质疑函的质疑请求应与质疑事项相关。</w:t>
      </w:r>
    </w:p>
    <w:p w14:paraId="797078B6" w14:textId="77777777" w:rsidR="00F94163" w:rsidRPr="00177751" w:rsidRDefault="000821B4">
      <w:pPr>
        <w:widowControl/>
        <w:spacing w:line="360" w:lineRule="auto"/>
        <w:ind w:firstLine="480"/>
        <w:jc w:val="left"/>
        <w:rPr>
          <w:rFonts w:ascii="Times New Roman" w:hAnsi="Times New Roman"/>
          <w:color w:val="000000" w:themeColor="text1"/>
          <w:sz w:val="24"/>
          <w:szCs w:val="24"/>
        </w:rPr>
      </w:pPr>
      <w:r w:rsidRPr="00177751">
        <w:rPr>
          <w:rFonts w:ascii="Times New Roman" w:hAnsi="Times New Roman" w:hint="eastAsia"/>
          <w:color w:val="000000" w:themeColor="text1"/>
          <w:sz w:val="24"/>
          <w:szCs w:val="24"/>
        </w:rPr>
        <w:t>6</w:t>
      </w:r>
      <w:r w:rsidRPr="00177751">
        <w:rPr>
          <w:rFonts w:ascii="Times New Roman" w:hAnsi="Times New Roman" w:hint="eastAsia"/>
          <w:color w:val="000000" w:themeColor="text1"/>
          <w:sz w:val="24"/>
          <w:szCs w:val="24"/>
        </w:rPr>
        <w:t>、质疑供应商为自然人的，质疑函应由本人签字；质疑供应商为法人或者其他组织的，质疑函应由法定代表人、主要负责人，或者其授权代表签字或者盖章，并加盖公章</w:t>
      </w:r>
      <w:r w:rsidRPr="00177751">
        <w:rPr>
          <w:rFonts w:ascii="Times New Roman" w:hAnsi="Times New Roman" w:cs="宋体" w:hint="eastAsia"/>
          <w:color w:val="000000" w:themeColor="text1"/>
          <w:sz w:val="24"/>
          <w:szCs w:val="24"/>
        </w:rPr>
        <w:t>。</w:t>
      </w:r>
    </w:p>
    <w:p w14:paraId="6AD3C60A" w14:textId="77777777" w:rsidR="00F94163" w:rsidRPr="00177751" w:rsidRDefault="00F94163">
      <w:pPr>
        <w:widowControl/>
        <w:spacing w:line="360" w:lineRule="auto"/>
        <w:jc w:val="left"/>
        <w:rPr>
          <w:rFonts w:ascii="Times New Roman" w:hAnsi="Times New Roman" w:cs="宋体"/>
          <w:color w:val="000000" w:themeColor="text1"/>
          <w:sz w:val="24"/>
          <w:szCs w:val="24"/>
        </w:rPr>
      </w:pPr>
    </w:p>
    <w:p w14:paraId="59616B70" w14:textId="77777777" w:rsidR="00F94163" w:rsidRPr="00177751" w:rsidRDefault="000821B4">
      <w:pPr>
        <w:spacing w:line="360" w:lineRule="auto"/>
        <w:jc w:val="center"/>
        <w:rPr>
          <w:rFonts w:ascii="Times New Roman" w:hAnsi="Times New Roman"/>
          <w:b/>
          <w:color w:val="000000" w:themeColor="text1"/>
          <w:sz w:val="44"/>
        </w:rPr>
      </w:pPr>
      <w:r w:rsidRPr="00177751">
        <w:rPr>
          <w:rFonts w:ascii="Times New Roman" w:hAnsi="Times New Roman"/>
          <w:b/>
          <w:color w:val="000000" w:themeColor="text1"/>
          <w:sz w:val="44"/>
          <w:szCs w:val="44"/>
        </w:rPr>
        <w:br w:type="page" w:clear="all"/>
      </w:r>
      <w:r w:rsidRPr="00177751">
        <w:rPr>
          <w:rFonts w:ascii="Times New Roman" w:hAnsi="Times New Roman" w:hint="eastAsia"/>
          <w:b/>
          <w:color w:val="000000" w:themeColor="text1"/>
          <w:sz w:val="44"/>
          <w:szCs w:val="44"/>
        </w:rPr>
        <w:lastRenderedPageBreak/>
        <w:t>第八章响应文件组成及格式</w:t>
      </w:r>
    </w:p>
    <w:p w14:paraId="096380A2" w14:textId="77777777" w:rsidR="00F94163" w:rsidRPr="00177751" w:rsidRDefault="000821B4">
      <w:pPr>
        <w:adjustRightInd w:val="0"/>
        <w:snapToGrid w:val="0"/>
        <w:spacing w:line="360" w:lineRule="auto"/>
        <w:ind w:firstLine="555"/>
        <w:jc w:val="left"/>
        <w:rPr>
          <w:rFonts w:ascii="宋体" w:hAnsi="宋体" w:hint="eastAsia"/>
          <w:b/>
          <w:color w:val="000000" w:themeColor="text1"/>
          <w:kern w:val="2"/>
          <w:sz w:val="24"/>
          <w:szCs w:val="24"/>
        </w:rPr>
      </w:pPr>
      <w:r w:rsidRPr="00177751">
        <w:rPr>
          <w:rFonts w:ascii="宋体" w:hAnsi="宋体"/>
          <w:b/>
          <w:color w:val="000000" w:themeColor="text1"/>
          <w:kern w:val="2"/>
          <w:sz w:val="24"/>
          <w:szCs w:val="24"/>
        </w:rPr>
        <w:t>响应文件由资格审查</w:t>
      </w:r>
      <w:r w:rsidRPr="00177751">
        <w:rPr>
          <w:rFonts w:ascii="宋体" w:hAnsi="宋体" w:hint="eastAsia"/>
          <w:b/>
          <w:color w:val="000000" w:themeColor="text1"/>
          <w:kern w:val="2"/>
          <w:sz w:val="24"/>
          <w:szCs w:val="24"/>
        </w:rPr>
        <w:t>文件</w:t>
      </w:r>
      <w:r w:rsidRPr="00177751">
        <w:rPr>
          <w:rFonts w:ascii="宋体" w:hAnsi="宋体"/>
          <w:b/>
          <w:color w:val="000000" w:themeColor="text1"/>
          <w:kern w:val="2"/>
          <w:sz w:val="24"/>
          <w:szCs w:val="24"/>
        </w:rPr>
        <w:t>、商务技术</w:t>
      </w:r>
      <w:r w:rsidRPr="00177751">
        <w:rPr>
          <w:rFonts w:ascii="宋体" w:hAnsi="宋体" w:hint="eastAsia"/>
          <w:b/>
          <w:color w:val="000000" w:themeColor="text1"/>
          <w:kern w:val="2"/>
          <w:sz w:val="24"/>
          <w:szCs w:val="24"/>
        </w:rPr>
        <w:t>响应</w:t>
      </w:r>
      <w:r w:rsidRPr="00177751">
        <w:rPr>
          <w:rFonts w:ascii="宋体" w:hAnsi="宋体"/>
          <w:b/>
          <w:color w:val="000000" w:themeColor="text1"/>
          <w:kern w:val="2"/>
          <w:sz w:val="24"/>
          <w:szCs w:val="24"/>
        </w:rPr>
        <w:t>文件、</w:t>
      </w:r>
      <w:r w:rsidRPr="00177751">
        <w:rPr>
          <w:rFonts w:ascii="宋体" w:hAnsi="宋体" w:hint="eastAsia"/>
          <w:b/>
          <w:color w:val="000000" w:themeColor="text1"/>
          <w:kern w:val="2"/>
          <w:sz w:val="24"/>
          <w:szCs w:val="24"/>
        </w:rPr>
        <w:t>报价响应</w:t>
      </w:r>
      <w:r w:rsidRPr="00177751">
        <w:rPr>
          <w:rFonts w:ascii="宋体" w:hAnsi="宋体"/>
          <w:b/>
          <w:color w:val="000000" w:themeColor="text1"/>
          <w:kern w:val="2"/>
          <w:sz w:val="24"/>
          <w:szCs w:val="24"/>
        </w:rPr>
        <w:t>文件三部分组成。</w:t>
      </w:r>
      <w:r w:rsidRPr="00177751">
        <w:rPr>
          <w:rFonts w:ascii="宋体" w:hAnsi="宋体"/>
          <w:b/>
          <w:bCs/>
          <w:color w:val="000000" w:themeColor="text1"/>
          <w:sz w:val="24"/>
          <w:szCs w:val="24"/>
          <w:lang w:val="zh-CN"/>
        </w:rPr>
        <w:t>请供应商根据本磋商文件的要求分别</w:t>
      </w:r>
      <w:r w:rsidRPr="00177751">
        <w:rPr>
          <w:rFonts w:ascii="宋体" w:hAnsi="宋体" w:hint="eastAsia"/>
          <w:b/>
          <w:bCs/>
          <w:color w:val="000000" w:themeColor="text1"/>
          <w:sz w:val="24"/>
          <w:szCs w:val="24"/>
          <w:lang w:val="zh-CN"/>
        </w:rPr>
        <w:t>制作、密封</w:t>
      </w:r>
      <w:r w:rsidRPr="00177751">
        <w:rPr>
          <w:rFonts w:ascii="宋体" w:hAnsi="宋体"/>
          <w:b/>
          <w:bCs/>
          <w:color w:val="000000" w:themeColor="text1"/>
          <w:sz w:val="24"/>
          <w:szCs w:val="24"/>
          <w:lang w:val="zh-CN"/>
        </w:rPr>
        <w:t>响应的材料。</w:t>
      </w:r>
    </w:p>
    <w:p w14:paraId="494A6B44" w14:textId="77777777" w:rsidR="00F94163" w:rsidRPr="00177751" w:rsidRDefault="000821B4">
      <w:pPr>
        <w:adjustRightInd w:val="0"/>
        <w:snapToGrid w:val="0"/>
        <w:spacing w:line="360" w:lineRule="auto"/>
        <w:ind w:firstLineChars="200" w:firstLine="482"/>
        <w:rPr>
          <w:rFonts w:ascii="宋体" w:hAnsi="宋体" w:hint="eastAsia"/>
          <w:b/>
          <w:bCs/>
          <w:color w:val="000000" w:themeColor="text1"/>
          <w:sz w:val="24"/>
          <w:szCs w:val="24"/>
          <w:lang w:val="zh-CN"/>
        </w:rPr>
      </w:pPr>
      <w:r w:rsidRPr="00177751">
        <w:rPr>
          <w:rFonts w:ascii="宋体" w:hAnsi="宋体"/>
          <w:b/>
          <w:bCs/>
          <w:color w:val="000000" w:themeColor="text1"/>
          <w:sz w:val="24"/>
          <w:szCs w:val="24"/>
          <w:lang w:val="zh-CN"/>
        </w:rPr>
        <w:t>一、资格审查</w:t>
      </w:r>
      <w:r w:rsidRPr="00177751">
        <w:rPr>
          <w:rFonts w:ascii="宋体" w:hAnsi="宋体" w:hint="eastAsia"/>
          <w:b/>
          <w:bCs/>
          <w:color w:val="000000" w:themeColor="text1"/>
          <w:sz w:val="24"/>
          <w:szCs w:val="24"/>
          <w:lang w:val="zh-CN"/>
        </w:rPr>
        <w:t>文件</w:t>
      </w:r>
      <w:r w:rsidRPr="00177751">
        <w:rPr>
          <w:rFonts w:ascii="宋体" w:hAnsi="宋体"/>
          <w:b/>
          <w:bCs/>
          <w:color w:val="000000" w:themeColor="text1"/>
          <w:sz w:val="24"/>
          <w:szCs w:val="24"/>
          <w:lang w:val="zh-CN"/>
        </w:rPr>
        <w:t>（</w:t>
      </w:r>
      <w:r w:rsidRPr="00177751">
        <w:rPr>
          <w:rFonts w:ascii="宋体" w:hAnsi="宋体" w:hint="eastAsia"/>
          <w:b/>
          <w:bCs/>
          <w:color w:val="000000" w:themeColor="text1"/>
          <w:sz w:val="24"/>
          <w:szCs w:val="24"/>
          <w:lang w:val="zh-CN"/>
        </w:rPr>
        <w:t>单独密封，</w:t>
      </w:r>
      <w:r w:rsidRPr="00177751">
        <w:rPr>
          <w:rFonts w:ascii="宋体" w:hAnsi="宋体"/>
          <w:b/>
          <w:bCs/>
          <w:color w:val="000000" w:themeColor="text1"/>
          <w:sz w:val="24"/>
          <w:szCs w:val="24"/>
          <w:lang w:val="zh-CN"/>
        </w:rPr>
        <w:t>不能出现</w:t>
      </w:r>
      <w:r w:rsidRPr="00177751">
        <w:rPr>
          <w:rFonts w:ascii="宋体" w:hAnsi="宋体" w:hint="eastAsia"/>
          <w:b/>
          <w:bCs/>
          <w:color w:val="000000" w:themeColor="text1"/>
          <w:sz w:val="24"/>
          <w:szCs w:val="24"/>
          <w:lang w:val="zh-CN"/>
        </w:rPr>
        <w:t>报价响应</w:t>
      </w:r>
      <w:r w:rsidRPr="00177751">
        <w:rPr>
          <w:rFonts w:ascii="宋体" w:hAnsi="宋体"/>
          <w:b/>
          <w:bCs/>
          <w:color w:val="000000" w:themeColor="text1"/>
          <w:sz w:val="24"/>
          <w:szCs w:val="24"/>
          <w:lang w:val="zh-CN"/>
        </w:rPr>
        <w:t>文件</w:t>
      </w:r>
      <w:r w:rsidRPr="00177751">
        <w:rPr>
          <w:rFonts w:ascii="宋体" w:hAnsi="宋体" w:hint="eastAsia"/>
          <w:b/>
          <w:bCs/>
          <w:color w:val="000000" w:themeColor="text1"/>
          <w:sz w:val="24"/>
          <w:szCs w:val="24"/>
          <w:lang w:val="zh-CN"/>
        </w:rPr>
        <w:t>的内容</w:t>
      </w:r>
      <w:r w:rsidRPr="00177751">
        <w:rPr>
          <w:rFonts w:ascii="宋体" w:hAnsi="宋体"/>
          <w:b/>
          <w:bCs/>
          <w:color w:val="000000" w:themeColor="text1"/>
          <w:sz w:val="24"/>
          <w:szCs w:val="24"/>
          <w:lang w:val="zh-CN"/>
        </w:rPr>
        <w:t>）</w:t>
      </w:r>
    </w:p>
    <w:p w14:paraId="4701F42F" w14:textId="77777777" w:rsidR="00F94163" w:rsidRPr="00177751" w:rsidRDefault="000821B4">
      <w:pPr>
        <w:adjustRightInd w:val="0"/>
        <w:snapToGrid w:val="0"/>
        <w:spacing w:line="360" w:lineRule="auto"/>
        <w:ind w:firstLineChars="200" w:firstLine="480"/>
        <w:rPr>
          <w:rFonts w:ascii="宋体" w:hAnsi="宋体" w:hint="eastAsia"/>
          <w:color w:val="000000" w:themeColor="text1"/>
          <w:sz w:val="24"/>
          <w:szCs w:val="24"/>
        </w:rPr>
      </w:pPr>
      <w:r w:rsidRPr="00177751">
        <w:rPr>
          <w:rFonts w:ascii="宋体" w:hAnsi="宋体"/>
          <w:color w:val="000000" w:themeColor="text1"/>
          <w:sz w:val="24"/>
          <w:szCs w:val="24"/>
          <w:lang w:val="zh-CN"/>
        </w:rPr>
        <w:t>1.</w:t>
      </w:r>
      <w:r w:rsidRPr="00177751">
        <w:rPr>
          <w:rFonts w:ascii="宋体" w:hAnsi="宋体" w:hint="eastAsia"/>
          <w:color w:val="000000" w:themeColor="text1"/>
          <w:sz w:val="24"/>
          <w:szCs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sidRPr="00177751">
        <w:rPr>
          <w:rFonts w:ascii="宋体" w:hAnsi="宋体"/>
          <w:color w:val="000000" w:themeColor="text1"/>
          <w:sz w:val="24"/>
          <w:szCs w:val="24"/>
          <w:lang w:val="zh-CN"/>
        </w:rPr>
        <w:t>格式见附件</w:t>
      </w:r>
      <w:r w:rsidRPr="00177751">
        <w:rPr>
          <w:rFonts w:ascii="宋体" w:hAnsi="宋体" w:hint="eastAsia"/>
          <w:color w:val="000000" w:themeColor="text1"/>
          <w:sz w:val="24"/>
          <w:szCs w:val="24"/>
        </w:rPr>
        <w:t>）</w:t>
      </w:r>
      <w:r w:rsidRPr="00177751">
        <w:rPr>
          <w:rFonts w:ascii="宋体" w:hAnsi="宋体"/>
          <w:color w:val="000000" w:themeColor="text1"/>
          <w:sz w:val="24"/>
          <w:szCs w:val="24"/>
          <w:lang w:val="zh-CN"/>
        </w:rPr>
        <w:t>；</w:t>
      </w:r>
    </w:p>
    <w:p w14:paraId="310178CE" w14:textId="77777777" w:rsidR="00F94163" w:rsidRPr="00177751" w:rsidRDefault="000821B4">
      <w:pPr>
        <w:adjustRightInd w:val="0"/>
        <w:snapToGrid w:val="0"/>
        <w:spacing w:line="360" w:lineRule="auto"/>
        <w:ind w:firstLineChars="200" w:firstLine="480"/>
        <w:rPr>
          <w:rFonts w:ascii="宋体" w:hAnsi="宋体" w:hint="eastAsia"/>
          <w:color w:val="000000" w:themeColor="text1"/>
          <w:sz w:val="24"/>
          <w:szCs w:val="24"/>
        </w:rPr>
      </w:pPr>
      <w:r w:rsidRPr="00177751">
        <w:rPr>
          <w:rFonts w:ascii="宋体" w:hAnsi="宋体" w:hint="eastAsia"/>
          <w:color w:val="000000" w:themeColor="text1"/>
          <w:sz w:val="24"/>
          <w:szCs w:val="24"/>
        </w:rPr>
        <w:t>2</w:t>
      </w:r>
      <w:r w:rsidRPr="00177751">
        <w:rPr>
          <w:rFonts w:ascii="宋体" w:hAnsi="宋体"/>
          <w:color w:val="000000" w:themeColor="text1"/>
          <w:sz w:val="24"/>
          <w:szCs w:val="24"/>
        </w:rPr>
        <w:t>.</w:t>
      </w:r>
      <w:r w:rsidRPr="00177751">
        <w:rPr>
          <w:rFonts w:ascii="宋体" w:hAnsi="宋体" w:hint="eastAsia"/>
          <w:color w:val="000000" w:themeColor="text1"/>
          <w:sz w:val="24"/>
          <w:szCs w:val="24"/>
        </w:rPr>
        <w:t>供应商须提供《营业执照》的复印件或扫描打印件（加盖供应商公章）；</w:t>
      </w:r>
    </w:p>
    <w:p w14:paraId="2084467D" w14:textId="77777777" w:rsidR="00F94163" w:rsidRPr="00177751" w:rsidRDefault="000821B4">
      <w:pPr>
        <w:adjustRightInd w:val="0"/>
        <w:snapToGrid w:val="0"/>
        <w:spacing w:line="360" w:lineRule="auto"/>
        <w:ind w:firstLineChars="200" w:firstLine="480"/>
        <w:rPr>
          <w:rFonts w:ascii="宋体" w:hAnsi="宋体" w:hint="eastAsia"/>
          <w:color w:val="000000" w:themeColor="text1"/>
          <w:sz w:val="24"/>
          <w:szCs w:val="24"/>
        </w:rPr>
      </w:pPr>
      <w:r w:rsidRPr="00177751">
        <w:rPr>
          <w:rFonts w:ascii="宋体" w:hAnsi="宋体" w:hint="eastAsia"/>
          <w:color w:val="000000" w:themeColor="text1"/>
          <w:sz w:val="24"/>
          <w:szCs w:val="24"/>
        </w:rPr>
        <w:t>3</w:t>
      </w:r>
      <w:r w:rsidRPr="00177751">
        <w:rPr>
          <w:rFonts w:ascii="宋体" w:hAnsi="宋体"/>
          <w:color w:val="000000" w:themeColor="text1"/>
          <w:sz w:val="24"/>
          <w:szCs w:val="24"/>
        </w:rPr>
        <w:t>.法定代表人身份证明书（格式见附件）</w:t>
      </w:r>
      <w:r w:rsidRPr="00177751">
        <w:rPr>
          <w:rFonts w:ascii="宋体" w:hAnsi="宋体" w:hint="eastAsia"/>
          <w:color w:val="000000" w:themeColor="text1"/>
          <w:sz w:val="24"/>
          <w:szCs w:val="24"/>
        </w:rPr>
        <w:t>及</w:t>
      </w:r>
      <w:r w:rsidRPr="00177751">
        <w:rPr>
          <w:rFonts w:ascii="宋体" w:hAnsi="宋体"/>
          <w:color w:val="000000" w:themeColor="text1"/>
          <w:sz w:val="24"/>
          <w:szCs w:val="24"/>
        </w:rPr>
        <w:t>法定代表人授权委托书（</w:t>
      </w:r>
      <w:r w:rsidRPr="00177751">
        <w:rPr>
          <w:rFonts w:ascii="宋体" w:hAnsi="宋体" w:hint="eastAsia"/>
          <w:color w:val="000000" w:themeColor="text1"/>
          <w:sz w:val="24"/>
          <w:szCs w:val="24"/>
        </w:rPr>
        <w:t>如有授权，</w:t>
      </w:r>
      <w:r w:rsidRPr="00177751">
        <w:rPr>
          <w:rFonts w:ascii="宋体" w:hAnsi="宋体"/>
          <w:color w:val="000000" w:themeColor="text1"/>
          <w:sz w:val="24"/>
          <w:szCs w:val="24"/>
        </w:rPr>
        <w:t>格式见附件）；</w:t>
      </w:r>
    </w:p>
    <w:p w14:paraId="0D90E01C" w14:textId="77777777" w:rsidR="00F94163" w:rsidRPr="00177751" w:rsidRDefault="000821B4">
      <w:pPr>
        <w:adjustRightInd w:val="0"/>
        <w:snapToGrid w:val="0"/>
        <w:spacing w:line="360" w:lineRule="auto"/>
        <w:ind w:firstLineChars="200" w:firstLine="480"/>
        <w:rPr>
          <w:rFonts w:ascii="宋体" w:hAnsi="宋体" w:hint="eastAsia"/>
          <w:color w:val="000000" w:themeColor="text1"/>
          <w:sz w:val="24"/>
          <w:szCs w:val="24"/>
        </w:rPr>
      </w:pPr>
      <w:r w:rsidRPr="00177751">
        <w:rPr>
          <w:rFonts w:ascii="宋体" w:hAnsi="宋体" w:hint="eastAsia"/>
          <w:color w:val="000000" w:themeColor="text1"/>
          <w:sz w:val="24"/>
          <w:szCs w:val="24"/>
        </w:rPr>
        <w:t>4.供应商须提供《供应商信用承诺书》（格式</w:t>
      </w:r>
      <w:r w:rsidRPr="00177751">
        <w:rPr>
          <w:rFonts w:ascii="宋体" w:hAnsi="宋体"/>
          <w:color w:val="000000" w:themeColor="text1"/>
          <w:sz w:val="24"/>
          <w:szCs w:val="24"/>
        </w:rPr>
        <w:t>见附件</w:t>
      </w:r>
      <w:r w:rsidRPr="00177751">
        <w:rPr>
          <w:rFonts w:ascii="宋体" w:hAnsi="宋体" w:hint="eastAsia"/>
          <w:color w:val="000000" w:themeColor="text1"/>
          <w:sz w:val="24"/>
          <w:szCs w:val="24"/>
        </w:rPr>
        <w:t>）；</w:t>
      </w:r>
    </w:p>
    <w:p w14:paraId="09F25C94" w14:textId="77777777" w:rsidR="00F94163" w:rsidRDefault="000821B4">
      <w:pPr>
        <w:adjustRightInd w:val="0"/>
        <w:snapToGrid w:val="0"/>
        <w:spacing w:line="360" w:lineRule="auto"/>
        <w:ind w:firstLineChars="200" w:firstLine="480"/>
        <w:rPr>
          <w:rFonts w:ascii="宋体" w:hAnsi="宋体" w:hint="eastAsia"/>
          <w:color w:val="000000" w:themeColor="text1"/>
          <w:sz w:val="24"/>
          <w:szCs w:val="24"/>
        </w:rPr>
      </w:pPr>
      <w:r w:rsidRPr="00177751">
        <w:rPr>
          <w:rFonts w:ascii="宋体" w:hAnsi="宋体" w:hint="eastAsia"/>
          <w:color w:val="000000" w:themeColor="text1"/>
          <w:sz w:val="24"/>
          <w:szCs w:val="24"/>
        </w:rPr>
        <w:t>5.供应商须提供《中小企业声明函》或《残疾人福利性单位声明函》或监狱和戒毒企业证明材料（格式</w:t>
      </w:r>
      <w:r w:rsidRPr="00177751">
        <w:rPr>
          <w:rFonts w:ascii="宋体" w:hAnsi="宋体"/>
          <w:color w:val="000000" w:themeColor="text1"/>
          <w:sz w:val="24"/>
          <w:szCs w:val="24"/>
        </w:rPr>
        <w:t>见附件</w:t>
      </w:r>
      <w:r w:rsidRPr="00177751">
        <w:rPr>
          <w:rFonts w:ascii="宋体" w:hAnsi="宋体" w:hint="eastAsia"/>
          <w:color w:val="000000" w:themeColor="text1"/>
          <w:sz w:val="24"/>
          <w:szCs w:val="24"/>
        </w:rPr>
        <w:t>）；</w:t>
      </w:r>
    </w:p>
    <w:p w14:paraId="3C92239C" w14:textId="49D384C5" w:rsidR="00834FF1" w:rsidRPr="00177751" w:rsidRDefault="00834FF1">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6.</w:t>
      </w:r>
      <w:r w:rsidRPr="00834FF1">
        <w:rPr>
          <w:rFonts w:ascii="宋体" w:hAnsi="宋体" w:hint="eastAsia"/>
          <w:color w:val="000000" w:themeColor="text1"/>
          <w:sz w:val="24"/>
          <w:szCs w:val="24"/>
        </w:rPr>
        <w:t>提供未被“信用中国”网站列入失信被执行人、重大税收违法案件当事人名单、政府采购严重失信行为记录名单</w:t>
      </w:r>
      <w:r>
        <w:rPr>
          <w:rFonts w:ascii="宋体" w:hAnsi="宋体" w:hint="eastAsia"/>
          <w:color w:val="000000" w:themeColor="text1"/>
          <w:sz w:val="24"/>
          <w:szCs w:val="24"/>
        </w:rPr>
        <w:t>的查询记录。</w:t>
      </w:r>
    </w:p>
    <w:p w14:paraId="31D65B67" w14:textId="0DDE1BFD" w:rsidR="00F94163" w:rsidRPr="00177751" w:rsidRDefault="00834FF1">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7</w:t>
      </w:r>
      <w:r w:rsidR="000821B4" w:rsidRPr="00177751">
        <w:rPr>
          <w:rFonts w:ascii="宋体" w:hAnsi="宋体" w:hint="eastAsia"/>
          <w:color w:val="000000" w:themeColor="text1"/>
          <w:sz w:val="24"/>
          <w:szCs w:val="24"/>
        </w:rPr>
        <w:t>.</w:t>
      </w:r>
      <w:r w:rsidR="000821B4" w:rsidRPr="00177751">
        <w:rPr>
          <w:rFonts w:ascii="宋体" w:hAnsi="宋体"/>
          <w:color w:val="000000" w:themeColor="text1"/>
          <w:sz w:val="24"/>
          <w:szCs w:val="24"/>
        </w:rPr>
        <w:t>其</w:t>
      </w:r>
      <w:r w:rsidR="000821B4" w:rsidRPr="00177751">
        <w:rPr>
          <w:rFonts w:ascii="宋体" w:hAnsi="宋体" w:hint="eastAsia"/>
          <w:color w:val="000000" w:themeColor="text1"/>
          <w:sz w:val="24"/>
          <w:szCs w:val="24"/>
        </w:rPr>
        <w:t>他</w:t>
      </w:r>
      <w:r w:rsidR="000821B4" w:rsidRPr="00177751">
        <w:rPr>
          <w:rFonts w:ascii="宋体" w:hAnsi="宋体"/>
          <w:color w:val="000000" w:themeColor="text1"/>
          <w:sz w:val="24"/>
          <w:szCs w:val="24"/>
        </w:rPr>
        <w:t>需要提交的资格审查证明材料。</w:t>
      </w:r>
    </w:p>
    <w:p w14:paraId="077D5CC2" w14:textId="1337735B" w:rsidR="00F94163" w:rsidRPr="00177751" w:rsidRDefault="000821B4">
      <w:pPr>
        <w:snapToGrid w:val="0"/>
        <w:spacing w:line="360" w:lineRule="auto"/>
        <w:ind w:firstLineChars="200" w:firstLine="482"/>
        <w:textAlignment w:val="baseline"/>
        <w:rPr>
          <w:rFonts w:ascii="宋体" w:hAnsi="宋体" w:cs="宋体" w:hint="eastAsia"/>
          <w:color w:val="000000" w:themeColor="text1"/>
          <w:kern w:val="2"/>
          <w:sz w:val="24"/>
          <w:szCs w:val="24"/>
        </w:rPr>
      </w:pPr>
      <w:r w:rsidRPr="00177751">
        <w:rPr>
          <w:rFonts w:ascii="宋体" w:hAnsi="宋体" w:cs="宋体" w:hint="eastAsia"/>
          <w:b/>
          <w:bCs/>
          <w:color w:val="000000" w:themeColor="text1"/>
          <w:kern w:val="2"/>
          <w:sz w:val="24"/>
          <w:szCs w:val="24"/>
        </w:rPr>
        <w:t>注：以上材料如为复印件或扫描打印件均需加盖单位公章</w:t>
      </w:r>
      <w:r w:rsidR="001019DF">
        <w:rPr>
          <w:rFonts w:ascii="宋体" w:hAnsi="宋体" w:cs="宋体" w:hint="eastAsia"/>
          <w:b/>
          <w:bCs/>
          <w:color w:val="000000" w:themeColor="text1"/>
          <w:kern w:val="2"/>
          <w:sz w:val="24"/>
          <w:szCs w:val="24"/>
        </w:rPr>
        <w:t>。</w:t>
      </w:r>
      <w:r w:rsidR="001019DF" w:rsidRPr="00177751">
        <w:rPr>
          <w:rFonts w:ascii="宋体" w:hAnsi="宋体" w:cs="宋体" w:hint="eastAsia"/>
          <w:color w:val="000000" w:themeColor="text1"/>
          <w:kern w:val="2"/>
          <w:sz w:val="24"/>
          <w:szCs w:val="24"/>
        </w:rPr>
        <w:t xml:space="preserve"> </w:t>
      </w:r>
    </w:p>
    <w:p w14:paraId="6F5C25E3" w14:textId="77777777" w:rsidR="00F94163" w:rsidRPr="00177751" w:rsidRDefault="000821B4">
      <w:pPr>
        <w:adjustRightInd w:val="0"/>
        <w:snapToGrid w:val="0"/>
        <w:spacing w:line="360" w:lineRule="auto"/>
        <w:ind w:firstLineChars="200" w:firstLine="482"/>
        <w:rPr>
          <w:rFonts w:ascii="宋体" w:hAnsi="宋体" w:hint="eastAsia"/>
          <w:b/>
          <w:bCs/>
          <w:color w:val="000000" w:themeColor="text1"/>
          <w:sz w:val="24"/>
          <w:szCs w:val="24"/>
          <w:lang w:val="zh-CN"/>
        </w:rPr>
      </w:pPr>
      <w:r w:rsidRPr="00177751">
        <w:rPr>
          <w:rFonts w:ascii="宋体" w:hAnsi="宋体"/>
          <w:b/>
          <w:bCs/>
          <w:color w:val="000000" w:themeColor="text1"/>
          <w:sz w:val="24"/>
          <w:szCs w:val="24"/>
          <w:lang w:val="zh-CN"/>
        </w:rPr>
        <w:t>二、商务技术</w:t>
      </w:r>
      <w:r w:rsidRPr="00177751">
        <w:rPr>
          <w:rFonts w:ascii="宋体" w:hAnsi="宋体" w:hint="eastAsia"/>
          <w:b/>
          <w:bCs/>
          <w:color w:val="000000" w:themeColor="text1"/>
          <w:sz w:val="24"/>
          <w:szCs w:val="24"/>
          <w:lang w:val="zh-CN"/>
        </w:rPr>
        <w:t>响应</w:t>
      </w:r>
      <w:r w:rsidRPr="00177751">
        <w:rPr>
          <w:rFonts w:ascii="宋体" w:hAnsi="宋体"/>
          <w:b/>
          <w:bCs/>
          <w:color w:val="000000" w:themeColor="text1"/>
          <w:sz w:val="24"/>
          <w:szCs w:val="24"/>
          <w:lang w:val="zh-CN"/>
        </w:rPr>
        <w:t>文件（</w:t>
      </w:r>
      <w:r w:rsidRPr="00177751">
        <w:rPr>
          <w:rFonts w:ascii="宋体" w:hAnsi="宋体" w:hint="eastAsia"/>
          <w:b/>
          <w:bCs/>
          <w:color w:val="000000" w:themeColor="text1"/>
          <w:sz w:val="24"/>
          <w:szCs w:val="24"/>
          <w:lang w:val="zh-CN"/>
        </w:rPr>
        <w:t>单独密封，</w:t>
      </w:r>
      <w:r w:rsidRPr="00177751">
        <w:rPr>
          <w:rFonts w:ascii="宋体" w:hAnsi="宋体"/>
          <w:b/>
          <w:bCs/>
          <w:color w:val="000000" w:themeColor="text1"/>
          <w:sz w:val="24"/>
          <w:szCs w:val="24"/>
          <w:lang w:val="zh-CN"/>
        </w:rPr>
        <w:t>不能出现</w:t>
      </w:r>
      <w:r w:rsidRPr="00177751">
        <w:rPr>
          <w:rFonts w:ascii="宋体" w:hAnsi="宋体" w:hint="eastAsia"/>
          <w:b/>
          <w:bCs/>
          <w:color w:val="000000" w:themeColor="text1"/>
          <w:sz w:val="24"/>
          <w:szCs w:val="24"/>
          <w:lang w:val="zh-CN"/>
        </w:rPr>
        <w:t>报价响应</w:t>
      </w:r>
      <w:r w:rsidRPr="00177751">
        <w:rPr>
          <w:rFonts w:ascii="宋体" w:hAnsi="宋体"/>
          <w:b/>
          <w:bCs/>
          <w:color w:val="000000" w:themeColor="text1"/>
          <w:sz w:val="24"/>
          <w:szCs w:val="24"/>
          <w:lang w:val="zh-CN"/>
        </w:rPr>
        <w:t>文件</w:t>
      </w:r>
      <w:r w:rsidRPr="00177751">
        <w:rPr>
          <w:rFonts w:ascii="宋体" w:hAnsi="宋体" w:hint="eastAsia"/>
          <w:b/>
          <w:bCs/>
          <w:color w:val="000000" w:themeColor="text1"/>
          <w:sz w:val="24"/>
          <w:szCs w:val="24"/>
          <w:lang w:val="zh-CN"/>
        </w:rPr>
        <w:t>的内容</w:t>
      </w:r>
      <w:r w:rsidRPr="00177751">
        <w:rPr>
          <w:rFonts w:ascii="宋体" w:hAnsi="宋体"/>
          <w:b/>
          <w:bCs/>
          <w:color w:val="000000" w:themeColor="text1"/>
          <w:sz w:val="24"/>
          <w:szCs w:val="24"/>
          <w:lang w:val="zh-CN"/>
        </w:rPr>
        <w:t>）</w:t>
      </w:r>
    </w:p>
    <w:p w14:paraId="3D266422" w14:textId="77777777" w:rsidR="00F94163" w:rsidRPr="00177751" w:rsidRDefault="000821B4">
      <w:pPr>
        <w:adjustRightInd w:val="0"/>
        <w:snapToGrid w:val="0"/>
        <w:spacing w:line="360" w:lineRule="auto"/>
        <w:ind w:firstLineChars="200" w:firstLine="480"/>
        <w:rPr>
          <w:rFonts w:ascii="宋体" w:hAnsi="宋体" w:hint="eastAsia"/>
          <w:bCs/>
          <w:color w:val="000000" w:themeColor="text1"/>
          <w:sz w:val="24"/>
          <w:szCs w:val="24"/>
          <w:lang w:val="zh-CN"/>
        </w:rPr>
      </w:pPr>
      <w:r w:rsidRPr="00177751">
        <w:rPr>
          <w:rFonts w:ascii="宋体" w:hAnsi="宋体"/>
          <w:bCs/>
          <w:color w:val="000000" w:themeColor="text1"/>
          <w:sz w:val="24"/>
          <w:szCs w:val="24"/>
          <w:lang w:val="zh-CN"/>
        </w:rPr>
        <w:t>1.商务部分正负偏离表（格式见附件）；</w:t>
      </w:r>
    </w:p>
    <w:p w14:paraId="04DC5122" w14:textId="77777777" w:rsidR="00685A3A" w:rsidRPr="00177751" w:rsidRDefault="000821B4">
      <w:pPr>
        <w:adjustRightInd w:val="0"/>
        <w:snapToGrid w:val="0"/>
        <w:spacing w:line="360" w:lineRule="auto"/>
        <w:ind w:firstLineChars="200" w:firstLine="480"/>
        <w:rPr>
          <w:rFonts w:ascii="宋体" w:hAnsi="宋体" w:hint="eastAsia"/>
          <w:bCs/>
          <w:color w:val="000000" w:themeColor="text1"/>
          <w:sz w:val="24"/>
          <w:szCs w:val="24"/>
          <w:lang w:val="zh-CN"/>
        </w:rPr>
      </w:pPr>
      <w:r w:rsidRPr="00177751">
        <w:rPr>
          <w:rFonts w:ascii="宋体" w:hAnsi="宋体" w:hint="eastAsia"/>
          <w:bCs/>
          <w:color w:val="000000" w:themeColor="text1"/>
          <w:sz w:val="24"/>
          <w:szCs w:val="24"/>
          <w:lang w:val="zh-CN"/>
        </w:rPr>
        <w:t>2</w:t>
      </w:r>
      <w:r w:rsidRPr="00177751">
        <w:rPr>
          <w:rFonts w:ascii="宋体" w:hAnsi="宋体"/>
          <w:bCs/>
          <w:color w:val="000000" w:themeColor="text1"/>
          <w:sz w:val="24"/>
          <w:szCs w:val="24"/>
          <w:lang w:val="zh-CN"/>
        </w:rPr>
        <w:t>.技术部分正负偏离表（格式见附件）；</w:t>
      </w:r>
    </w:p>
    <w:p w14:paraId="13214498" w14:textId="77777777" w:rsidR="00F94163" w:rsidRPr="00177751" w:rsidRDefault="00396B2C">
      <w:pPr>
        <w:adjustRightInd w:val="0"/>
        <w:snapToGrid w:val="0"/>
        <w:spacing w:line="360" w:lineRule="auto"/>
        <w:ind w:firstLineChars="200" w:firstLine="480"/>
        <w:rPr>
          <w:rFonts w:ascii="宋体" w:hAnsi="宋体" w:hint="eastAsia"/>
          <w:bCs/>
          <w:color w:val="000000" w:themeColor="text1"/>
          <w:sz w:val="24"/>
          <w:szCs w:val="24"/>
          <w:lang w:val="zh-CN"/>
        </w:rPr>
      </w:pPr>
      <w:r w:rsidRPr="00177751">
        <w:rPr>
          <w:rFonts w:ascii="宋体" w:hAnsi="宋体" w:hint="eastAsia"/>
          <w:bCs/>
          <w:color w:val="000000" w:themeColor="text1"/>
          <w:sz w:val="24"/>
          <w:szCs w:val="24"/>
          <w:lang w:val="zh-CN"/>
        </w:rPr>
        <w:t>3</w:t>
      </w:r>
      <w:r w:rsidR="00685A3A" w:rsidRPr="00177751">
        <w:rPr>
          <w:rFonts w:ascii="宋体" w:hAnsi="宋体"/>
          <w:bCs/>
          <w:color w:val="000000" w:themeColor="text1"/>
          <w:sz w:val="24"/>
          <w:szCs w:val="24"/>
          <w:lang w:val="zh-CN"/>
        </w:rPr>
        <w:t>.商务技术评分标准中须提供的相关得分佐证材料；</w:t>
      </w:r>
    </w:p>
    <w:p w14:paraId="7E513A61" w14:textId="77777777" w:rsidR="00F94163" w:rsidRPr="00177751" w:rsidRDefault="00396B2C">
      <w:pPr>
        <w:adjustRightInd w:val="0"/>
        <w:snapToGrid w:val="0"/>
        <w:spacing w:line="360" w:lineRule="auto"/>
        <w:ind w:firstLineChars="200" w:firstLine="480"/>
        <w:rPr>
          <w:rFonts w:ascii="宋体" w:hAnsi="宋体" w:hint="eastAsia"/>
          <w:bCs/>
          <w:color w:val="000000" w:themeColor="text1"/>
          <w:sz w:val="24"/>
          <w:szCs w:val="24"/>
          <w:lang w:val="zh-CN"/>
        </w:rPr>
      </w:pPr>
      <w:r w:rsidRPr="00177751">
        <w:rPr>
          <w:rFonts w:ascii="宋体" w:hAnsi="宋体" w:hint="eastAsia"/>
          <w:bCs/>
          <w:color w:val="000000" w:themeColor="text1"/>
          <w:sz w:val="24"/>
          <w:szCs w:val="24"/>
          <w:lang w:val="zh-CN"/>
        </w:rPr>
        <w:t>4</w:t>
      </w:r>
      <w:r w:rsidR="00685A3A" w:rsidRPr="00177751">
        <w:rPr>
          <w:rFonts w:ascii="宋体" w:hAnsi="宋体"/>
          <w:bCs/>
          <w:color w:val="000000" w:themeColor="text1"/>
          <w:sz w:val="24"/>
          <w:szCs w:val="24"/>
          <w:lang w:val="zh-CN"/>
        </w:rPr>
        <w:t>.供应商认为需要提交的其他商务技术材料。</w:t>
      </w:r>
    </w:p>
    <w:p w14:paraId="0D39A02A" w14:textId="77777777" w:rsidR="00F94163" w:rsidRPr="00177751" w:rsidRDefault="000821B4">
      <w:pPr>
        <w:adjustRightInd w:val="0"/>
        <w:snapToGrid w:val="0"/>
        <w:spacing w:line="360" w:lineRule="auto"/>
        <w:ind w:firstLineChars="200" w:firstLine="482"/>
        <w:rPr>
          <w:rFonts w:ascii="宋体" w:hAnsi="宋体" w:hint="eastAsia"/>
          <w:b/>
          <w:bCs/>
          <w:color w:val="000000" w:themeColor="text1"/>
          <w:sz w:val="24"/>
          <w:szCs w:val="24"/>
          <w:lang w:val="zh-CN"/>
        </w:rPr>
      </w:pPr>
      <w:r w:rsidRPr="00177751">
        <w:rPr>
          <w:rFonts w:ascii="宋体" w:hAnsi="宋体"/>
          <w:b/>
          <w:bCs/>
          <w:color w:val="000000" w:themeColor="text1"/>
          <w:sz w:val="24"/>
          <w:szCs w:val="24"/>
          <w:lang w:val="zh-CN"/>
        </w:rPr>
        <w:t>三、</w:t>
      </w:r>
      <w:r w:rsidRPr="00177751">
        <w:rPr>
          <w:rFonts w:ascii="宋体" w:hAnsi="宋体" w:hint="eastAsia"/>
          <w:b/>
          <w:bCs/>
          <w:color w:val="000000" w:themeColor="text1"/>
          <w:sz w:val="24"/>
          <w:szCs w:val="24"/>
          <w:lang w:val="zh-CN"/>
        </w:rPr>
        <w:t>报价响应</w:t>
      </w:r>
      <w:r w:rsidRPr="00177751">
        <w:rPr>
          <w:rFonts w:ascii="宋体" w:hAnsi="宋体"/>
          <w:b/>
          <w:bCs/>
          <w:color w:val="000000" w:themeColor="text1"/>
          <w:sz w:val="24"/>
          <w:szCs w:val="24"/>
          <w:lang w:val="zh-CN"/>
        </w:rPr>
        <w:t>文件</w:t>
      </w:r>
    </w:p>
    <w:p w14:paraId="76C227B9" w14:textId="77777777" w:rsidR="00F94163" w:rsidRPr="00177751" w:rsidRDefault="000821B4">
      <w:pPr>
        <w:spacing w:line="360" w:lineRule="auto"/>
        <w:ind w:firstLine="480"/>
        <w:rPr>
          <w:rFonts w:ascii="宋体" w:hAnsi="宋体" w:hint="eastAsia"/>
          <w:color w:val="000000" w:themeColor="text1"/>
          <w:sz w:val="24"/>
          <w:szCs w:val="24"/>
          <w:lang w:val="zh-CN"/>
        </w:rPr>
      </w:pPr>
      <w:r w:rsidRPr="00177751">
        <w:rPr>
          <w:rFonts w:ascii="宋体" w:hAnsi="宋体"/>
          <w:color w:val="000000" w:themeColor="text1"/>
          <w:sz w:val="24"/>
          <w:szCs w:val="24"/>
          <w:lang w:val="zh-CN"/>
        </w:rPr>
        <w:t>1.</w:t>
      </w:r>
      <w:r w:rsidRPr="00177751">
        <w:rPr>
          <w:rFonts w:ascii="宋体" w:hAnsi="宋体"/>
          <w:color w:val="000000" w:themeColor="text1"/>
          <w:sz w:val="24"/>
          <w:szCs w:val="24"/>
        </w:rPr>
        <w:t>报价总表</w:t>
      </w:r>
      <w:r w:rsidRPr="00177751">
        <w:rPr>
          <w:rFonts w:ascii="宋体" w:hAnsi="宋体"/>
          <w:color w:val="000000" w:themeColor="text1"/>
          <w:sz w:val="24"/>
          <w:szCs w:val="24"/>
          <w:lang w:val="zh-CN"/>
        </w:rPr>
        <w:t>（格式见附件）</w:t>
      </w:r>
      <w:r w:rsidRPr="00177751">
        <w:rPr>
          <w:rFonts w:ascii="宋体" w:hAnsi="宋体" w:hint="eastAsia"/>
          <w:color w:val="000000" w:themeColor="text1"/>
          <w:sz w:val="24"/>
          <w:szCs w:val="24"/>
          <w:lang w:val="zh-CN"/>
        </w:rPr>
        <w:t>。</w:t>
      </w:r>
    </w:p>
    <w:p w14:paraId="30351D84" w14:textId="77777777" w:rsidR="00F94163" w:rsidRPr="00177751" w:rsidRDefault="000821B4">
      <w:pPr>
        <w:snapToGrid w:val="0"/>
        <w:spacing w:line="400" w:lineRule="exact"/>
        <w:contextualSpacing/>
        <w:rPr>
          <w:rFonts w:ascii="宋体" w:hAnsi="宋体" w:hint="eastAsia"/>
          <w:color w:val="000000" w:themeColor="text1"/>
          <w:sz w:val="32"/>
          <w:szCs w:val="32"/>
          <w:lang w:val="zh-CN"/>
        </w:rPr>
      </w:pPr>
      <w:r w:rsidRPr="00177751">
        <w:rPr>
          <w:rFonts w:ascii="宋体" w:hAnsi="宋体"/>
          <w:color w:val="000000" w:themeColor="text1"/>
          <w:sz w:val="32"/>
          <w:szCs w:val="32"/>
          <w:lang w:val="zh-CN"/>
        </w:rPr>
        <w:br w:type="page"/>
      </w:r>
      <w:r w:rsidRPr="00177751">
        <w:rPr>
          <w:rFonts w:ascii="宋体" w:hAnsi="宋体"/>
          <w:color w:val="000000" w:themeColor="text1"/>
          <w:sz w:val="32"/>
          <w:szCs w:val="32"/>
          <w:lang w:val="zh-CN"/>
        </w:rPr>
        <w:lastRenderedPageBreak/>
        <w:t>附件</w:t>
      </w:r>
    </w:p>
    <w:p w14:paraId="00BA0D59" w14:textId="77777777" w:rsidR="00F94163" w:rsidRPr="00177751" w:rsidRDefault="000821B4">
      <w:pPr>
        <w:adjustRightInd w:val="0"/>
        <w:snapToGrid w:val="0"/>
        <w:spacing w:line="420" w:lineRule="exact"/>
        <w:jc w:val="center"/>
        <w:outlineLvl w:val="1"/>
        <w:rPr>
          <w:rFonts w:ascii="Times New Roman" w:hAnsi="Times New Roman"/>
          <w:b/>
          <w:bCs/>
          <w:color w:val="000000" w:themeColor="text1"/>
          <w:kern w:val="2"/>
          <w:sz w:val="28"/>
          <w:szCs w:val="28"/>
        </w:rPr>
      </w:pPr>
      <w:r w:rsidRPr="00177751">
        <w:rPr>
          <w:rFonts w:ascii="Times New Roman" w:hAnsi="Times New Roman" w:cs="宋体" w:hint="eastAsia"/>
          <w:b/>
          <w:bCs/>
          <w:color w:val="000000" w:themeColor="text1"/>
          <w:kern w:val="2"/>
          <w:sz w:val="28"/>
          <w:szCs w:val="28"/>
        </w:rPr>
        <w:t>（封面）</w:t>
      </w:r>
    </w:p>
    <w:p w14:paraId="7C9ED23D" w14:textId="77777777" w:rsidR="00F94163" w:rsidRPr="00177751" w:rsidRDefault="00F94163" w:rsidP="004A67FF">
      <w:pPr>
        <w:spacing w:beforeLines="100" w:before="240" w:line="360" w:lineRule="exact"/>
        <w:jc w:val="center"/>
        <w:rPr>
          <w:rFonts w:ascii="Times New Roman" w:hAnsi="Times New Roman"/>
          <w:color w:val="000000" w:themeColor="text1"/>
          <w:w w:val="80"/>
          <w:kern w:val="44"/>
          <w:sz w:val="36"/>
          <w:szCs w:val="36"/>
        </w:rPr>
      </w:pPr>
    </w:p>
    <w:p w14:paraId="73F4763A" w14:textId="77777777" w:rsidR="005B2FAB" w:rsidRPr="00177751" w:rsidRDefault="005B2FAB" w:rsidP="004A67FF">
      <w:pPr>
        <w:spacing w:beforeLines="100" w:before="240" w:line="360" w:lineRule="exact"/>
        <w:jc w:val="center"/>
        <w:rPr>
          <w:rFonts w:ascii="Times New Roman" w:hAnsi="Times New Roman"/>
          <w:color w:val="000000" w:themeColor="text1"/>
          <w:w w:val="80"/>
          <w:kern w:val="44"/>
          <w:sz w:val="36"/>
          <w:szCs w:val="36"/>
        </w:rPr>
      </w:pPr>
    </w:p>
    <w:p w14:paraId="0468956C" w14:textId="2B44E959" w:rsidR="00E06AC5" w:rsidRPr="00177751" w:rsidRDefault="005B2FAB" w:rsidP="00A07354">
      <w:pPr>
        <w:spacing w:line="360" w:lineRule="auto"/>
        <w:jc w:val="center"/>
        <w:rPr>
          <w:rFonts w:ascii="Times New Roman" w:hAnsi="Times New Roman" w:cs="宋体"/>
          <w:b/>
          <w:bCs/>
          <w:color w:val="000000" w:themeColor="text1"/>
          <w:kern w:val="2"/>
          <w:sz w:val="32"/>
          <w:szCs w:val="32"/>
        </w:rPr>
      </w:pPr>
      <w:r w:rsidRPr="00177751">
        <w:rPr>
          <w:rFonts w:ascii="Times New Roman" w:hAnsi="Times New Roman" w:cs="宋体" w:hint="eastAsia"/>
          <w:b/>
          <w:bCs/>
          <w:color w:val="000000" w:themeColor="text1"/>
          <w:kern w:val="2"/>
          <w:sz w:val="32"/>
          <w:szCs w:val="32"/>
        </w:rPr>
        <w:t>南通市公安局食药环业务智能分析服务项目</w:t>
      </w:r>
      <w:r w:rsidR="00990051">
        <w:rPr>
          <w:rFonts w:ascii="Times New Roman" w:hAnsi="Times New Roman" w:cs="宋体" w:hint="eastAsia"/>
          <w:b/>
          <w:bCs/>
          <w:color w:val="000000" w:themeColor="text1"/>
          <w:kern w:val="2"/>
          <w:sz w:val="32"/>
          <w:szCs w:val="32"/>
        </w:rPr>
        <w:t>（第二次）</w:t>
      </w:r>
    </w:p>
    <w:p w14:paraId="3B38F793" w14:textId="77777777" w:rsidR="00E06AC5" w:rsidRPr="00177751" w:rsidRDefault="00E06AC5" w:rsidP="00A07354">
      <w:pPr>
        <w:spacing w:line="360" w:lineRule="auto"/>
        <w:jc w:val="center"/>
        <w:rPr>
          <w:rFonts w:ascii="Times New Roman" w:hAnsi="Times New Roman" w:cs="宋体"/>
          <w:b/>
          <w:bCs/>
          <w:color w:val="000000" w:themeColor="text1"/>
          <w:kern w:val="2"/>
          <w:sz w:val="32"/>
          <w:szCs w:val="32"/>
        </w:rPr>
      </w:pPr>
    </w:p>
    <w:p w14:paraId="137E83BE" w14:textId="77777777" w:rsidR="00F94163" w:rsidRPr="00177751" w:rsidRDefault="000821B4" w:rsidP="00A07354">
      <w:pPr>
        <w:spacing w:line="360" w:lineRule="auto"/>
        <w:jc w:val="center"/>
        <w:rPr>
          <w:rFonts w:ascii="Times New Roman" w:hAnsi="Times New Roman" w:cs="宋体"/>
          <w:b/>
          <w:bCs/>
          <w:color w:val="000000" w:themeColor="text1"/>
          <w:kern w:val="2"/>
          <w:sz w:val="32"/>
          <w:szCs w:val="32"/>
        </w:rPr>
      </w:pPr>
      <w:r w:rsidRPr="00177751">
        <w:rPr>
          <w:rFonts w:ascii="Times New Roman" w:hAnsi="Times New Roman" w:cs="宋体" w:hint="eastAsia"/>
          <w:b/>
          <w:bCs/>
          <w:color w:val="000000" w:themeColor="text1"/>
          <w:kern w:val="2"/>
          <w:sz w:val="32"/>
          <w:szCs w:val="32"/>
        </w:rPr>
        <w:t>项目编号：</w:t>
      </w:r>
      <w:r w:rsidR="00F24278" w:rsidRPr="00177751">
        <w:rPr>
          <w:rFonts w:ascii="Times New Roman" w:hAnsi="Times New Roman" w:cs="宋体"/>
          <w:b/>
          <w:bCs/>
          <w:color w:val="000000" w:themeColor="text1"/>
          <w:kern w:val="2"/>
          <w:sz w:val="32"/>
          <w:szCs w:val="32"/>
        </w:rPr>
        <w:t>ZWKNT202407190001</w:t>
      </w:r>
    </w:p>
    <w:p w14:paraId="7790D27B" w14:textId="77777777" w:rsidR="00F94163" w:rsidRPr="00177751" w:rsidRDefault="00F94163">
      <w:pPr>
        <w:spacing w:line="360" w:lineRule="auto"/>
        <w:jc w:val="center"/>
        <w:rPr>
          <w:rFonts w:ascii="Times New Roman" w:hAnsi="Times New Roman" w:cs="宋体"/>
          <w:b/>
          <w:bCs/>
          <w:color w:val="000000" w:themeColor="text1"/>
          <w:kern w:val="2"/>
          <w:sz w:val="36"/>
          <w:szCs w:val="36"/>
        </w:rPr>
      </w:pPr>
    </w:p>
    <w:p w14:paraId="09E7BD4F" w14:textId="77777777" w:rsidR="00F94163" w:rsidRPr="00177751" w:rsidRDefault="00F94163">
      <w:pPr>
        <w:spacing w:line="360" w:lineRule="auto"/>
        <w:jc w:val="center"/>
        <w:rPr>
          <w:rFonts w:ascii="Times New Roman" w:hAnsi="Times New Roman" w:cs="宋体"/>
          <w:b/>
          <w:bCs/>
          <w:color w:val="000000" w:themeColor="text1"/>
          <w:kern w:val="2"/>
          <w:sz w:val="36"/>
          <w:szCs w:val="36"/>
        </w:rPr>
      </w:pPr>
    </w:p>
    <w:p w14:paraId="1A5646A9" w14:textId="77777777" w:rsidR="00F94163" w:rsidRPr="00177751" w:rsidRDefault="000821B4">
      <w:pPr>
        <w:spacing w:line="360" w:lineRule="auto"/>
        <w:jc w:val="center"/>
        <w:rPr>
          <w:rFonts w:ascii="Times New Roman" w:hAnsi="Times New Roman"/>
          <w:b/>
          <w:bCs/>
          <w:color w:val="000000" w:themeColor="text1"/>
          <w:kern w:val="2"/>
          <w:sz w:val="36"/>
          <w:szCs w:val="36"/>
        </w:rPr>
      </w:pPr>
      <w:r w:rsidRPr="00177751">
        <w:rPr>
          <w:rFonts w:ascii="Times New Roman" w:hAnsi="Times New Roman" w:cs="宋体" w:hint="eastAsia"/>
          <w:b/>
          <w:bCs/>
          <w:color w:val="000000" w:themeColor="text1"/>
          <w:kern w:val="2"/>
          <w:sz w:val="36"/>
          <w:szCs w:val="36"/>
        </w:rPr>
        <w:t>竞争性磋商响应文件</w:t>
      </w:r>
    </w:p>
    <w:p w14:paraId="7AE17564" w14:textId="77777777" w:rsidR="00F94163" w:rsidRPr="00177751" w:rsidRDefault="00F94163">
      <w:pPr>
        <w:spacing w:line="520" w:lineRule="exact"/>
        <w:jc w:val="center"/>
        <w:rPr>
          <w:rFonts w:ascii="Times New Roman" w:hAnsi="Times New Roman"/>
          <w:color w:val="000000" w:themeColor="text1"/>
          <w:kern w:val="2"/>
          <w:sz w:val="36"/>
          <w:szCs w:val="36"/>
        </w:rPr>
      </w:pPr>
    </w:p>
    <w:p w14:paraId="0399A0F1" w14:textId="77777777" w:rsidR="00990051" w:rsidRDefault="000821B4">
      <w:pPr>
        <w:spacing w:line="360" w:lineRule="auto"/>
        <w:jc w:val="center"/>
        <w:rPr>
          <w:rFonts w:ascii="Times New Roman" w:hAnsi="Times New Roman" w:cs="宋体"/>
          <w:color w:val="000000" w:themeColor="text1"/>
          <w:kern w:val="2"/>
          <w:sz w:val="28"/>
          <w:szCs w:val="28"/>
        </w:rPr>
      </w:pPr>
      <w:r w:rsidRPr="00177751">
        <w:rPr>
          <w:rFonts w:ascii="Times New Roman" w:hAnsi="Times New Roman" w:cs="宋体" w:hint="eastAsia"/>
          <w:color w:val="000000" w:themeColor="text1"/>
          <w:kern w:val="2"/>
          <w:sz w:val="28"/>
          <w:szCs w:val="28"/>
        </w:rPr>
        <w:t>对应竞争性磋商响应文件，相应填写：</w:t>
      </w:r>
    </w:p>
    <w:p w14:paraId="36617FC7" w14:textId="4EC2007D" w:rsidR="00F94163" w:rsidRPr="00177751" w:rsidRDefault="000821B4">
      <w:pPr>
        <w:spacing w:line="360" w:lineRule="auto"/>
        <w:jc w:val="center"/>
        <w:rPr>
          <w:rFonts w:ascii="Times New Roman" w:hAnsi="Times New Roman"/>
          <w:color w:val="000000" w:themeColor="text1"/>
          <w:kern w:val="2"/>
          <w:sz w:val="28"/>
          <w:szCs w:val="28"/>
        </w:rPr>
      </w:pPr>
      <w:r w:rsidRPr="00177751">
        <w:rPr>
          <w:rFonts w:ascii="Times New Roman" w:hAnsi="Times New Roman" w:cs="宋体" w:hint="eastAsia"/>
          <w:color w:val="000000" w:themeColor="text1"/>
          <w:kern w:val="2"/>
          <w:sz w:val="28"/>
          <w:szCs w:val="28"/>
        </w:rPr>
        <w:t>资格审查文件</w:t>
      </w:r>
    </w:p>
    <w:p w14:paraId="556FD846" w14:textId="77777777" w:rsidR="00F94163" w:rsidRDefault="000821B4">
      <w:pPr>
        <w:spacing w:line="360" w:lineRule="auto"/>
        <w:jc w:val="center"/>
        <w:rPr>
          <w:rFonts w:ascii="Times New Roman" w:hAnsi="Times New Roman" w:cs="宋体"/>
          <w:color w:val="000000" w:themeColor="text1"/>
          <w:kern w:val="2"/>
          <w:sz w:val="28"/>
          <w:szCs w:val="28"/>
        </w:rPr>
      </w:pPr>
      <w:r w:rsidRPr="00177751">
        <w:rPr>
          <w:rFonts w:ascii="Times New Roman" w:hAnsi="Times New Roman" w:cs="宋体" w:hint="eastAsia"/>
          <w:color w:val="000000" w:themeColor="text1"/>
          <w:kern w:val="2"/>
          <w:sz w:val="28"/>
          <w:szCs w:val="28"/>
        </w:rPr>
        <w:t>商务技术响应文件</w:t>
      </w:r>
    </w:p>
    <w:p w14:paraId="022DE055" w14:textId="6BE1C150" w:rsidR="00990051" w:rsidRPr="00177751" w:rsidRDefault="00990051">
      <w:pPr>
        <w:spacing w:line="360" w:lineRule="auto"/>
        <w:jc w:val="center"/>
        <w:rPr>
          <w:rFonts w:ascii="Times New Roman" w:hAnsi="Times New Roman"/>
          <w:color w:val="000000" w:themeColor="text1"/>
          <w:kern w:val="2"/>
          <w:sz w:val="28"/>
          <w:szCs w:val="28"/>
        </w:rPr>
      </w:pPr>
      <w:r>
        <w:rPr>
          <w:rFonts w:ascii="Times New Roman" w:hAnsi="Times New Roman" w:cs="宋体" w:hint="eastAsia"/>
          <w:color w:val="000000" w:themeColor="text1"/>
          <w:kern w:val="2"/>
          <w:sz w:val="28"/>
          <w:szCs w:val="28"/>
        </w:rPr>
        <w:t>U</w:t>
      </w:r>
      <w:r>
        <w:rPr>
          <w:rFonts w:ascii="Times New Roman" w:hAnsi="Times New Roman" w:cs="宋体" w:hint="eastAsia"/>
          <w:color w:val="000000" w:themeColor="text1"/>
          <w:kern w:val="2"/>
          <w:sz w:val="28"/>
          <w:szCs w:val="28"/>
        </w:rPr>
        <w:t>盘</w:t>
      </w:r>
    </w:p>
    <w:p w14:paraId="3EC8CD3F" w14:textId="77777777" w:rsidR="00F94163" w:rsidRPr="00177751" w:rsidRDefault="000821B4">
      <w:pPr>
        <w:spacing w:line="360" w:lineRule="auto"/>
        <w:jc w:val="center"/>
        <w:rPr>
          <w:rFonts w:ascii="Times New Roman" w:hAnsi="Times New Roman"/>
          <w:color w:val="000000" w:themeColor="text1"/>
          <w:kern w:val="2"/>
          <w:sz w:val="28"/>
          <w:szCs w:val="28"/>
        </w:rPr>
      </w:pPr>
      <w:r w:rsidRPr="00177751">
        <w:rPr>
          <w:rFonts w:ascii="Times New Roman" w:hAnsi="Times New Roman" w:cs="宋体" w:hint="eastAsia"/>
          <w:color w:val="000000" w:themeColor="text1"/>
          <w:kern w:val="2"/>
          <w:sz w:val="28"/>
          <w:szCs w:val="28"/>
        </w:rPr>
        <w:t>报价响应文件</w:t>
      </w:r>
    </w:p>
    <w:p w14:paraId="3876BF3B" w14:textId="77777777" w:rsidR="00F94163" w:rsidRPr="00177751" w:rsidRDefault="00F94163">
      <w:pPr>
        <w:spacing w:line="360" w:lineRule="exact"/>
        <w:jc w:val="center"/>
        <w:rPr>
          <w:rFonts w:ascii="Times New Roman" w:hAnsi="Times New Roman"/>
          <w:color w:val="000000" w:themeColor="text1"/>
          <w:kern w:val="2"/>
          <w:szCs w:val="21"/>
        </w:rPr>
      </w:pPr>
    </w:p>
    <w:p w14:paraId="38977569" w14:textId="77777777" w:rsidR="00F94163" w:rsidRPr="00177751" w:rsidRDefault="00F94163" w:rsidP="00990051">
      <w:pPr>
        <w:spacing w:line="360" w:lineRule="exact"/>
        <w:rPr>
          <w:rFonts w:ascii="Times New Roman" w:hAnsi="Times New Roman"/>
          <w:color w:val="000000" w:themeColor="text1"/>
          <w:kern w:val="2"/>
          <w:szCs w:val="21"/>
        </w:rPr>
      </w:pPr>
    </w:p>
    <w:p w14:paraId="258011E4" w14:textId="77777777" w:rsidR="00F94163" w:rsidRPr="00177751" w:rsidRDefault="00F94163">
      <w:pPr>
        <w:spacing w:line="360" w:lineRule="exact"/>
        <w:jc w:val="center"/>
        <w:rPr>
          <w:rFonts w:ascii="Times New Roman" w:hAnsi="Times New Roman"/>
          <w:color w:val="000000" w:themeColor="text1"/>
          <w:kern w:val="2"/>
          <w:szCs w:val="21"/>
        </w:rPr>
      </w:pPr>
    </w:p>
    <w:p w14:paraId="3D3B1C03" w14:textId="77777777" w:rsidR="00F94163" w:rsidRPr="00177751" w:rsidRDefault="00F94163">
      <w:pPr>
        <w:spacing w:line="360" w:lineRule="exact"/>
        <w:jc w:val="center"/>
        <w:rPr>
          <w:rFonts w:ascii="Times New Roman" w:hAnsi="Times New Roman"/>
          <w:color w:val="000000" w:themeColor="text1"/>
          <w:kern w:val="2"/>
          <w:szCs w:val="21"/>
        </w:rPr>
      </w:pPr>
    </w:p>
    <w:p w14:paraId="1FAE842C" w14:textId="77777777" w:rsidR="00F94163" w:rsidRPr="00177751" w:rsidRDefault="00F94163">
      <w:pPr>
        <w:spacing w:line="360" w:lineRule="exact"/>
        <w:jc w:val="center"/>
        <w:rPr>
          <w:rFonts w:ascii="Times New Roman" w:hAnsi="Times New Roman"/>
          <w:color w:val="000000" w:themeColor="text1"/>
          <w:kern w:val="2"/>
          <w:szCs w:val="21"/>
        </w:rPr>
      </w:pPr>
    </w:p>
    <w:p w14:paraId="051140BD" w14:textId="77777777" w:rsidR="00F94163" w:rsidRPr="00177751" w:rsidRDefault="00F94163">
      <w:pPr>
        <w:spacing w:line="360" w:lineRule="exact"/>
        <w:jc w:val="center"/>
        <w:rPr>
          <w:rFonts w:ascii="Times New Roman" w:hAnsi="Times New Roman"/>
          <w:color w:val="000000" w:themeColor="text1"/>
          <w:kern w:val="2"/>
          <w:szCs w:val="21"/>
        </w:rPr>
      </w:pPr>
    </w:p>
    <w:p w14:paraId="01ED4158" w14:textId="77777777" w:rsidR="00F94163" w:rsidRPr="00177751" w:rsidRDefault="00F94163">
      <w:pPr>
        <w:rPr>
          <w:rFonts w:ascii="Times New Roman" w:hAnsi="Times New Roman"/>
          <w:color w:val="000000" w:themeColor="text1"/>
          <w:szCs w:val="21"/>
        </w:rPr>
      </w:pPr>
    </w:p>
    <w:p w14:paraId="05F086AB" w14:textId="77777777" w:rsidR="00F94163" w:rsidRPr="00177751" w:rsidRDefault="00F94163">
      <w:pPr>
        <w:spacing w:line="360" w:lineRule="exact"/>
        <w:jc w:val="center"/>
        <w:rPr>
          <w:rFonts w:ascii="Times New Roman" w:hAnsi="Times New Roman"/>
          <w:color w:val="000000" w:themeColor="text1"/>
          <w:kern w:val="2"/>
          <w:szCs w:val="21"/>
        </w:rPr>
      </w:pPr>
    </w:p>
    <w:p w14:paraId="776AFC5A" w14:textId="77777777" w:rsidR="00F94163" w:rsidRPr="00177751" w:rsidRDefault="000821B4">
      <w:pPr>
        <w:adjustRightInd w:val="0"/>
        <w:snapToGrid w:val="0"/>
        <w:spacing w:line="480" w:lineRule="auto"/>
        <w:jc w:val="center"/>
        <w:rPr>
          <w:rFonts w:ascii="Times New Roman" w:hAnsi="Times New Roman"/>
          <w:color w:val="000000" w:themeColor="text1"/>
          <w:kern w:val="2"/>
          <w:sz w:val="30"/>
          <w:szCs w:val="30"/>
        </w:rPr>
      </w:pPr>
      <w:r w:rsidRPr="00177751">
        <w:rPr>
          <w:rFonts w:ascii="Times New Roman" w:hAnsi="Times New Roman" w:cs="宋体" w:hint="eastAsia"/>
          <w:color w:val="000000" w:themeColor="text1"/>
          <w:kern w:val="2"/>
          <w:sz w:val="30"/>
          <w:szCs w:val="30"/>
        </w:rPr>
        <w:t>供应商：供应商全称</w:t>
      </w:r>
    </w:p>
    <w:p w14:paraId="5E5FFC4C" w14:textId="5A438311" w:rsidR="00F94163" w:rsidRPr="00177751" w:rsidRDefault="000821B4">
      <w:pPr>
        <w:snapToGrid w:val="0"/>
        <w:spacing w:line="480" w:lineRule="auto"/>
        <w:jc w:val="center"/>
        <w:rPr>
          <w:rFonts w:ascii="Times New Roman" w:hAnsi="Times New Roman" w:cs="宋体"/>
          <w:color w:val="000000" w:themeColor="text1"/>
          <w:kern w:val="2"/>
          <w:sz w:val="36"/>
          <w:szCs w:val="36"/>
        </w:rPr>
      </w:pPr>
      <w:r w:rsidRPr="00177751">
        <w:rPr>
          <w:rFonts w:ascii="Times New Roman" w:hAnsi="Times New Roman" w:cs="宋体" w:hint="eastAsia"/>
          <w:color w:val="000000" w:themeColor="text1"/>
          <w:kern w:val="2"/>
          <w:sz w:val="30"/>
          <w:szCs w:val="30"/>
        </w:rPr>
        <w:t>二〇二</w:t>
      </w:r>
      <w:r w:rsidR="00990051">
        <w:rPr>
          <w:rFonts w:ascii="Times New Roman" w:hAnsi="Times New Roman" w:cs="宋体" w:hint="eastAsia"/>
          <w:color w:val="000000" w:themeColor="text1"/>
          <w:kern w:val="2"/>
          <w:sz w:val="30"/>
          <w:szCs w:val="30"/>
        </w:rPr>
        <w:t>五</w:t>
      </w:r>
      <w:r w:rsidRPr="00177751">
        <w:rPr>
          <w:rFonts w:ascii="Times New Roman" w:hAnsi="Times New Roman" w:cs="宋体" w:hint="eastAsia"/>
          <w:color w:val="000000" w:themeColor="text1"/>
          <w:kern w:val="2"/>
          <w:sz w:val="30"/>
          <w:szCs w:val="30"/>
        </w:rPr>
        <w:t>年月日</w:t>
      </w:r>
    </w:p>
    <w:p w14:paraId="235EEB05" w14:textId="77777777" w:rsidR="00F94163" w:rsidRPr="00177751" w:rsidRDefault="000821B4">
      <w:pPr>
        <w:jc w:val="center"/>
        <w:rPr>
          <w:rFonts w:ascii="宋体" w:hAnsi="宋体" w:hint="eastAsia"/>
          <w:b/>
          <w:color w:val="000000" w:themeColor="text1"/>
          <w:kern w:val="2"/>
          <w:sz w:val="30"/>
          <w:szCs w:val="30"/>
        </w:rPr>
      </w:pPr>
      <w:r w:rsidRPr="00177751">
        <w:rPr>
          <w:rFonts w:ascii="宋体" w:hAnsi="宋体"/>
          <w:b/>
          <w:bCs/>
          <w:color w:val="000000" w:themeColor="text1"/>
          <w:kern w:val="2"/>
          <w:sz w:val="24"/>
          <w:szCs w:val="24"/>
          <w:u w:val="single"/>
        </w:rPr>
        <w:br w:type="page"/>
      </w:r>
      <w:r w:rsidRPr="00177751">
        <w:rPr>
          <w:rFonts w:ascii="宋体" w:hAnsi="宋体" w:hint="eastAsia"/>
          <w:b/>
          <w:color w:val="000000" w:themeColor="text1"/>
          <w:kern w:val="2"/>
          <w:sz w:val="30"/>
          <w:szCs w:val="30"/>
        </w:rPr>
        <w:lastRenderedPageBreak/>
        <w:t>符合《中华人民共和国政府采购法》第二十二条规定的声明函</w:t>
      </w:r>
    </w:p>
    <w:p w14:paraId="0B6AD884" w14:textId="77777777" w:rsidR="00F94163" w:rsidRPr="00177751" w:rsidRDefault="00F94163">
      <w:pPr>
        <w:spacing w:line="460" w:lineRule="exact"/>
        <w:rPr>
          <w:rFonts w:ascii="宋体" w:hAnsi="宋体" w:hint="eastAsia"/>
          <w:b/>
          <w:bCs/>
          <w:color w:val="000000" w:themeColor="text1"/>
          <w:kern w:val="2"/>
          <w:sz w:val="44"/>
          <w:szCs w:val="44"/>
        </w:rPr>
      </w:pPr>
    </w:p>
    <w:p w14:paraId="1D00EE30" w14:textId="77777777" w:rsidR="00F94163" w:rsidRPr="00177751" w:rsidRDefault="000821B4">
      <w:pPr>
        <w:spacing w:line="520" w:lineRule="exact"/>
        <w:ind w:firstLineChars="200" w:firstLine="480"/>
        <w:rPr>
          <w:rFonts w:ascii="宋体" w:hAnsi="宋体" w:hint="eastAsia"/>
          <w:b/>
          <w:bCs/>
          <w:color w:val="000000" w:themeColor="text1"/>
          <w:kern w:val="2"/>
          <w:sz w:val="24"/>
          <w:szCs w:val="24"/>
        </w:rPr>
      </w:pPr>
      <w:r w:rsidRPr="00177751">
        <w:rPr>
          <w:rFonts w:ascii="宋体" w:hAnsi="宋体" w:hint="eastAsia"/>
          <w:bCs/>
          <w:color w:val="000000" w:themeColor="text1"/>
          <w:kern w:val="2"/>
          <w:sz w:val="24"/>
          <w:szCs w:val="24"/>
        </w:rPr>
        <w:t>我单位参加</w:t>
      </w:r>
      <w:r w:rsidRPr="00177751">
        <w:rPr>
          <w:rFonts w:ascii="宋体" w:hAnsi="宋体" w:hint="eastAsia"/>
          <w:bCs/>
          <w:color w:val="000000" w:themeColor="text1"/>
          <w:kern w:val="2"/>
          <w:sz w:val="24"/>
          <w:szCs w:val="21"/>
          <w:u w:val="single"/>
        </w:rPr>
        <w:t>_</w:t>
      </w:r>
      <w:r w:rsidR="00E06AC5" w:rsidRPr="00177751">
        <w:rPr>
          <w:rFonts w:ascii="宋体" w:hAnsi="宋体" w:hint="eastAsia"/>
          <w:bCs/>
          <w:color w:val="000000" w:themeColor="text1"/>
          <w:kern w:val="2"/>
          <w:sz w:val="24"/>
          <w:szCs w:val="21"/>
          <w:u w:val="single"/>
        </w:rPr>
        <w:t xml:space="preserve">       （项目名称）</w:t>
      </w:r>
      <w:r w:rsidRPr="00177751">
        <w:rPr>
          <w:rFonts w:ascii="宋体" w:hAnsi="宋体" w:hint="eastAsia"/>
          <w:bCs/>
          <w:color w:val="000000" w:themeColor="text1"/>
          <w:kern w:val="2"/>
          <w:sz w:val="24"/>
          <w:szCs w:val="21"/>
          <w:u w:val="single"/>
        </w:rPr>
        <w:t>_【项目编号：】</w:t>
      </w:r>
      <w:r w:rsidRPr="00177751">
        <w:rPr>
          <w:rFonts w:ascii="宋体" w:hAnsi="宋体" w:hint="eastAsia"/>
          <w:bCs/>
          <w:color w:val="000000" w:themeColor="text1"/>
          <w:kern w:val="2"/>
          <w:sz w:val="24"/>
          <w:szCs w:val="21"/>
        </w:rPr>
        <w:t>的磋商活动。现做出如下声明：</w:t>
      </w:r>
    </w:p>
    <w:p w14:paraId="47BE5DAF"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bCs/>
          <w:color w:val="000000" w:themeColor="text1"/>
          <w:kern w:val="2"/>
          <w:sz w:val="24"/>
          <w:szCs w:val="21"/>
        </w:rPr>
        <w:t>1.我单位具有独立承担民事责任的能力；</w:t>
      </w:r>
    </w:p>
    <w:p w14:paraId="6D1CEFE4"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2.我单位具有良好的商业信誉和健全的财务会计制度；</w:t>
      </w:r>
    </w:p>
    <w:p w14:paraId="0A2BFE8F"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3.我单位具有履行合同所必需的设备和专业技术能力；</w:t>
      </w:r>
    </w:p>
    <w:p w14:paraId="54D169D2"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4.我单位有依法缴纳税收和社会保障资金的良好记录；</w:t>
      </w:r>
    </w:p>
    <w:p w14:paraId="00D58E23"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5.我单位参加本次采购活动前三年内，在经营活动中没有重大违法记录；</w:t>
      </w:r>
    </w:p>
    <w:p w14:paraId="1BBA76F6"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B726F38" w14:textId="77777777" w:rsidR="00F94163" w:rsidRPr="00177751" w:rsidRDefault="000821B4">
      <w:pPr>
        <w:spacing w:line="520" w:lineRule="exact"/>
        <w:ind w:firstLine="482"/>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6.我单位满足法律、行政法规规定的其他条件。</w:t>
      </w:r>
    </w:p>
    <w:p w14:paraId="502190FF" w14:textId="77777777" w:rsidR="00F94163" w:rsidRPr="00177751" w:rsidRDefault="00F94163">
      <w:pPr>
        <w:spacing w:line="500" w:lineRule="exact"/>
        <w:ind w:firstLine="482"/>
        <w:rPr>
          <w:rFonts w:ascii="宋体" w:hAnsi="宋体" w:hint="eastAsia"/>
          <w:color w:val="000000" w:themeColor="text1"/>
          <w:kern w:val="2"/>
          <w:sz w:val="24"/>
          <w:szCs w:val="24"/>
        </w:rPr>
      </w:pPr>
    </w:p>
    <w:p w14:paraId="32C45A1C" w14:textId="77777777" w:rsidR="00F94163" w:rsidRPr="00177751" w:rsidRDefault="00F94163">
      <w:pPr>
        <w:spacing w:line="500" w:lineRule="exact"/>
        <w:rPr>
          <w:rFonts w:ascii="宋体" w:hAnsi="宋体" w:hint="eastAsia"/>
          <w:color w:val="000000" w:themeColor="text1"/>
          <w:kern w:val="2"/>
          <w:sz w:val="24"/>
          <w:szCs w:val="24"/>
        </w:rPr>
      </w:pPr>
    </w:p>
    <w:p w14:paraId="31C1A4FC" w14:textId="77777777" w:rsidR="00F94163" w:rsidRPr="00177751" w:rsidRDefault="00F94163">
      <w:pPr>
        <w:spacing w:line="500" w:lineRule="exact"/>
        <w:rPr>
          <w:rFonts w:ascii="宋体" w:hAnsi="宋体" w:hint="eastAsia"/>
          <w:bCs/>
          <w:color w:val="000000" w:themeColor="text1"/>
          <w:kern w:val="2"/>
          <w:sz w:val="24"/>
          <w:szCs w:val="21"/>
        </w:rPr>
      </w:pPr>
    </w:p>
    <w:p w14:paraId="6CE335F4" w14:textId="77777777" w:rsidR="00F94163" w:rsidRPr="00177751" w:rsidRDefault="00F94163">
      <w:pPr>
        <w:spacing w:line="500" w:lineRule="exact"/>
        <w:rPr>
          <w:rFonts w:ascii="宋体" w:hAnsi="宋体" w:hint="eastAsia"/>
          <w:bCs/>
          <w:color w:val="000000" w:themeColor="text1"/>
          <w:kern w:val="2"/>
          <w:sz w:val="24"/>
          <w:szCs w:val="21"/>
        </w:rPr>
      </w:pPr>
    </w:p>
    <w:p w14:paraId="6399CCBF" w14:textId="77777777" w:rsidR="00F94163" w:rsidRPr="00177751" w:rsidRDefault="00F94163">
      <w:pPr>
        <w:spacing w:line="500" w:lineRule="exact"/>
        <w:rPr>
          <w:rFonts w:ascii="宋体" w:hAnsi="宋体" w:hint="eastAsia"/>
          <w:bCs/>
          <w:color w:val="000000" w:themeColor="text1"/>
          <w:kern w:val="2"/>
          <w:sz w:val="24"/>
          <w:szCs w:val="21"/>
        </w:rPr>
      </w:pPr>
    </w:p>
    <w:p w14:paraId="1E50A603" w14:textId="77777777" w:rsidR="00F94163" w:rsidRPr="00177751" w:rsidRDefault="000821B4">
      <w:pPr>
        <w:spacing w:line="460" w:lineRule="exact"/>
        <w:jc w:val="center"/>
        <w:rPr>
          <w:rFonts w:ascii="宋体" w:hAnsi="宋体" w:hint="eastAsia"/>
          <w:bCs/>
          <w:color w:val="000000" w:themeColor="text1"/>
          <w:kern w:val="2"/>
          <w:sz w:val="24"/>
          <w:szCs w:val="21"/>
        </w:rPr>
      </w:pPr>
      <w:r w:rsidRPr="00177751">
        <w:rPr>
          <w:rFonts w:ascii="宋体" w:hAnsi="宋体" w:hint="eastAsia"/>
          <w:bCs/>
          <w:color w:val="000000" w:themeColor="text1"/>
          <w:kern w:val="2"/>
          <w:sz w:val="24"/>
          <w:szCs w:val="21"/>
        </w:rPr>
        <w:t xml:space="preserve">                              声明人名称：</w:t>
      </w:r>
      <w:r w:rsidRPr="00177751">
        <w:rPr>
          <w:rFonts w:ascii="宋体" w:hAnsi="宋体" w:hint="eastAsia"/>
          <w:bCs/>
          <w:color w:val="000000" w:themeColor="text1"/>
          <w:kern w:val="2"/>
          <w:sz w:val="24"/>
          <w:szCs w:val="21"/>
          <w:u w:val="single"/>
        </w:rPr>
        <w:t>__________________</w:t>
      </w:r>
      <w:r w:rsidRPr="00177751">
        <w:rPr>
          <w:rFonts w:ascii="宋体" w:hAnsi="宋体" w:hint="eastAsia"/>
          <w:bCs/>
          <w:color w:val="000000" w:themeColor="text1"/>
          <w:kern w:val="2"/>
          <w:sz w:val="24"/>
          <w:szCs w:val="21"/>
        </w:rPr>
        <w:t>（公章）</w:t>
      </w:r>
    </w:p>
    <w:p w14:paraId="16FD86C7" w14:textId="77777777" w:rsidR="00F94163" w:rsidRPr="00177751" w:rsidRDefault="00F94163">
      <w:pPr>
        <w:spacing w:line="460" w:lineRule="exact"/>
        <w:jc w:val="right"/>
        <w:rPr>
          <w:rFonts w:ascii="宋体" w:hAnsi="宋体" w:hint="eastAsia"/>
          <w:bCs/>
          <w:color w:val="000000" w:themeColor="text1"/>
          <w:kern w:val="2"/>
          <w:sz w:val="24"/>
          <w:szCs w:val="21"/>
        </w:rPr>
      </w:pPr>
    </w:p>
    <w:p w14:paraId="172830ED" w14:textId="77777777" w:rsidR="00F94163" w:rsidRPr="00177751" w:rsidRDefault="000821B4">
      <w:pPr>
        <w:spacing w:line="460" w:lineRule="exact"/>
        <w:jc w:val="right"/>
        <w:rPr>
          <w:rFonts w:ascii="宋体" w:hAnsi="宋体" w:hint="eastAsia"/>
          <w:bCs/>
          <w:color w:val="000000" w:themeColor="text1"/>
          <w:kern w:val="2"/>
          <w:sz w:val="24"/>
          <w:szCs w:val="21"/>
        </w:rPr>
      </w:pPr>
      <w:r w:rsidRPr="00177751">
        <w:rPr>
          <w:rFonts w:ascii="宋体" w:hAnsi="宋体" w:hint="eastAsia"/>
          <w:bCs/>
          <w:color w:val="000000" w:themeColor="text1"/>
          <w:kern w:val="2"/>
          <w:sz w:val="24"/>
          <w:szCs w:val="21"/>
        </w:rPr>
        <w:t xml:space="preserve">                                 日期：</w:t>
      </w:r>
      <w:r w:rsidRPr="00177751">
        <w:rPr>
          <w:rFonts w:ascii="宋体" w:hAnsi="宋体" w:hint="eastAsia"/>
          <w:bCs/>
          <w:color w:val="000000" w:themeColor="text1"/>
          <w:kern w:val="2"/>
          <w:sz w:val="24"/>
          <w:szCs w:val="21"/>
          <w:u w:val="single"/>
        </w:rPr>
        <w:t>______</w:t>
      </w:r>
      <w:r w:rsidRPr="00177751">
        <w:rPr>
          <w:rFonts w:ascii="宋体" w:hAnsi="宋体" w:hint="eastAsia"/>
          <w:bCs/>
          <w:color w:val="000000" w:themeColor="text1"/>
          <w:kern w:val="2"/>
          <w:sz w:val="24"/>
          <w:szCs w:val="21"/>
        </w:rPr>
        <w:t>年月日</w:t>
      </w:r>
    </w:p>
    <w:p w14:paraId="7BE9A326"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4D24EBB4"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lang w:val="zh-CN"/>
        </w:rPr>
      </w:pPr>
    </w:p>
    <w:p w14:paraId="1C733ED2" w14:textId="77777777" w:rsidR="00F94163" w:rsidRPr="00177751" w:rsidRDefault="00F94163">
      <w:pPr>
        <w:snapToGrid w:val="0"/>
        <w:spacing w:line="400" w:lineRule="exact"/>
        <w:contextualSpacing/>
        <w:rPr>
          <w:rFonts w:ascii="宋体" w:hAnsi="宋体" w:cs="宋体" w:hint="eastAsia"/>
          <w:b/>
          <w:color w:val="000000" w:themeColor="text1"/>
          <w:sz w:val="28"/>
          <w:szCs w:val="28"/>
          <w:lang w:val="zh-CN"/>
        </w:rPr>
      </w:pPr>
    </w:p>
    <w:p w14:paraId="0C3DBD62" w14:textId="77777777" w:rsidR="00F94163" w:rsidRPr="00177751" w:rsidRDefault="000821B4">
      <w:pPr>
        <w:snapToGrid w:val="0"/>
        <w:spacing w:line="400" w:lineRule="exact"/>
        <w:contextualSpacing/>
        <w:rPr>
          <w:rFonts w:ascii="宋体" w:hAnsi="宋体" w:hint="eastAsia"/>
          <w:b/>
          <w:bCs/>
          <w:color w:val="000000" w:themeColor="text1"/>
          <w:kern w:val="2"/>
          <w:sz w:val="32"/>
          <w:szCs w:val="32"/>
        </w:rPr>
      </w:pPr>
      <w:r w:rsidRPr="00177751">
        <w:rPr>
          <w:rFonts w:ascii="宋体" w:hAnsi="宋体"/>
          <w:color w:val="000000" w:themeColor="text1"/>
          <w:sz w:val="32"/>
          <w:szCs w:val="32"/>
          <w:lang w:val="zh-CN"/>
        </w:rPr>
        <w:br w:type="page"/>
      </w:r>
    </w:p>
    <w:p w14:paraId="379709D5" w14:textId="77777777" w:rsidR="00F94163" w:rsidRPr="00177751" w:rsidRDefault="000821B4">
      <w:pPr>
        <w:snapToGrid w:val="0"/>
        <w:spacing w:line="360" w:lineRule="auto"/>
        <w:jc w:val="center"/>
        <w:outlineLvl w:val="4"/>
        <w:rPr>
          <w:rFonts w:ascii="宋体" w:hAnsi="宋体" w:hint="eastAsia"/>
          <w:b/>
          <w:color w:val="000000" w:themeColor="text1"/>
          <w:kern w:val="2"/>
          <w:sz w:val="30"/>
          <w:szCs w:val="30"/>
        </w:rPr>
      </w:pPr>
      <w:r w:rsidRPr="00177751">
        <w:rPr>
          <w:rFonts w:ascii="宋体" w:hAnsi="宋体" w:hint="eastAsia"/>
          <w:b/>
          <w:color w:val="000000" w:themeColor="text1"/>
          <w:kern w:val="2"/>
          <w:sz w:val="30"/>
          <w:szCs w:val="30"/>
        </w:rPr>
        <w:t>法定代表人身份证明</w:t>
      </w:r>
    </w:p>
    <w:p w14:paraId="3860F0D1" w14:textId="77777777" w:rsidR="00F94163" w:rsidRPr="00177751" w:rsidRDefault="00F94163">
      <w:pPr>
        <w:spacing w:line="480" w:lineRule="exact"/>
        <w:rPr>
          <w:rFonts w:ascii="宋体" w:hAnsi="宋体" w:hint="eastAsia"/>
          <w:color w:val="000000" w:themeColor="text1"/>
          <w:kern w:val="2"/>
          <w:sz w:val="24"/>
          <w:szCs w:val="24"/>
        </w:rPr>
      </w:pPr>
    </w:p>
    <w:p w14:paraId="7A0363DB" w14:textId="33F773A0" w:rsidR="00F94163" w:rsidRPr="00177751" w:rsidRDefault="000821B4">
      <w:pPr>
        <w:spacing w:line="480" w:lineRule="exact"/>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先生/女士</w:t>
      </w:r>
      <w:r w:rsidR="001019DF">
        <w:rPr>
          <w:rFonts w:ascii="宋体" w:hAnsi="宋体" w:hint="eastAsia"/>
          <w:color w:val="000000" w:themeColor="text1"/>
          <w:kern w:val="2"/>
          <w:sz w:val="24"/>
          <w:szCs w:val="24"/>
        </w:rPr>
        <w:t>，</w:t>
      </w:r>
      <w:r w:rsidRPr="00177751">
        <w:rPr>
          <w:rFonts w:ascii="宋体" w:hAnsi="宋体" w:hint="eastAsia"/>
          <w:color w:val="000000" w:themeColor="text1"/>
          <w:kern w:val="2"/>
          <w:sz w:val="24"/>
          <w:szCs w:val="24"/>
        </w:rPr>
        <w:t>现任我单位职务，为法定代表人，特此证明。</w:t>
      </w:r>
    </w:p>
    <w:p w14:paraId="6F1AB1E8" w14:textId="77777777" w:rsidR="00F94163" w:rsidRPr="00177751" w:rsidRDefault="000821B4">
      <w:pPr>
        <w:spacing w:line="480" w:lineRule="exact"/>
        <w:ind w:firstLine="480"/>
        <w:rPr>
          <w:rFonts w:ascii="宋体" w:hAnsi="宋体" w:hint="eastAsia"/>
          <w:color w:val="000000" w:themeColor="text1"/>
          <w:kern w:val="2"/>
          <w:sz w:val="24"/>
          <w:szCs w:val="24"/>
          <w:u w:val="single"/>
        </w:rPr>
      </w:pPr>
      <w:r w:rsidRPr="00177751">
        <w:rPr>
          <w:rFonts w:ascii="宋体" w:hAnsi="宋体" w:hint="eastAsia"/>
          <w:color w:val="000000" w:themeColor="text1"/>
          <w:kern w:val="2"/>
          <w:sz w:val="24"/>
          <w:szCs w:val="24"/>
        </w:rPr>
        <w:t>身份证号码：</w:t>
      </w:r>
    </w:p>
    <w:p w14:paraId="6E27FA1A" w14:textId="77777777" w:rsidR="00F94163" w:rsidRPr="00177751" w:rsidRDefault="00F94163">
      <w:pPr>
        <w:spacing w:line="480" w:lineRule="exact"/>
        <w:ind w:firstLine="480"/>
        <w:rPr>
          <w:rFonts w:ascii="宋体" w:hAnsi="宋体" w:hint="eastAsia"/>
          <w:color w:val="000000" w:themeColor="text1"/>
          <w:kern w:val="2"/>
          <w:sz w:val="24"/>
          <w:szCs w:val="24"/>
        </w:rPr>
      </w:pPr>
    </w:p>
    <w:p w14:paraId="0EB2BC26" w14:textId="77777777" w:rsidR="00F94163" w:rsidRPr="00177751" w:rsidRDefault="00F94163">
      <w:pPr>
        <w:snapToGrid w:val="0"/>
        <w:spacing w:line="420" w:lineRule="exact"/>
        <w:ind w:right="960" w:firstLineChars="202" w:firstLine="404"/>
        <w:jc w:val="center"/>
        <w:textAlignment w:val="baseline"/>
        <w:rPr>
          <w:rFonts w:ascii="Times New Roman" w:hAnsi="Times New Roman"/>
          <w:color w:val="000000" w:themeColor="text1"/>
          <w:kern w:val="2"/>
          <w:sz w:val="20"/>
          <w:szCs w:val="21"/>
        </w:rPr>
      </w:pPr>
    </w:p>
    <w:p w14:paraId="79E8A54A"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szCs w:val="21"/>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F94163" w:rsidRPr="00177751" w14:paraId="5417C6AC" w14:textId="77777777">
        <w:trPr>
          <w:trHeight w:val="3156"/>
        </w:trPr>
        <w:tc>
          <w:tcPr>
            <w:tcW w:w="7848" w:type="dxa"/>
          </w:tcPr>
          <w:p w14:paraId="6D19FD85"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rPr>
            </w:pPr>
          </w:p>
          <w:p w14:paraId="191FB80D"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rPr>
            </w:pPr>
          </w:p>
          <w:p w14:paraId="70E49161" w14:textId="77777777" w:rsidR="00F94163" w:rsidRPr="00177751" w:rsidRDefault="000821B4">
            <w:pPr>
              <w:snapToGrid w:val="0"/>
              <w:spacing w:line="420" w:lineRule="exact"/>
              <w:jc w:val="center"/>
              <w:textAlignment w:val="baseline"/>
              <w:rPr>
                <w:rFonts w:ascii="Times New Roman" w:hAnsi="Times New Roman"/>
                <w:b/>
                <w:bCs/>
                <w:color w:val="000000" w:themeColor="text1"/>
                <w:kern w:val="2"/>
                <w:sz w:val="20"/>
              </w:rPr>
            </w:pPr>
            <w:r w:rsidRPr="00177751">
              <w:rPr>
                <w:rFonts w:ascii="Times New Roman" w:hAnsi="Times New Roman" w:cs="宋体" w:hint="eastAsia"/>
                <w:b/>
                <w:bCs/>
                <w:color w:val="000000" w:themeColor="text1"/>
                <w:kern w:val="2"/>
              </w:rPr>
              <w:t>法定代表人身份证</w:t>
            </w:r>
            <w:r w:rsidRPr="00177751">
              <w:rPr>
                <w:rFonts w:ascii="Times New Roman" w:hAnsi="Times New Roman" w:cs="宋体" w:hint="eastAsia"/>
                <w:b/>
                <w:color w:val="000000" w:themeColor="text1"/>
                <w:kern w:val="2"/>
              </w:rPr>
              <w:t>（正、反面）</w:t>
            </w:r>
            <w:r w:rsidRPr="00177751">
              <w:rPr>
                <w:rFonts w:ascii="Times New Roman" w:hAnsi="Times New Roman" w:cs="宋体" w:hint="eastAsia"/>
                <w:b/>
                <w:bCs/>
                <w:color w:val="000000" w:themeColor="text1"/>
                <w:kern w:val="2"/>
              </w:rPr>
              <w:t>复印件或扫描件</w:t>
            </w:r>
          </w:p>
          <w:p w14:paraId="0BAA1B18" w14:textId="77777777" w:rsidR="00F94163" w:rsidRPr="00177751" w:rsidRDefault="00F94163">
            <w:pPr>
              <w:snapToGrid w:val="0"/>
              <w:spacing w:line="420" w:lineRule="exact"/>
              <w:jc w:val="center"/>
              <w:textAlignment w:val="baseline"/>
              <w:rPr>
                <w:rFonts w:ascii="Times New Roman" w:hAnsi="Times New Roman"/>
                <w:b/>
                <w:bCs/>
                <w:color w:val="000000" w:themeColor="text1"/>
                <w:kern w:val="2"/>
                <w:sz w:val="20"/>
              </w:rPr>
            </w:pPr>
          </w:p>
          <w:p w14:paraId="17DE2E14" w14:textId="77777777" w:rsidR="00F94163" w:rsidRPr="00177751" w:rsidRDefault="00F94163">
            <w:pPr>
              <w:snapToGrid w:val="0"/>
              <w:spacing w:line="420" w:lineRule="exact"/>
              <w:jc w:val="center"/>
              <w:textAlignment w:val="baseline"/>
              <w:rPr>
                <w:rFonts w:ascii="Times New Roman" w:hAnsi="Times New Roman"/>
                <w:b/>
                <w:bCs/>
                <w:color w:val="000000" w:themeColor="text1"/>
                <w:kern w:val="2"/>
                <w:sz w:val="20"/>
              </w:rPr>
            </w:pPr>
          </w:p>
          <w:p w14:paraId="419A7E3F" w14:textId="77777777" w:rsidR="00F94163" w:rsidRPr="00177751" w:rsidRDefault="00F94163">
            <w:pPr>
              <w:snapToGrid w:val="0"/>
              <w:spacing w:line="420" w:lineRule="exact"/>
              <w:jc w:val="center"/>
              <w:textAlignment w:val="baseline"/>
              <w:rPr>
                <w:rFonts w:ascii="Times New Roman" w:hAnsi="Times New Roman"/>
                <w:b/>
                <w:bCs/>
                <w:color w:val="000000" w:themeColor="text1"/>
                <w:kern w:val="2"/>
                <w:sz w:val="20"/>
              </w:rPr>
            </w:pPr>
          </w:p>
          <w:p w14:paraId="5EEA0D94"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rPr>
            </w:pPr>
          </w:p>
        </w:tc>
      </w:tr>
    </w:tbl>
    <w:p w14:paraId="2F2DA182"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szCs w:val="21"/>
        </w:rPr>
      </w:pPr>
    </w:p>
    <w:p w14:paraId="0499B6B9" w14:textId="77777777" w:rsidR="00F94163" w:rsidRPr="00177751" w:rsidRDefault="00F94163">
      <w:pPr>
        <w:spacing w:line="600" w:lineRule="exact"/>
        <w:rPr>
          <w:rFonts w:ascii="宋体" w:hAnsi="宋体" w:hint="eastAsia"/>
          <w:b/>
          <w:color w:val="000000" w:themeColor="text1"/>
          <w:kern w:val="2"/>
          <w:sz w:val="24"/>
          <w:szCs w:val="24"/>
        </w:rPr>
      </w:pPr>
    </w:p>
    <w:p w14:paraId="1803770E" w14:textId="77777777" w:rsidR="00F94163" w:rsidRPr="00177751" w:rsidRDefault="00F94163">
      <w:pPr>
        <w:spacing w:line="480" w:lineRule="exact"/>
        <w:ind w:firstLineChars="200" w:firstLine="480"/>
        <w:rPr>
          <w:rFonts w:ascii="宋体" w:hAnsi="宋体" w:hint="eastAsia"/>
          <w:color w:val="000000" w:themeColor="text1"/>
          <w:kern w:val="2"/>
          <w:sz w:val="24"/>
          <w:szCs w:val="24"/>
        </w:rPr>
      </w:pPr>
    </w:p>
    <w:p w14:paraId="57FB0F21" w14:textId="77777777" w:rsidR="00F94163" w:rsidRPr="00177751" w:rsidRDefault="00F94163">
      <w:pPr>
        <w:rPr>
          <w:rFonts w:ascii="宋体" w:hAnsi="宋体" w:hint="eastAsia"/>
          <w:color w:val="000000" w:themeColor="text1"/>
          <w:kern w:val="2"/>
          <w:szCs w:val="24"/>
        </w:rPr>
      </w:pPr>
    </w:p>
    <w:p w14:paraId="558043EC"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4BA93E5" w14:textId="77777777" w:rsidR="00F94163" w:rsidRPr="00177751" w:rsidRDefault="000821B4">
      <w:pPr>
        <w:snapToGrid w:val="0"/>
        <w:spacing w:line="520" w:lineRule="exact"/>
        <w:jc w:val="right"/>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竞争性磋商响应单位：（加盖公章）</w:t>
      </w:r>
    </w:p>
    <w:p w14:paraId="74C885E4" w14:textId="77777777" w:rsidR="00F94163" w:rsidRPr="00177751" w:rsidRDefault="000821B4">
      <w:pPr>
        <w:snapToGrid w:val="0"/>
        <w:spacing w:line="420" w:lineRule="exact"/>
        <w:ind w:right="960" w:firstLineChars="202" w:firstLine="485"/>
        <w:jc w:val="center"/>
        <w:textAlignment w:val="baseline"/>
        <w:rPr>
          <w:rFonts w:ascii="Times New Roman" w:hAnsi="Times New Roman"/>
          <w:color w:val="000000" w:themeColor="text1"/>
          <w:kern w:val="2"/>
          <w:sz w:val="20"/>
          <w:szCs w:val="21"/>
        </w:rPr>
      </w:pPr>
      <w:r w:rsidRPr="00177751">
        <w:rPr>
          <w:rFonts w:ascii="宋体" w:hAnsi="宋体" w:cs="宋体" w:hint="eastAsia"/>
          <w:color w:val="000000" w:themeColor="text1"/>
          <w:kern w:val="2"/>
          <w:sz w:val="24"/>
          <w:szCs w:val="24"/>
        </w:rPr>
        <w:t xml:space="preserve">                                   日期：  年  月  日</w:t>
      </w:r>
    </w:p>
    <w:p w14:paraId="4BC56387"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szCs w:val="21"/>
        </w:rPr>
      </w:pPr>
    </w:p>
    <w:p w14:paraId="6E881ADD"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lang w:val="zh-CN"/>
        </w:rPr>
      </w:pPr>
    </w:p>
    <w:p w14:paraId="767B94E8"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lang w:val="zh-CN"/>
        </w:rPr>
      </w:pPr>
    </w:p>
    <w:p w14:paraId="7E0C7599"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lang w:val="zh-CN"/>
        </w:rPr>
      </w:pPr>
    </w:p>
    <w:p w14:paraId="3F086F62" w14:textId="77777777" w:rsidR="00F94163" w:rsidRPr="00177751" w:rsidRDefault="000821B4">
      <w:pPr>
        <w:snapToGrid w:val="0"/>
        <w:spacing w:line="400" w:lineRule="exact"/>
        <w:ind w:firstLineChars="192" w:firstLine="540"/>
        <w:contextualSpacing/>
        <w:rPr>
          <w:rFonts w:ascii="宋体" w:hAnsi="宋体" w:cs="宋体" w:hint="eastAsia"/>
          <w:b/>
          <w:color w:val="000000" w:themeColor="text1"/>
          <w:sz w:val="28"/>
          <w:szCs w:val="28"/>
          <w:lang w:val="zh-CN"/>
        </w:rPr>
      </w:pPr>
      <w:r w:rsidRPr="00177751">
        <w:rPr>
          <w:rFonts w:ascii="宋体" w:hAnsi="宋体" w:cs="宋体"/>
          <w:b/>
          <w:color w:val="000000" w:themeColor="text1"/>
          <w:sz w:val="28"/>
          <w:szCs w:val="28"/>
          <w:lang w:val="zh-CN"/>
        </w:rPr>
        <w:br w:type="page"/>
      </w:r>
    </w:p>
    <w:p w14:paraId="41A5E5BB" w14:textId="77777777" w:rsidR="00F94163" w:rsidRPr="00177751" w:rsidRDefault="000821B4">
      <w:pPr>
        <w:snapToGrid w:val="0"/>
        <w:spacing w:line="360" w:lineRule="auto"/>
        <w:jc w:val="center"/>
        <w:outlineLvl w:val="4"/>
        <w:rPr>
          <w:rFonts w:ascii="宋体" w:hAnsi="宋体" w:hint="eastAsia"/>
          <w:b/>
          <w:color w:val="000000" w:themeColor="text1"/>
          <w:kern w:val="2"/>
          <w:sz w:val="30"/>
          <w:szCs w:val="30"/>
        </w:rPr>
      </w:pPr>
      <w:r w:rsidRPr="00177751">
        <w:rPr>
          <w:rFonts w:ascii="宋体" w:hAnsi="宋体" w:hint="eastAsia"/>
          <w:b/>
          <w:color w:val="000000" w:themeColor="text1"/>
          <w:kern w:val="2"/>
          <w:sz w:val="30"/>
          <w:szCs w:val="30"/>
        </w:rPr>
        <w:t>法定代表人授权委托书</w:t>
      </w:r>
    </w:p>
    <w:p w14:paraId="146B1CB0" w14:textId="77777777" w:rsidR="00F94163" w:rsidRPr="00177751" w:rsidRDefault="00F94163">
      <w:pPr>
        <w:rPr>
          <w:rFonts w:ascii="宋体" w:hAnsi="宋体" w:hint="eastAsia"/>
          <w:color w:val="000000" w:themeColor="text1"/>
          <w:kern w:val="2"/>
          <w:sz w:val="32"/>
          <w:szCs w:val="32"/>
        </w:rPr>
      </w:pPr>
    </w:p>
    <w:p w14:paraId="6C385909" w14:textId="77777777" w:rsidR="00F94163" w:rsidRPr="00177751" w:rsidRDefault="000821B4">
      <w:pPr>
        <w:snapToGrid w:val="0"/>
        <w:spacing w:line="360" w:lineRule="auto"/>
        <w:rPr>
          <w:rFonts w:ascii="宋体" w:hAnsi="Times New Roman"/>
          <w:color w:val="000000" w:themeColor="text1"/>
          <w:kern w:val="2"/>
          <w:sz w:val="24"/>
          <w:szCs w:val="24"/>
          <w:u w:val="single"/>
        </w:rPr>
      </w:pPr>
      <w:r w:rsidRPr="00177751">
        <w:rPr>
          <w:rFonts w:ascii="宋体" w:hAnsi="宋体" w:cs="宋体" w:hint="eastAsia"/>
          <w:color w:val="000000" w:themeColor="text1"/>
          <w:kern w:val="2"/>
          <w:sz w:val="24"/>
          <w:szCs w:val="24"/>
          <w:u w:val="single"/>
        </w:rPr>
        <w:t>南通市公安局：</w:t>
      </w:r>
    </w:p>
    <w:p w14:paraId="48BCAAF3" w14:textId="77777777" w:rsidR="00F94163" w:rsidRPr="00177751" w:rsidRDefault="000821B4">
      <w:pPr>
        <w:snapToGrid w:val="0"/>
        <w:spacing w:line="360" w:lineRule="auto"/>
        <w:ind w:firstLineChars="202" w:firstLine="485"/>
        <w:textAlignment w:val="baseline"/>
        <w:rPr>
          <w:rFonts w:ascii="Times New Roman" w:hAnsi="Times New Roman"/>
          <w:color w:val="000000" w:themeColor="text1"/>
          <w:kern w:val="2"/>
          <w:sz w:val="24"/>
          <w:szCs w:val="24"/>
        </w:rPr>
      </w:pPr>
      <w:r w:rsidRPr="00177751">
        <w:rPr>
          <w:rFonts w:ascii="Times New Roman" w:hAnsi="Times New Roman" w:cs="宋体" w:hint="eastAsia"/>
          <w:color w:val="000000" w:themeColor="text1"/>
          <w:kern w:val="2"/>
          <w:sz w:val="24"/>
          <w:szCs w:val="24"/>
        </w:rPr>
        <w:t>本授权委托书声明：我</w:t>
      </w:r>
      <w:r w:rsidRPr="00177751">
        <w:rPr>
          <w:rFonts w:ascii="Times New Roman" w:hAnsi="Times New Roman" w:cs="宋体" w:hint="eastAsia"/>
          <w:color w:val="000000" w:themeColor="text1"/>
          <w:kern w:val="2"/>
          <w:sz w:val="24"/>
          <w:szCs w:val="24"/>
          <w:u w:val="single" w:color="000000"/>
        </w:rPr>
        <w:t xml:space="preserve">　</w:t>
      </w:r>
      <w:r w:rsidRPr="00177751">
        <w:rPr>
          <w:rFonts w:ascii="Times New Roman" w:hAnsi="Times New Roman" w:cs="宋体" w:hint="eastAsia"/>
          <w:color w:val="000000" w:themeColor="text1"/>
          <w:kern w:val="2"/>
          <w:sz w:val="24"/>
          <w:szCs w:val="24"/>
        </w:rPr>
        <w:t>（姓名）系</w:t>
      </w:r>
      <w:r w:rsidRPr="00177751">
        <w:rPr>
          <w:rFonts w:ascii="Times New Roman" w:hAnsi="Times New Roman" w:cs="宋体" w:hint="eastAsia"/>
          <w:color w:val="000000" w:themeColor="text1"/>
          <w:kern w:val="2"/>
          <w:sz w:val="24"/>
          <w:szCs w:val="24"/>
          <w:u w:val="single" w:color="000000"/>
        </w:rPr>
        <w:t xml:space="preserve">　</w:t>
      </w:r>
      <w:r w:rsidRPr="00177751">
        <w:rPr>
          <w:rFonts w:ascii="Times New Roman" w:hAnsi="Times New Roman" w:cs="宋体" w:hint="eastAsia"/>
          <w:color w:val="000000" w:themeColor="text1"/>
          <w:kern w:val="2"/>
          <w:sz w:val="24"/>
          <w:szCs w:val="24"/>
        </w:rPr>
        <w:t>（供应商名称）的法定代表人，现授权委托</w:t>
      </w:r>
      <w:r w:rsidRPr="00177751">
        <w:rPr>
          <w:rFonts w:ascii="Times New Roman" w:hAnsi="Times New Roman" w:cs="宋体" w:hint="eastAsia"/>
          <w:color w:val="000000" w:themeColor="text1"/>
          <w:kern w:val="2"/>
          <w:sz w:val="24"/>
          <w:szCs w:val="24"/>
          <w:u w:val="single" w:color="000000"/>
        </w:rPr>
        <w:t xml:space="preserve">　　</w:t>
      </w:r>
      <w:r w:rsidRPr="00177751">
        <w:rPr>
          <w:rFonts w:ascii="Times New Roman" w:hAnsi="Times New Roman" w:cs="宋体" w:hint="eastAsia"/>
          <w:color w:val="000000" w:themeColor="text1"/>
          <w:kern w:val="2"/>
          <w:sz w:val="24"/>
          <w:szCs w:val="24"/>
        </w:rPr>
        <w:t>（姓名）为我公司委托代理人，以本公司的名义参加</w:t>
      </w:r>
      <w:r w:rsidR="00E06AC5" w:rsidRPr="00177751">
        <w:rPr>
          <w:rFonts w:ascii="宋体" w:hAnsi="宋体" w:cs="宋体" w:hint="eastAsia"/>
          <w:bCs/>
          <w:color w:val="000000" w:themeColor="text1"/>
          <w:kern w:val="2"/>
          <w:sz w:val="24"/>
          <w:szCs w:val="21"/>
          <w:u w:val="single"/>
        </w:rPr>
        <w:t xml:space="preserve">         （项目名称）     </w:t>
      </w:r>
      <w:r w:rsidRPr="00177751">
        <w:rPr>
          <w:rFonts w:ascii="宋体" w:hAnsi="宋体" w:cs="宋体" w:hint="eastAsia"/>
          <w:bCs/>
          <w:color w:val="000000" w:themeColor="text1"/>
          <w:kern w:val="2"/>
          <w:sz w:val="24"/>
          <w:szCs w:val="21"/>
          <w:u w:val="single"/>
        </w:rPr>
        <w:t>【项目编号：】</w:t>
      </w:r>
      <w:r w:rsidRPr="00177751">
        <w:rPr>
          <w:rFonts w:ascii="Times New Roman" w:hAnsi="Times New Roman" w:cs="宋体" w:hint="eastAsia"/>
          <w:color w:val="000000" w:themeColor="text1"/>
          <w:kern w:val="2"/>
          <w:sz w:val="24"/>
          <w:szCs w:val="24"/>
        </w:rPr>
        <w:t>的竞争性磋商响应活动。被授权人在开标、评审磋商活动、合同磋商过程中所签署的一切文件和处理与之有关的一切事务，我均予以承认。</w:t>
      </w:r>
    </w:p>
    <w:p w14:paraId="08F70FB6" w14:textId="77777777" w:rsidR="00F94163" w:rsidRPr="00177751" w:rsidRDefault="000821B4">
      <w:pPr>
        <w:snapToGrid w:val="0"/>
        <w:spacing w:line="360" w:lineRule="auto"/>
        <w:ind w:firstLineChars="202" w:firstLine="485"/>
        <w:textAlignment w:val="baseline"/>
        <w:rPr>
          <w:rFonts w:ascii="Times New Roman" w:hAnsi="Times New Roman" w:cs="宋体"/>
          <w:color w:val="000000" w:themeColor="text1"/>
          <w:kern w:val="2"/>
          <w:sz w:val="24"/>
          <w:szCs w:val="24"/>
        </w:rPr>
      </w:pPr>
      <w:r w:rsidRPr="00177751">
        <w:rPr>
          <w:rFonts w:ascii="Times New Roman" w:hAnsi="Times New Roman" w:cs="宋体" w:hint="eastAsia"/>
          <w:color w:val="000000" w:themeColor="text1"/>
          <w:kern w:val="2"/>
          <w:sz w:val="24"/>
          <w:szCs w:val="24"/>
        </w:rPr>
        <w:t>被授权人无转委权。特此委托。</w:t>
      </w:r>
    </w:p>
    <w:p w14:paraId="09226E05" w14:textId="77777777" w:rsidR="00F94163" w:rsidRPr="00177751" w:rsidRDefault="00F94163">
      <w:pPr>
        <w:snapToGrid w:val="0"/>
        <w:spacing w:line="360" w:lineRule="auto"/>
        <w:textAlignment w:val="baseline"/>
        <w:rPr>
          <w:rFonts w:ascii="Times New Roman" w:hAnsi="Times New Roman"/>
          <w:color w:val="000000" w:themeColor="text1"/>
          <w:szCs w:val="24"/>
        </w:rPr>
      </w:pPr>
    </w:p>
    <w:p w14:paraId="08E37270" w14:textId="77777777" w:rsidR="00F94163" w:rsidRPr="00177751" w:rsidRDefault="000821B4">
      <w:pPr>
        <w:snapToGrid w:val="0"/>
        <w:spacing w:line="360" w:lineRule="auto"/>
        <w:ind w:firstLineChars="405" w:firstLine="972"/>
        <w:textAlignment w:val="baseline"/>
        <w:rPr>
          <w:rFonts w:ascii="Times New Roman" w:hAnsi="Times New Roman"/>
          <w:color w:val="000000" w:themeColor="text1"/>
          <w:kern w:val="2"/>
          <w:sz w:val="24"/>
          <w:szCs w:val="24"/>
        </w:rPr>
      </w:pPr>
      <w:r w:rsidRPr="00177751">
        <w:rPr>
          <w:rFonts w:ascii="Times New Roman" w:hAnsi="Times New Roman" w:cs="宋体" w:hint="eastAsia"/>
          <w:color w:val="000000" w:themeColor="text1"/>
          <w:kern w:val="2"/>
          <w:sz w:val="24"/>
          <w:szCs w:val="24"/>
        </w:rPr>
        <w:t>法定代表人签字：</w:t>
      </w:r>
    </w:p>
    <w:p w14:paraId="18A9E425" w14:textId="77777777" w:rsidR="00F94163" w:rsidRPr="00177751" w:rsidRDefault="000821B4">
      <w:pPr>
        <w:snapToGrid w:val="0"/>
        <w:spacing w:line="360" w:lineRule="auto"/>
        <w:ind w:firstLineChars="405" w:firstLine="972"/>
        <w:textAlignment w:val="baseline"/>
        <w:rPr>
          <w:rFonts w:ascii="Times New Roman" w:hAnsi="Times New Roman"/>
          <w:color w:val="000000" w:themeColor="text1"/>
          <w:kern w:val="2"/>
          <w:sz w:val="24"/>
          <w:szCs w:val="24"/>
        </w:rPr>
      </w:pPr>
      <w:r w:rsidRPr="00177751">
        <w:rPr>
          <w:rFonts w:ascii="Times New Roman" w:hAnsi="Times New Roman" w:cs="宋体" w:hint="eastAsia"/>
          <w:color w:val="000000" w:themeColor="text1"/>
          <w:kern w:val="2"/>
          <w:sz w:val="24"/>
          <w:szCs w:val="24"/>
        </w:rPr>
        <w:t>被授权人身份证号：</w:t>
      </w:r>
    </w:p>
    <w:p w14:paraId="48A20E6C" w14:textId="77777777" w:rsidR="00F94163" w:rsidRPr="00177751" w:rsidRDefault="000821B4">
      <w:pPr>
        <w:snapToGrid w:val="0"/>
        <w:spacing w:line="360" w:lineRule="auto"/>
        <w:ind w:firstLineChars="405" w:firstLine="972"/>
        <w:textAlignment w:val="baseline"/>
        <w:rPr>
          <w:rFonts w:ascii="Times New Roman" w:hAnsi="Times New Roman"/>
          <w:color w:val="000000" w:themeColor="text1"/>
          <w:kern w:val="2"/>
          <w:sz w:val="24"/>
          <w:szCs w:val="24"/>
        </w:rPr>
      </w:pPr>
      <w:r w:rsidRPr="00177751">
        <w:rPr>
          <w:rFonts w:ascii="Times New Roman" w:hAnsi="Times New Roman" w:cs="宋体" w:hint="eastAsia"/>
          <w:color w:val="000000" w:themeColor="text1"/>
          <w:kern w:val="2"/>
          <w:sz w:val="24"/>
          <w:szCs w:val="24"/>
        </w:rPr>
        <w:t>被授权人签字：</w:t>
      </w:r>
    </w:p>
    <w:p w14:paraId="0C101ACE" w14:textId="77777777" w:rsidR="00F94163" w:rsidRPr="00177751" w:rsidRDefault="00F94163">
      <w:pPr>
        <w:snapToGrid w:val="0"/>
        <w:spacing w:line="520" w:lineRule="exact"/>
        <w:jc w:val="right"/>
        <w:textAlignment w:val="baseline"/>
        <w:rPr>
          <w:rFonts w:ascii="宋体" w:hAnsi="宋体" w:cs="宋体" w:hint="eastAsia"/>
          <w:color w:val="000000" w:themeColor="text1"/>
          <w:kern w:val="2"/>
          <w:sz w:val="24"/>
          <w:szCs w:val="24"/>
        </w:rPr>
      </w:pPr>
    </w:p>
    <w:p w14:paraId="60E114F2" w14:textId="77777777" w:rsidR="00F94163" w:rsidRPr="00177751" w:rsidRDefault="000821B4">
      <w:pPr>
        <w:snapToGrid w:val="0"/>
        <w:spacing w:line="520" w:lineRule="exact"/>
        <w:jc w:val="right"/>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竞争性磋商响应单位：（加盖公章）</w:t>
      </w:r>
    </w:p>
    <w:p w14:paraId="35ED6606" w14:textId="77777777" w:rsidR="00F94163" w:rsidRPr="00177751" w:rsidRDefault="000821B4">
      <w:pPr>
        <w:snapToGrid w:val="0"/>
        <w:spacing w:line="420" w:lineRule="exact"/>
        <w:ind w:firstLineChars="202" w:firstLine="485"/>
        <w:jc w:val="center"/>
        <w:textAlignment w:val="baseline"/>
        <w:rPr>
          <w:rFonts w:ascii="Times New Roman" w:hAnsi="Times New Roman"/>
          <w:color w:val="000000" w:themeColor="text1"/>
          <w:kern w:val="2"/>
          <w:sz w:val="20"/>
          <w:szCs w:val="21"/>
        </w:rPr>
      </w:pPr>
      <w:r w:rsidRPr="00177751">
        <w:rPr>
          <w:rFonts w:ascii="宋体" w:hAnsi="宋体" w:cs="宋体" w:hint="eastAsia"/>
          <w:color w:val="000000" w:themeColor="text1"/>
          <w:kern w:val="2"/>
          <w:sz w:val="24"/>
          <w:szCs w:val="24"/>
        </w:rPr>
        <w:t xml:space="preserve">                           日期：  年  月  日</w:t>
      </w:r>
    </w:p>
    <w:p w14:paraId="6F6FD369"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szCs w:val="21"/>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F94163" w:rsidRPr="00177751" w14:paraId="7B64C717" w14:textId="77777777">
        <w:trPr>
          <w:trHeight w:val="2856"/>
        </w:trPr>
        <w:tc>
          <w:tcPr>
            <w:tcW w:w="7236" w:type="dxa"/>
          </w:tcPr>
          <w:p w14:paraId="300E5E2E" w14:textId="77777777" w:rsidR="00F94163" w:rsidRPr="00177751" w:rsidRDefault="00F94163">
            <w:pPr>
              <w:snapToGrid w:val="0"/>
              <w:spacing w:line="420" w:lineRule="exact"/>
              <w:ind w:firstLineChars="202" w:firstLine="404"/>
              <w:jc w:val="left"/>
              <w:textAlignment w:val="baseline"/>
              <w:rPr>
                <w:rFonts w:ascii="Times New Roman" w:hAnsi="Times New Roman"/>
                <w:color w:val="000000" w:themeColor="text1"/>
                <w:kern w:val="2"/>
                <w:sz w:val="20"/>
              </w:rPr>
            </w:pPr>
          </w:p>
          <w:p w14:paraId="323FC814" w14:textId="77777777" w:rsidR="00F94163" w:rsidRPr="00177751" w:rsidRDefault="000821B4">
            <w:pPr>
              <w:snapToGrid w:val="0"/>
              <w:spacing w:line="420" w:lineRule="exact"/>
              <w:jc w:val="center"/>
              <w:textAlignment w:val="baseline"/>
              <w:rPr>
                <w:rFonts w:ascii="Times New Roman" w:hAnsi="Times New Roman"/>
                <w:b/>
                <w:bCs/>
                <w:color w:val="000000" w:themeColor="text1"/>
                <w:kern w:val="2"/>
                <w:sz w:val="20"/>
              </w:rPr>
            </w:pPr>
            <w:r w:rsidRPr="00177751">
              <w:rPr>
                <w:rFonts w:ascii="Times New Roman" w:hAnsi="Times New Roman" w:cs="宋体" w:hint="eastAsia"/>
                <w:b/>
                <w:bCs/>
                <w:color w:val="000000" w:themeColor="text1"/>
                <w:kern w:val="2"/>
              </w:rPr>
              <w:t>被授权人身份证</w:t>
            </w:r>
            <w:r w:rsidRPr="00177751">
              <w:rPr>
                <w:rFonts w:ascii="Times New Roman" w:hAnsi="Times New Roman" w:cs="宋体" w:hint="eastAsia"/>
                <w:b/>
                <w:color w:val="000000" w:themeColor="text1"/>
                <w:kern w:val="2"/>
              </w:rPr>
              <w:t>（正、反面）</w:t>
            </w:r>
            <w:r w:rsidRPr="00177751">
              <w:rPr>
                <w:rFonts w:ascii="Times New Roman" w:hAnsi="Times New Roman" w:cs="宋体" w:hint="eastAsia"/>
                <w:b/>
                <w:bCs/>
                <w:color w:val="000000" w:themeColor="text1"/>
                <w:kern w:val="2"/>
              </w:rPr>
              <w:t>复印件或扫描件</w:t>
            </w:r>
          </w:p>
          <w:p w14:paraId="53EB780A" w14:textId="77777777" w:rsidR="00F94163" w:rsidRPr="00177751" w:rsidRDefault="00F94163">
            <w:pPr>
              <w:snapToGrid w:val="0"/>
              <w:spacing w:line="420" w:lineRule="exact"/>
              <w:jc w:val="center"/>
              <w:textAlignment w:val="baseline"/>
              <w:rPr>
                <w:rFonts w:ascii="Times New Roman" w:hAnsi="Times New Roman"/>
                <w:b/>
                <w:bCs/>
                <w:color w:val="000000" w:themeColor="text1"/>
                <w:kern w:val="2"/>
                <w:sz w:val="20"/>
              </w:rPr>
            </w:pPr>
          </w:p>
          <w:p w14:paraId="0B68EA22" w14:textId="77777777" w:rsidR="00F94163" w:rsidRPr="00177751" w:rsidRDefault="00F94163">
            <w:pPr>
              <w:snapToGrid w:val="0"/>
              <w:spacing w:line="420" w:lineRule="exact"/>
              <w:jc w:val="center"/>
              <w:textAlignment w:val="baseline"/>
              <w:rPr>
                <w:rFonts w:ascii="Times New Roman" w:hAnsi="Times New Roman"/>
                <w:b/>
                <w:bCs/>
                <w:color w:val="000000" w:themeColor="text1"/>
                <w:kern w:val="2"/>
                <w:sz w:val="20"/>
              </w:rPr>
            </w:pPr>
          </w:p>
          <w:p w14:paraId="52EACD4D"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rPr>
            </w:pPr>
          </w:p>
          <w:p w14:paraId="14D2F099"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rPr>
            </w:pPr>
          </w:p>
        </w:tc>
      </w:tr>
    </w:tbl>
    <w:p w14:paraId="6436AF52"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szCs w:val="21"/>
        </w:rPr>
      </w:pPr>
    </w:p>
    <w:p w14:paraId="20F0C145" w14:textId="77777777" w:rsidR="00F94163" w:rsidRPr="00177751" w:rsidRDefault="00F94163">
      <w:pPr>
        <w:snapToGrid w:val="0"/>
        <w:spacing w:line="420" w:lineRule="exact"/>
        <w:jc w:val="center"/>
        <w:textAlignment w:val="baseline"/>
        <w:rPr>
          <w:rFonts w:ascii="Times New Roman" w:hAnsi="Times New Roman"/>
          <w:color w:val="000000" w:themeColor="text1"/>
          <w:kern w:val="2"/>
          <w:sz w:val="20"/>
          <w:szCs w:val="21"/>
        </w:rPr>
      </w:pPr>
    </w:p>
    <w:p w14:paraId="4F333DCC"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7BD68AC1" w14:textId="77777777" w:rsidR="00F94163" w:rsidRPr="00177751" w:rsidRDefault="000821B4">
      <w:pPr>
        <w:snapToGrid w:val="0"/>
        <w:spacing w:line="360" w:lineRule="auto"/>
        <w:jc w:val="center"/>
        <w:outlineLvl w:val="4"/>
        <w:rPr>
          <w:rFonts w:ascii="宋体" w:hAnsi="宋体" w:hint="eastAsia"/>
          <w:color w:val="000000" w:themeColor="text1"/>
          <w:sz w:val="32"/>
          <w:szCs w:val="32"/>
        </w:rPr>
      </w:pPr>
      <w:r w:rsidRPr="00177751">
        <w:rPr>
          <w:rFonts w:ascii="宋体" w:hAnsi="宋体"/>
          <w:color w:val="000000" w:themeColor="text1"/>
          <w:sz w:val="32"/>
          <w:szCs w:val="32"/>
        </w:rPr>
        <w:br w:type="page"/>
      </w:r>
      <w:r w:rsidRPr="00177751">
        <w:rPr>
          <w:rFonts w:ascii="宋体" w:hAnsi="宋体" w:hint="eastAsia"/>
          <w:b/>
          <w:color w:val="000000" w:themeColor="text1"/>
          <w:kern w:val="2"/>
          <w:sz w:val="30"/>
          <w:szCs w:val="30"/>
        </w:rPr>
        <w:lastRenderedPageBreak/>
        <w:t>供应商信用承诺书</w:t>
      </w:r>
    </w:p>
    <w:p w14:paraId="70961189" w14:textId="77777777" w:rsidR="00F94163" w:rsidRPr="00177751" w:rsidRDefault="00F94163">
      <w:pPr>
        <w:overflowPunct w:val="0"/>
        <w:adjustRightInd w:val="0"/>
        <w:spacing w:line="360" w:lineRule="auto"/>
        <w:ind w:firstLine="420"/>
        <w:jc w:val="left"/>
        <w:textAlignment w:val="baseline"/>
        <w:rPr>
          <w:rFonts w:ascii="宋体" w:hAnsi="Times New Roman"/>
          <w:color w:val="000000" w:themeColor="text1"/>
          <w:kern w:val="2"/>
          <w:sz w:val="24"/>
          <w:szCs w:val="24"/>
          <w:u w:val="single"/>
        </w:rPr>
      </w:pPr>
    </w:p>
    <w:p w14:paraId="482BA5B0"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为营造公开、公平、公正的招标（采购）交易环境，树立诚信守法的投标人（供应商）形象，本人代表本单位作出以下承诺：</w:t>
      </w:r>
    </w:p>
    <w:p w14:paraId="4D802096"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一、本单位对所提交的单位基本信息、单位负责人、项目负责人、技术负责人、从业资质和资格、业绩、财务状况、信誉等所有资料，均合法、真实、准确、有效，无任何伪造、修改、虚假成分；</w:t>
      </w:r>
    </w:p>
    <w:p w14:paraId="476EF78E"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二、严格依照国家和省、市关于招投投标（政府采购）等方面的法律、法规、规章、规范性文件，参加交易活动；积极履行社会责任，促进廉政建设；</w:t>
      </w:r>
    </w:p>
    <w:p w14:paraId="071BCCFE"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三、自我约束、自我管理，守合同、重信用，不参与围标串标、弄虚作假、骗取中标、干扰评标、违约毁约、恶意投诉等行为，主动维护招投标及采购活动的良好秩序；</w:t>
      </w:r>
    </w:p>
    <w:p w14:paraId="5093EDE9"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五、本单位自愿接受政府采购等有关行政监督部门及相关部门的依法检查。如发生违法违规或不良行为或存在其他法律法规对招标投标（采购响应）行为予以限制的情形，自愿接受政府采购等有关行政监督部门及相关部门依法给予的行政处罚（处理），并依法承担相应的法律责任；</w:t>
      </w:r>
    </w:p>
    <w:p w14:paraId="561AE1FA"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六、自觉接受政府部门、行业组织、社会公众、新闻舆论等监督；</w:t>
      </w:r>
    </w:p>
    <w:p w14:paraId="605C27F5"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七、上述承诺已向本单位员工做了宣传教育。</w:t>
      </w:r>
    </w:p>
    <w:p w14:paraId="4A75D0AC" w14:textId="77777777" w:rsidR="00F94163" w:rsidRPr="00177751" w:rsidRDefault="000821B4">
      <w:pPr>
        <w:overflowPunct w:val="0"/>
        <w:adjustRightInd w:val="0"/>
        <w:spacing w:line="360" w:lineRule="auto"/>
        <w:ind w:firstLine="420"/>
        <w:jc w:val="left"/>
        <w:textAlignment w:val="baseline"/>
        <w:rPr>
          <w:rFonts w:ascii="宋体" w:hAnsi="Times New Roman"/>
          <w:color w:val="000000" w:themeColor="text1"/>
          <w:kern w:val="2"/>
          <w:sz w:val="24"/>
          <w:szCs w:val="24"/>
        </w:rPr>
      </w:pPr>
      <w:r w:rsidRPr="00177751">
        <w:rPr>
          <w:rFonts w:ascii="宋体" w:hAnsi="Times New Roman" w:hint="eastAsia"/>
          <w:color w:val="000000" w:themeColor="text1"/>
          <w:kern w:val="2"/>
          <w:sz w:val="24"/>
          <w:szCs w:val="24"/>
        </w:rPr>
        <w:t>如有违反上述承诺的不良行为，本单位同意将其予以上网公示。</w:t>
      </w:r>
    </w:p>
    <w:p w14:paraId="24D33B31" w14:textId="77777777" w:rsidR="00F94163" w:rsidRPr="00177751" w:rsidRDefault="00F94163">
      <w:pPr>
        <w:overflowPunct w:val="0"/>
        <w:adjustRightInd w:val="0"/>
        <w:spacing w:line="360" w:lineRule="auto"/>
        <w:ind w:firstLine="420"/>
        <w:jc w:val="left"/>
        <w:textAlignment w:val="baseline"/>
        <w:rPr>
          <w:rFonts w:ascii="宋体" w:hAnsi="Times New Roman"/>
          <w:color w:val="000000" w:themeColor="text1"/>
          <w:kern w:val="2"/>
          <w:sz w:val="24"/>
          <w:szCs w:val="24"/>
          <w:u w:val="single"/>
        </w:rPr>
      </w:pPr>
    </w:p>
    <w:p w14:paraId="56927F12" w14:textId="77777777" w:rsidR="00F94163" w:rsidRPr="00177751" w:rsidRDefault="00F94163">
      <w:pPr>
        <w:overflowPunct w:val="0"/>
        <w:adjustRightInd w:val="0"/>
        <w:spacing w:line="360" w:lineRule="auto"/>
        <w:ind w:firstLine="420"/>
        <w:jc w:val="left"/>
        <w:textAlignment w:val="baseline"/>
        <w:rPr>
          <w:rFonts w:ascii="宋体" w:hAnsi="Times New Roman"/>
          <w:color w:val="000000" w:themeColor="text1"/>
          <w:kern w:val="2"/>
          <w:sz w:val="24"/>
          <w:szCs w:val="24"/>
        </w:rPr>
      </w:pPr>
    </w:p>
    <w:p w14:paraId="4D21BF30" w14:textId="77777777" w:rsidR="00F94163" w:rsidRPr="00177751" w:rsidRDefault="000821B4">
      <w:pPr>
        <w:snapToGrid w:val="0"/>
        <w:spacing w:line="520" w:lineRule="exact"/>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竞争性磋商响应单位：（加盖公章）</w:t>
      </w:r>
    </w:p>
    <w:p w14:paraId="22B072A0" w14:textId="77777777" w:rsidR="00F94163" w:rsidRPr="00177751" w:rsidRDefault="000821B4">
      <w:pPr>
        <w:snapToGrid w:val="0"/>
        <w:spacing w:line="520" w:lineRule="exact"/>
        <w:ind w:firstLineChars="1000" w:firstLine="2400"/>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法定代表人：（签字或盖章）</w:t>
      </w:r>
    </w:p>
    <w:p w14:paraId="662A23F6" w14:textId="77777777" w:rsidR="00F94163" w:rsidRPr="00177751" w:rsidRDefault="000821B4">
      <w:pPr>
        <w:snapToGrid w:val="0"/>
        <w:spacing w:line="520" w:lineRule="exact"/>
        <w:jc w:val="center"/>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 xml:space="preserve">    日期：  年  月  日</w:t>
      </w:r>
    </w:p>
    <w:p w14:paraId="79B28B46" w14:textId="77777777" w:rsidR="00F94163" w:rsidRPr="00177751" w:rsidRDefault="00F94163">
      <w:pPr>
        <w:snapToGrid w:val="0"/>
        <w:spacing w:line="520" w:lineRule="exact"/>
        <w:jc w:val="center"/>
        <w:outlineLvl w:val="3"/>
        <w:rPr>
          <w:rFonts w:ascii="宋体" w:hAnsi="Times New Roman"/>
          <w:b/>
          <w:bCs/>
          <w:color w:val="000000" w:themeColor="text1"/>
          <w:kern w:val="2"/>
          <w:sz w:val="28"/>
          <w:szCs w:val="28"/>
        </w:rPr>
      </w:pPr>
    </w:p>
    <w:p w14:paraId="519606BF" w14:textId="77777777" w:rsidR="00F94163" w:rsidRPr="00177751" w:rsidRDefault="00F94163">
      <w:pPr>
        <w:snapToGrid w:val="0"/>
        <w:spacing w:line="520" w:lineRule="exact"/>
        <w:jc w:val="center"/>
        <w:outlineLvl w:val="3"/>
        <w:rPr>
          <w:rFonts w:ascii="宋体" w:hAnsi="Times New Roman"/>
          <w:b/>
          <w:bCs/>
          <w:color w:val="000000" w:themeColor="text1"/>
          <w:kern w:val="2"/>
          <w:sz w:val="28"/>
          <w:szCs w:val="28"/>
        </w:rPr>
      </w:pPr>
    </w:p>
    <w:p w14:paraId="038DB338" w14:textId="77777777" w:rsidR="00F94163" w:rsidRPr="00177751" w:rsidRDefault="00F94163">
      <w:pPr>
        <w:snapToGrid w:val="0"/>
        <w:spacing w:line="520" w:lineRule="exact"/>
        <w:jc w:val="center"/>
        <w:outlineLvl w:val="3"/>
        <w:rPr>
          <w:rFonts w:ascii="宋体" w:hAnsi="Times New Roman"/>
          <w:b/>
          <w:bCs/>
          <w:color w:val="000000" w:themeColor="text1"/>
          <w:kern w:val="2"/>
          <w:sz w:val="28"/>
          <w:szCs w:val="28"/>
        </w:rPr>
      </w:pPr>
    </w:p>
    <w:p w14:paraId="6E21190C" w14:textId="77777777" w:rsidR="00F94163" w:rsidRPr="00177751" w:rsidRDefault="00F94163">
      <w:pPr>
        <w:snapToGrid w:val="0"/>
        <w:spacing w:line="520" w:lineRule="exact"/>
        <w:jc w:val="center"/>
        <w:outlineLvl w:val="3"/>
        <w:rPr>
          <w:rFonts w:ascii="宋体" w:hAnsi="Times New Roman"/>
          <w:b/>
          <w:bCs/>
          <w:color w:val="000000" w:themeColor="text1"/>
          <w:kern w:val="2"/>
          <w:sz w:val="28"/>
          <w:szCs w:val="28"/>
        </w:rPr>
      </w:pPr>
    </w:p>
    <w:p w14:paraId="06CAD9EC" w14:textId="1442F28A" w:rsidR="00F55D38" w:rsidRPr="00177751" w:rsidRDefault="00F55D38" w:rsidP="00F55D38">
      <w:pPr>
        <w:spacing w:line="360" w:lineRule="auto"/>
        <w:ind w:firstLine="602"/>
        <w:jc w:val="center"/>
        <w:rPr>
          <w:rFonts w:ascii="宋体" w:hAnsi="宋体" w:cs="宋体" w:hint="eastAsia"/>
          <w:b/>
          <w:color w:val="000000" w:themeColor="text1"/>
          <w:sz w:val="24"/>
        </w:rPr>
      </w:pPr>
      <w:r w:rsidRPr="00177751">
        <w:rPr>
          <w:rFonts w:ascii="宋体" w:hAnsi="宋体" w:cs="宋体" w:hint="eastAsia"/>
          <w:b/>
          <w:color w:val="000000" w:themeColor="text1"/>
          <w:sz w:val="30"/>
          <w:szCs w:val="30"/>
        </w:rPr>
        <w:br w:type="page"/>
      </w:r>
      <w:r w:rsidRPr="00177751">
        <w:rPr>
          <w:rFonts w:ascii="宋体" w:hAnsi="宋体" w:cs="宋体" w:hint="eastAsia"/>
          <w:b/>
          <w:color w:val="000000" w:themeColor="text1"/>
          <w:sz w:val="30"/>
          <w:szCs w:val="30"/>
        </w:rPr>
        <w:lastRenderedPageBreak/>
        <w:t>中小企业声明函（服务）</w:t>
      </w:r>
    </w:p>
    <w:p w14:paraId="2F16F040" w14:textId="77777777" w:rsidR="00F55D38" w:rsidRPr="00177751" w:rsidRDefault="00F55D38" w:rsidP="00F55D38">
      <w:pPr>
        <w:snapToGrid w:val="0"/>
        <w:spacing w:line="360" w:lineRule="auto"/>
        <w:ind w:firstLine="482"/>
        <w:contextualSpacing/>
        <w:rPr>
          <w:rFonts w:ascii="宋体" w:hAnsi="宋体" w:cs="宋体" w:hint="eastAsia"/>
          <w:color w:val="000000" w:themeColor="text1"/>
          <w:sz w:val="24"/>
        </w:rPr>
      </w:pPr>
      <w:r w:rsidRPr="00177751">
        <w:rPr>
          <w:rFonts w:ascii="宋体" w:hAnsi="宋体" w:cs="宋体" w:hint="eastAsia"/>
          <w:color w:val="000000" w:themeColor="text1"/>
          <w:sz w:val="24"/>
        </w:rPr>
        <w:t>本公司（联合体）郑重声明，根据《政府采购促进中小企业发展管理办法》（财库﹝2020﹞46 号）的规定，本公司（联合体）参加</w:t>
      </w:r>
      <w:r w:rsidRPr="00177751">
        <w:rPr>
          <w:rFonts w:ascii="宋体" w:hAnsi="宋体" w:cs="宋体" w:hint="eastAsia"/>
          <w:color w:val="000000" w:themeColor="text1"/>
          <w:sz w:val="24"/>
          <w:u w:val="single"/>
        </w:rPr>
        <w:t>（单位名称）</w:t>
      </w:r>
      <w:r w:rsidRPr="00177751">
        <w:rPr>
          <w:rFonts w:ascii="宋体" w:hAnsi="宋体" w:cs="宋体" w:hint="eastAsia"/>
          <w:color w:val="000000" w:themeColor="text1"/>
          <w:sz w:val="24"/>
        </w:rPr>
        <w:t>的</w:t>
      </w:r>
      <w:r w:rsidRPr="00177751">
        <w:rPr>
          <w:rFonts w:ascii="宋体" w:hAnsi="宋体" w:cs="宋体" w:hint="eastAsia"/>
          <w:color w:val="000000" w:themeColor="text1"/>
          <w:sz w:val="24"/>
          <w:u w:val="single"/>
        </w:rPr>
        <w:t>（项目名称）</w:t>
      </w:r>
      <w:r w:rsidRPr="00177751">
        <w:rPr>
          <w:rFonts w:ascii="宋体" w:hAnsi="宋体" w:cs="宋体" w:hint="eastAsia"/>
          <w:color w:val="000000" w:themeColor="text1"/>
          <w:sz w:val="24"/>
        </w:rPr>
        <w:t>采购活动，服务全部由符合政策要求的中小企业承接。相关企业（含联合体中的中小企业、签订分包意向协议的中小企业）的具体情况如下：</w:t>
      </w:r>
    </w:p>
    <w:p w14:paraId="1E0BA5F6" w14:textId="39AA40AE" w:rsidR="00F55D38" w:rsidRPr="00177751" w:rsidRDefault="00F55D38" w:rsidP="00F55D38">
      <w:pPr>
        <w:widowControl/>
        <w:spacing w:line="360" w:lineRule="auto"/>
        <w:ind w:firstLineChars="200" w:firstLine="480"/>
        <w:jc w:val="left"/>
        <w:rPr>
          <w:rFonts w:ascii="宋体" w:hAnsi="宋体" w:cs="宋体" w:hint="eastAsia"/>
          <w:color w:val="000000" w:themeColor="text1"/>
          <w:sz w:val="24"/>
        </w:rPr>
      </w:pPr>
      <w:r w:rsidRPr="00177751">
        <w:rPr>
          <w:rFonts w:ascii="宋体" w:hAnsi="宋体" w:cs="宋体" w:hint="eastAsia"/>
          <w:color w:val="000000" w:themeColor="text1"/>
          <w:sz w:val="24"/>
        </w:rPr>
        <w:t>1.</w:t>
      </w:r>
      <w:r w:rsidRPr="00177751">
        <w:rPr>
          <w:rFonts w:ascii="宋体" w:hAnsi="宋体" w:cs="宋体" w:hint="eastAsia"/>
          <w:color w:val="000000" w:themeColor="text1"/>
          <w:sz w:val="24"/>
          <w:u w:val="single"/>
        </w:rPr>
        <w:t>（标的名称）</w:t>
      </w:r>
      <w:r w:rsidRPr="00177751">
        <w:rPr>
          <w:rFonts w:ascii="宋体" w:hAnsi="宋体" w:cs="宋体" w:hint="eastAsia"/>
          <w:color w:val="000000" w:themeColor="text1"/>
          <w:sz w:val="24"/>
        </w:rPr>
        <w:t>，属于</w:t>
      </w:r>
      <w:r w:rsidR="0096695A" w:rsidRPr="00177751">
        <w:rPr>
          <w:rFonts w:ascii="宋体" w:hAnsi="宋体" w:cs="宋体" w:hint="eastAsia"/>
          <w:color w:val="000000" w:themeColor="text1"/>
          <w:sz w:val="24"/>
          <w:u w:val="single"/>
        </w:rPr>
        <w:t>软件和信息技术服务业</w:t>
      </w:r>
      <w:r w:rsidRPr="00177751">
        <w:rPr>
          <w:rFonts w:ascii="宋体" w:hAnsi="宋体" w:cs="宋体" w:hint="eastAsia"/>
          <w:color w:val="000000" w:themeColor="text1"/>
          <w:sz w:val="24"/>
        </w:rPr>
        <w:t>；承接企业为（</w:t>
      </w:r>
      <w:r w:rsidRPr="00177751">
        <w:rPr>
          <w:rFonts w:ascii="宋体" w:hAnsi="宋体" w:cs="宋体" w:hint="eastAsia"/>
          <w:color w:val="000000" w:themeColor="text1"/>
          <w:sz w:val="24"/>
          <w:u w:val="single"/>
        </w:rPr>
        <w:t>企业名称</w:t>
      </w:r>
      <w:r w:rsidRPr="00177751">
        <w:rPr>
          <w:rFonts w:ascii="宋体" w:hAnsi="宋体" w:cs="宋体" w:hint="eastAsia"/>
          <w:color w:val="000000" w:themeColor="text1"/>
          <w:sz w:val="24"/>
        </w:rPr>
        <w:t>），从业人员人，营业收入为万元，资产总额为万元，属于（</w:t>
      </w:r>
      <w:r w:rsidRPr="00177751">
        <w:rPr>
          <w:rFonts w:ascii="宋体" w:hAnsi="宋体" w:cs="宋体" w:hint="eastAsia"/>
          <w:color w:val="000000" w:themeColor="text1"/>
          <w:sz w:val="24"/>
          <w:u w:val="single"/>
        </w:rPr>
        <w:t>中型企业、小型企业、微型企业</w:t>
      </w:r>
      <w:r w:rsidRPr="00177751">
        <w:rPr>
          <w:rFonts w:ascii="宋体" w:hAnsi="宋体" w:cs="宋体" w:hint="eastAsia"/>
          <w:color w:val="000000" w:themeColor="text1"/>
          <w:sz w:val="24"/>
        </w:rPr>
        <w:t>）；</w:t>
      </w:r>
    </w:p>
    <w:p w14:paraId="25EDE5D4" w14:textId="77777777" w:rsidR="00F55D38" w:rsidRPr="00177751" w:rsidRDefault="00F55D38" w:rsidP="00F55D38">
      <w:pPr>
        <w:widowControl/>
        <w:spacing w:line="360" w:lineRule="auto"/>
        <w:ind w:firstLineChars="200" w:firstLine="480"/>
        <w:jc w:val="left"/>
        <w:rPr>
          <w:rFonts w:ascii="宋体" w:hAnsi="宋体" w:cs="宋体" w:hint="eastAsia"/>
          <w:color w:val="000000" w:themeColor="text1"/>
          <w:sz w:val="24"/>
        </w:rPr>
      </w:pPr>
      <w:r w:rsidRPr="00177751">
        <w:rPr>
          <w:rFonts w:ascii="宋体" w:hAnsi="宋体" w:cs="宋体" w:hint="eastAsia"/>
          <w:color w:val="000000" w:themeColor="text1"/>
          <w:sz w:val="24"/>
        </w:rPr>
        <w:t>……</w:t>
      </w:r>
    </w:p>
    <w:p w14:paraId="3296B63B" w14:textId="77777777" w:rsidR="00F55D38" w:rsidRPr="00177751" w:rsidRDefault="00F55D38" w:rsidP="00F55D38">
      <w:pPr>
        <w:widowControl/>
        <w:spacing w:line="360" w:lineRule="auto"/>
        <w:ind w:firstLineChars="200" w:firstLine="480"/>
        <w:jc w:val="left"/>
        <w:rPr>
          <w:rFonts w:ascii="宋体" w:hAnsi="宋体" w:cs="宋体" w:hint="eastAsia"/>
          <w:color w:val="000000" w:themeColor="text1"/>
          <w:sz w:val="24"/>
        </w:rPr>
      </w:pPr>
      <w:r w:rsidRPr="00177751">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5AD9C275" w14:textId="77777777" w:rsidR="00F55D38" w:rsidRPr="00177751" w:rsidRDefault="00F55D38" w:rsidP="00F55D38">
      <w:pPr>
        <w:widowControl/>
        <w:spacing w:line="360" w:lineRule="auto"/>
        <w:ind w:firstLineChars="200" w:firstLine="480"/>
        <w:jc w:val="left"/>
        <w:rPr>
          <w:rFonts w:ascii="宋体" w:hAnsi="宋体" w:cs="宋体" w:hint="eastAsia"/>
          <w:color w:val="000000" w:themeColor="text1"/>
          <w:sz w:val="24"/>
        </w:rPr>
      </w:pPr>
      <w:r w:rsidRPr="00177751">
        <w:rPr>
          <w:rFonts w:ascii="宋体" w:hAnsi="宋体" w:cs="宋体" w:hint="eastAsia"/>
          <w:color w:val="000000" w:themeColor="text1"/>
          <w:sz w:val="24"/>
        </w:rPr>
        <w:t>本企业对上述声明内容的真实性负责。如有虚假，将依法承担相应责任。</w:t>
      </w:r>
    </w:p>
    <w:p w14:paraId="6F05F837" w14:textId="77777777" w:rsidR="00F55D38" w:rsidRPr="00177751" w:rsidRDefault="00F55D38" w:rsidP="0048627A">
      <w:pPr>
        <w:widowControl/>
        <w:spacing w:line="360" w:lineRule="auto"/>
        <w:ind w:firstLineChars="1800" w:firstLine="4320"/>
        <w:jc w:val="right"/>
        <w:rPr>
          <w:rFonts w:ascii="宋体" w:hAnsi="宋体" w:cs="宋体" w:hint="eastAsia"/>
          <w:color w:val="000000" w:themeColor="text1"/>
          <w:sz w:val="24"/>
        </w:rPr>
      </w:pPr>
      <w:r w:rsidRPr="00177751">
        <w:rPr>
          <w:rFonts w:ascii="宋体" w:hAnsi="宋体" w:cs="宋体" w:hint="eastAsia"/>
          <w:color w:val="000000" w:themeColor="text1"/>
          <w:sz w:val="24"/>
        </w:rPr>
        <w:t>企业名称（盖章）：</w:t>
      </w:r>
    </w:p>
    <w:p w14:paraId="1F9B2312" w14:textId="77777777" w:rsidR="0048627A" w:rsidRDefault="00F55D38" w:rsidP="0048627A">
      <w:pPr>
        <w:widowControl/>
        <w:jc w:val="right"/>
        <w:rPr>
          <w:rFonts w:ascii="宋体" w:hAnsi="宋体" w:cs="宋体" w:hint="eastAsia"/>
          <w:color w:val="000000" w:themeColor="text1"/>
          <w:sz w:val="24"/>
        </w:rPr>
      </w:pPr>
      <w:r w:rsidRPr="00177751">
        <w:rPr>
          <w:rFonts w:ascii="宋体" w:hAnsi="宋体" w:cs="宋体" w:hint="eastAsia"/>
          <w:color w:val="000000" w:themeColor="text1"/>
          <w:sz w:val="24"/>
        </w:rPr>
        <w:t>日期：</w:t>
      </w:r>
      <w:r w:rsidRPr="00177751">
        <w:rPr>
          <w:rFonts w:ascii="宋体" w:hAnsi="宋体" w:cs="宋体" w:hint="eastAsia"/>
          <w:color w:val="000000" w:themeColor="text1"/>
          <w:sz w:val="24"/>
        </w:rPr>
        <w:cr/>
      </w:r>
    </w:p>
    <w:p w14:paraId="34A4B81E" w14:textId="77777777" w:rsidR="0048627A" w:rsidRDefault="0048627A" w:rsidP="0048627A">
      <w:pPr>
        <w:widowControl/>
        <w:jc w:val="left"/>
        <w:rPr>
          <w:rFonts w:ascii="宋体" w:hAnsi="宋体" w:cs="宋体" w:hint="eastAsia"/>
          <w:color w:val="000000" w:themeColor="text1"/>
          <w:sz w:val="24"/>
        </w:rPr>
      </w:pPr>
    </w:p>
    <w:p w14:paraId="3D874AC3" w14:textId="77777777" w:rsidR="0048627A" w:rsidRDefault="0048627A" w:rsidP="0048627A">
      <w:pPr>
        <w:widowControl/>
        <w:jc w:val="left"/>
        <w:rPr>
          <w:rFonts w:ascii="宋体" w:hAnsi="宋体" w:cs="宋体" w:hint="eastAsia"/>
          <w:color w:val="000000" w:themeColor="text1"/>
          <w:sz w:val="24"/>
        </w:rPr>
      </w:pPr>
    </w:p>
    <w:p w14:paraId="66502471" w14:textId="2E383649" w:rsidR="0048627A" w:rsidRPr="0048627A" w:rsidRDefault="0048627A" w:rsidP="0048627A">
      <w:pPr>
        <w:widowControl/>
        <w:jc w:val="left"/>
        <w:rPr>
          <w:rFonts w:ascii="宋体" w:hAnsi="宋体" w:cs="宋体" w:hint="eastAsia"/>
          <w:color w:val="000000" w:themeColor="text1"/>
          <w:szCs w:val="21"/>
        </w:rPr>
      </w:pPr>
      <w:r w:rsidRPr="0048627A">
        <w:rPr>
          <w:rFonts w:ascii="宋体" w:hAnsi="宋体" w:cs="宋体" w:hint="eastAsia"/>
          <w:color w:val="000000" w:themeColor="text1"/>
          <w:szCs w:val="21"/>
        </w:rPr>
        <w:t>注：</w:t>
      </w:r>
    </w:p>
    <w:p w14:paraId="2B92EE33" w14:textId="77777777" w:rsidR="0048627A" w:rsidRPr="0048627A" w:rsidRDefault="0048627A" w:rsidP="0048627A">
      <w:pPr>
        <w:widowControl/>
        <w:jc w:val="left"/>
        <w:rPr>
          <w:rFonts w:ascii="宋体" w:hAnsi="宋体" w:cs="宋体" w:hint="eastAsia"/>
          <w:color w:val="000000" w:themeColor="text1"/>
          <w:szCs w:val="21"/>
        </w:rPr>
      </w:pPr>
      <w:r w:rsidRPr="0048627A">
        <w:rPr>
          <w:rFonts w:ascii="宋体" w:hAnsi="宋体" w:cs="宋体" w:hint="eastAsia"/>
          <w:color w:val="000000" w:themeColor="text1"/>
          <w:szCs w:val="21"/>
        </w:rPr>
        <w:t>（1）从业人员、营业收入、资产总额填报上一年度数据，无上一年度数据的新成立企业可不填报。</w:t>
      </w:r>
    </w:p>
    <w:p w14:paraId="3EC8EAA0" w14:textId="77777777" w:rsidR="0048627A" w:rsidRPr="0048627A" w:rsidRDefault="0048627A" w:rsidP="0048627A">
      <w:pPr>
        <w:widowControl/>
        <w:jc w:val="left"/>
        <w:rPr>
          <w:rFonts w:ascii="宋体" w:hAnsi="宋体" w:cs="宋体" w:hint="eastAsia"/>
          <w:color w:val="000000" w:themeColor="text1"/>
          <w:szCs w:val="21"/>
        </w:rPr>
      </w:pPr>
      <w:r w:rsidRPr="0048627A">
        <w:rPr>
          <w:rFonts w:ascii="宋体" w:hAnsi="宋体" w:cs="宋体" w:hint="eastAsia"/>
          <w:color w:val="000000" w:themeColor="text1"/>
          <w:szCs w:val="21"/>
        </w:rPr>
        <w:t>（2）未提供“中小企业声明函”的，视为资格审查不通过。</w:t>
      </w:r>
    </w:p>
    <w:p w14:paraId="3CDDDCA2" w14:textId="77777777" w:rsidR="0048627A" w:rsidRPr="0048627A" w:rsidRDefault="0048627A" w:rsidP="0048627A">
      <w:pPr>
        <w:widowControl/>
        <w:jc w:val="left"/>
        <w:rPr>
          <w:rFonts w:ascii="宋体" w:hAnsi="宋体" w:cs="宋体" w:hint="eastAsia"/>
          <w:color w:val="000000" w:themeColor="text1"/>
          <w:szCs w:val="21"/>
        </w:rPr>
      </w:pPr>
      <w:r w:rsidRPr="0048627A">
        <w:rPr>
          <w:rFonts w:ascii="宋体" w:hAnsi="宋体" w:cs="宋体" w:hint="eastAsia"/>
          <w:color w:val="000000" w:themeColor="text1"/>
          <w:szCs w:val="21"/>
        </w:rPr>
        <w:t>（3）本次采购的项目，其响应供应商提供的 服务 符合：工信部联企业〔2011〕300号《关于印发中小企业划型标准规定的通知》中的中小企业“软件和信息技术服务业”类的划型标准规定的，将享受中小企业扶持政策。“软件和信息技术服务业”类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103D88" w14:textId="26660AE5" w:rsidR="00F55D38" w:rsidRPr="0048627A" w:rsidRDefault="0048627A" w:rsidP="0048627A">
      <w:pPr>
        <w:widowControl/>
        <w:jc w:val="left"/>
        <w:rPr>
          <w:rFonts w:ascii="宋体" w:hAnsi="宋体" w:cs="宋体" w:hint="eastAsia"/>
          <w:color w:val="000000" w:themeColor="text1"/>
          <w:szCs w:val="21"/>
        </w:rPr>
      </w:pPr>
      <w:r w:rsidRPr="0048627A">
        <w:rPr>
          <w:rFonts w:ascii="宋体" w:hAnsi="宋体" w:cs="宋体" w:hint="eastAsia"/>
          <w:color w:val="000000" w:themeColor="text1"/>
          <w:szCs w:val="21"/>
        </w:rPr>
        <w:t>（4）若磋商供应商提供的 “中小企业声明函”内容不实的，属于提供虚假材料谋取成交；磋商供应商的该行为将报请政府采购监管的财政部门参照《中华人民共和国政府采购法》第七十七条的规定处理并给予行政处罚。</w:t>
      </w:r>
    </w:p>
    <w:p w14:paraId="31156572" w14:textId="77777777" w:rsidR="00F94163" w:rsidRPr="00177751" w:rsidRDefault="00F94163">
      <w:pPr>
        <w:snapToGrid w:val="0"/>
        <w:spacing w:line="520" w:lineRule="exact"/>
        <w:jc w:val="center"/>
        <w:outlineLvl w:val="3"/>
        <w:rPr>
          <w:rFonts w:ascii="宋体" w:hAnsi="Times New Roman"/>
          <w:b/>
          <w:bCs/>
          <w:color w:val="000000" w:themeColor="text1"/>
          <w:kern w:val="2"/>
          <w:sz w:val="28"/>
          <w:szCs w:val="28"/>
        </w:rPr>
      </w:pPr>
    </w:p>
    <w:p w14:paraId="1CE1947E" w14:textId="77777777" w:rsidR="00F94163" w:rsidRPr="00177751" w:rsidRDefault="000821B4">
      <w:pPr>
        <w:spacing w:line="460" w:lineRule="exact"/>
        <w:jc w:val="center"/>
        <w:rPr>
          <w:rFonts w:ascii="宋体" w:hAnsi="宋体" w:cs="宋体" w:hint="eastAsia"/>
          <w:b/>
          <w:bCs/>
          <w:color w:val="000000" w:themeColor="text1"/>
          <w:kern w:val="2"/>
          <w:sz w:val="28"/>
          <w:szCs w:val="28"/>
        </w:rPr>
      </w:pPr>
      <w:r w:rsidRPr="00177751">
        <w:rPr>
          <w:rFonts w:ascii="Times New Roman" w:hAnsi="Times New Roman"/>
          <w:color w:val="000000" w:themeColor="text1"/>
          <w:kern w:val="2"/>
          <w:szCs w:val="21"/>
        </w:rPr>
        <w:br w:type="page"/>
      </w:r>
      <w:r w:rsidRPr="00177751">
        <w:rPr>
          <w:rFonts w:ascii="宋体" w:hAnsi="宋体" w:cs="宋体" w:hint="eastAsia"/>
          <w:b/>
          <w:bCs/>
          <w:color w:val="000000" w:themeColor="text1"/>
          <w:kern w:val="2"/>
          <w:sz w:val="28"/>
          <w:szCs w:val="28"/>
        </w:rPr>
        <w:lastRenderedPageBreak/>
        <w:t>残疾人福利性单位声明函</w:t>
      </w:r>
    </w:p>
    <w:p w14:paraId="150A6398" w14:textId="77777777" w:rsidR="00F94163" w:rsidRPr="00177751" w:rsidRDefault="00F94163">
      <w:pPr>
        <w:spacing w:line="588" w:lineRule="exact"/>
        <w:ind w:firstLineChars="200" w:firstLine="480"/>
        <w:rPr>
          <w:rFonts w:ascii="宋体" w:hAnsi="宋体" w:hint="eastAsia"/>
          <w:color w:val="000000" w:themeColor="text1"/>
          <w:kern w:val="2"/>
          <w:sz w:val="24"/>
          <w:szCs w:val="24"/>
        </w:rPr>
      </w:pPr>
    </w:p>
    <w:p w14:paraId="4A9B6C13"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478DF509"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本单位对上述声明的真实性负责。如有虚假，将依法承担相应责任。</w:t>
      </w:r>
    </w:p>
    <w:p w14:paraId="2BFE35D5"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p>
    <w:p w14:paraId="526404DE"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p>
    <w:p w14:paraId="621BA657"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p>
    <w:p w14:paraId="59C954CF" w14:textId="77777777" w:rsidR="00815AA5" w:rsidRPr="00177751" w:rsidRDefault="00815AA5" w:rsidP="00815AA5">
      <w:pPr>
        <w:spacing w:line="588" w:lineRule="exact"/>
        <w:ind w:firstLineChars="200" w:firstLine="480"/>
        <w:rPr>
          <w:rFonts w:ascii="宋体" w:hAnsi="宋体" w:hint="eastAsia"/>
          <w:color w:val="000000" w:themeColor="text1"/>
          <w:kern w:val="2"/>
          <w:sz w:val="24"/>
          <w:szCs w:val="24"/>
        </w:rPr>
      </w:pPr>
    </w:p>
    <w:p w14:paraId="1BC7770C" w14:textId="77777777" w:rsidR="00815AA5" w:rsidRPr="00177751" w:rsidRDefault="00815AA5" w:rsidP="00815AA5">
      <w:pPr>
        <w:rPr>
          <w:rFonts w:ascii="宋体" w:hAnsi="宋体" w:cs="宋体" w:hint="eastAsia"/>
          <w:color w:val="000000" w:themeColor="text1"/>
          <w:kern w:val="2"/>
          <w:sz w:val="24"/>
          <w:szCs w:val="24"/>
          <w:lang w:bidi="zh-CN"/>
        </w:rPr>
      </w:pPr>
      <w:r w:rsidRPr="00177751">
        <w:rPr>
          <w:rFonts w:ascii="宋体" w:hAnsi="宋体" w:cs="宋体" w:hint="eastAsia"/>
          <w:color w:val="000000" w:themeColor="text1"/>
          <w:kern w:val="2"/>
          <w:sz w:val="24"/>
          <w:szCs w:val="24"/>
          <w:lang w:bidi="zh-CN"/>
        </w:rPr>
        <w:t>注：1、供应商如不提供此声明函，价格将不做相应扣除。</w:t>
      </w:r>
    </w:p>
    <w:p w14:paraId="4E2EC5C6" w14:textId="77777777" w:rsidR="00815AA5" w:rsidRPr="00177751" w:rsidRDefault="00815AA5" w:rsidP="00815AA5">
      <w:pPr>
        <w:spacing w:line="588" w:lineRule="exact"/>
        <w:ind w:firstLineChars="200" w:firstLine="480"/>
        <w:rPr>
          <w:rFonts w:ascii="仿宋_GB2312" w:eastAsia="仿宋_GB2312" w:hAnsi="Times New Roman"/>
          <w:color w:val="000000" w:themeColor="text1"/>
          <w:spacing w:val="6"/>
          <w:kern w:val="2"/>
          <w:sz w:val="24"/>
          <w:szCs w:val="24"/>
        </w:rPr>
      </w:pPr>
      <w:r w:rsidRPr="00177751">
        <w:rPr>
          <w:rFonts w:ascii="宋体" w:hAnsi="宋体" w:cs="宋体" w:hint="eastAsia"/>
          <w:color w:val="000000" w:themeColor="text1"/>
          <w:kern w:val="2"/>
          <w:sz w:val="24"/>
          <w:szCs w:val="24"/>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73662288" w14:textId="77777777" w:rsidR="00815AA5" w:rsidRPr="00177751" w:rsidRDefault="00815AA5" w:rsidP="00815AA5">
      <w:pPr>
        <w:spacing w:line="588" w:lineRule="exact"/>
        <w:ind w:firstLineChars="200" w:firstLine="504"/>
        <w:rPr>
          <w:rFonts w:ascii="仿宋_GB2312" w:eastAsia="仿宋_GB2312" w:hAnsi="Times New Roman"/>
          <w:color w:val="000000" w:themeColor="text1"/>
          <w:spacing w:val="6"/>
          <w:kern w:val="2"/>
          <w:sz w:val="24"/>
          <w:szCs w:val="24"/>
        </w:rPr>
      </w:pPr>
    </w:p>
    <w:p w14:paraId="3047A0EF" w14:textId="77777777" w:rsidR="00815AA5" w:rsidRPr="00177751" w:rsidRDefault="00815AA5" w:rsidP="004D24EE">
      <w:pPr>
        <w:tabs>
          <w:tab w:val="left" w:pos="4860"/>
        </w:tabs>
        <w:spacing w:line="588" w:lineRule="exact"/>
        <w:ind w:right="1560" w:firstLineChars="200" w:firstLine="480"/>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 xml:space="preserve">           供应商全称（盖章）：</w:t>
      </w:r>
    </w:p>
    <w:p w14:paraId="46F5CF75" w14:textId="77777777" w:rsidR="00815AA5" w:rsidRPr="00177751" w:rsidRDefault="00815AA5" w:rsidP="00815AA5">
      <w:pPr>
        <w:tabs>
          <w:tab w:val="left" w:pos="4860"/>
        </w:tabs>
        <w:spacing w:line="588" w:lineRule="exact"/>
        <w:ind w:right="1560" w:firstLineChars="200" w:firstLine="480"/>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 xml:space="preserve">              日  期：</w:t>
      </w:r>
    </w:p>
    <w:p w14:paraId="5F24A527" w14:textId="77777777" w:rsidR="00F94163" w:rsidRPr="00177751" w:rsidRDefault="00F94163">
      <w:pPr>
        <w:tabs>
          <w:tab w:val="left" w:pos="4860"/>
        </w:tabs>
        <w:spacing w:line="588" w:lineRule="exact"/>
        <w:ind w:right="1560" w:firstLineChars="200" w:firstLine="560"/>
        <w:jc w:val="center"/>
        <w:rPr>
          <w:rFonts w:ascii="仿宋_GB2312" w:eastAsia="仿宋_GB2312" w:hAnsi="宋体" w:hint="eastAsia"/>
          <w:color w:val="000000" w:themeColor="text1"/>
          <w:kern w:val="2"/>
          <w:sz w:val="28"/>
          <w:szCs w:val="28"/>
        </w:rPr>
      </w:pPr>
    </w:p>
    <w:p w14:paraId="1BE0A75B"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14810DE7"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35FF011B"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12DA2667"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55FFFCBB"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588F7E6E" w14:textId="77777777" w:rsidR="00F94163" w:rsidRPr="00177751" w:rsidRDefault="000821B4">
      <w:pPr>
        <w:snapToGrid w:val="0"/>
        <w:spacing w:line="420" w:lineRule="exact"/>
        <w:jc w:val="center"/>
        <w:outlineLvl w:val="3"/>
        <w:rPr>
          <w:rFonts w:ascii="宋体" w:hAnsi="宋体" w:cs="宋体" w:hint="eastAsia"/>
          <w:b/>
          <w:bCs/>
          <w:color w:val="000000" w:themeColor="text1"/>
          <w:kern w:val="2"/>
          <w:sz w:val="28"/>
          <w:szCs w:val="28"/>
        </w:rPr>
      </w:pPr>
      <w:r w:rsidRPr="00177751">
        <w:rPr>
          <w:b/>
          <w:bCs/>
          <w:color w:val="000000" w:themeColor="text1"/>
          <w:kern w:val="2"/>
          <w:sz w:val="32"/>
          <w:szCs w:val="32"/>
        </w:rPr>
        <w:br w:type="page"/>
      </w:r>
      <w:r w:rsidRPr="00177751">
        <w:rPr>
          <w:rFonts w:ascii="宋体" w:hAnsi="宋体" w:cs="宋体" w:hint="eastAsia"/>
          <w:b/>
          <w:bCs/>
          <w:color w:val="000000" w:themeColor="text1"/>
          <w:kern w:val="2"/>
          <w:sz w:val="28"/>
          <w:szCs w:val="28"/>
        </w:rPr>
        <w:lastRenderedPageBreak/>
        <w:t>监狱和戒毒企业证明材料</w:t>
      </w:r>
    </w:p>
    <w:p w14:paraId="13F21C67" w14:textId="77777777" w:rsidR="00F94163" w:rsidRPr="00177751" w:rsidRDefault="00F94163">
      <w:pPr>
        <w:snapToGrid w:val="0"/>
        <w:spacing w:line="420" w:lineRule="exact"/>
        <w:ind w:firstLineChars="177" w:firstLine="496"/>
        <w:rPr>
          <w:rFonts w:ascii="宋体" w:hAnsi="宋体" w:cs="宋体" w:hint="eastAsia"/>
          <w:color w:val="000000" w:themeColor="text1"/>
          <w:kern w:val="2"/>
          <w:sz w:val="28"/>
          <w:szCs w:val="28"/>
        </w:rPr>
      </w:pPr>
    </w:p>
    <w:p w14:paraId="4A38581C" w14:textId="77777777" w:rsidR="00F94163" w:rsidRPr="00177751" w:rsidRDefault="000821B4">
      <w:pPr>
        <w:snapToGrid w:val="0"/>
        <w:spacing w:line="420" w:lineRule="exact"/>
        <w:ind w:firstLineChars="177" w:firstLine="498"/>
        <w:jc w:val="center"/>
        <w:rPr>
          <w:rFonts w:ascii="宋体" w:hAnsi="宋体" w:cs="宋体" w:hint="eastAsia"/>
          <w:b/>
          <w:color w:val="000000" w:themeColor="text1"/>
          <w:kern w:val="2"/>
          <w:sz w:val="28"/>
          <w:szCs w:val="28"/>
        </w:rPr>
      </w:pPr>
      <w:r w:rsidRPr="00177751">
        <w:rPr>
          <w:rFonts w:ascii="宋体" w:hAnsi="宋体" w:cs="宋体" w:hint="eastAsia"/>
          <w:b/>
          <w:color w:val="000000" w:themeColor="text1"/>
          <w:kern w:val="2"/>
          <w:sz w:val="28"/>
          <w:szCs w:val="28"/>
        </w:rPr>
        <w:t>（格式自拟）</w:t>
      </w:r>
    </w:p>
    <w:p w14:paraId="6E9908F4" w14:textId="77777777" w:rsidR="00F94163" w:rsidRPr="00177751" w:rsidRDefault="00F94163">
      <w:pPr>
        <w:snapToGrid w:val="0"/>
        <w:spacing w:line="420" w:lineRule="exact"/>
        <w:ind w:firstLineChars="177" w:firstLine="496"/>
        <w:rPr>
          <w:rFonts w:ascii="宋体" w:hAnsi="宋体" w:cs="宋体" w:hint="eastAsia"/>
          <w:color w:val="000000" w:themeColor="text1"/>
          <w:kern w:val="2"/>
          <w:sz w:val="28"/>
          <w:szCs w:val="28"/>
        </w:rPr>
      </w:pPr>
    </w:p>
    <w:p w14:paraId="7FF97039" w14:textId="77777777" w:rsidR="00F94163" w:rsidRPr="00177751" w:rsidRDefault="000821B4">
      <w:pPr>
        <w:snapToGrid w:val="0"/>
        <w:spacing w:line="420" w:lineRule="exact"/>
        <w:ind w:firstLineChars="236" w:firstLine="566"/>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F533704"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5672551D"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7B38305E"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35A48980"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043BB704"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01E8BAD2"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5853BDC3"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1FA3D9E1"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6BEA56C4"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180F88BA"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26FD1439" w14:textId="77777777" w:rsidR="00F94163" w:rsidRPr="00177751" w:rsidRDefault="00F94163">
      <w:pPr>
        <w:snapToGrid w:val="0"/>
        <w:spacing w:line="300" w:lineRule="auto"/>
        <w:outlineLvl w:val="0"/>
        <w:rPr>
          <w:rFonts w:ascii="Times New Roman" w:hAnsi="Times New Roman"/>
          <w:color w:val="000000" w:themeColor="text1"/>
          <w:kern w:val="2"/>
          <w:sz w:val="28"/>
          <w:szCs w:val="28"/>
        </w:rPr>
      </w:pPr>
    </w:p>
    <w:p w14:paraId="55FDA194" w14:textId="77777777" w:rsidR="00F94163" w:rsidRPr="00177751" w:rsidRDefault="000821B4">
      <w:pPr>
        <w:tabs>
          <w:tab w:val="left" w:pos="5665"/>
          <w:tab w:val="right" w:pos="8360"/>
        </w:tabs>
        <w:snapToGrid w:val="0"/>
        <w:spacing w:line="360" w:lineRule="auto"/>
        <w:ind w:right="42"/>
        <w:jc w:val="center"/>
        <w:textAlignment w:val="baseline"/>
        <w:rPr>
          <w:rFonts w:ascii="宋体" w:hAnsi="宋体" w:cs="宋体" w:hint="eastAsia"/>
          <w:color w:val="000000" w:themeColor="text1"/>
          <w:kern w:val="2"/>
          <w:sz w:val="28"/>
          <w:szCs w:val="28"/>
        </w:rPr>
      </w:pPr>
      <w:r w:rsidRPr="00177751">
        <w:rPr>
          <w:rFonts w:ascii="宋体" w:hAnsi="宋体" w:cs="宋体"/>
          <w:b/>
          <w:bCs/>
          <w:color w:val="000000" w:themeColor="text1"/>
          <w:kern w:val="2"/>
          <w:sz w:val="28"/>
          <w:szCs w:val="28"/>
        </w:rPr>
        <w:br w:type="page"/>
      </w:r>
    </w:p>
    <w:p w14:paraId="7E2C808E" w14:textId="77777777" w:rsidR="00F94163" w:rsidRPr="00177751" w:rsidRDefault="000821B4">
      <w:pPr>
        <w:snapToGrid w:val="0"/>
        <w:spacing w:line="300" w:lineRule="auto"/>
        <w:contextualSpacing/>
        <w:jc w:val="center"/>
        <w:rPr>
          <w:rFonts w:ascii="宋体" w:hAnsi="宋体" w:hint="eastAsia"/>
          <w:b/>
          <w:color w:val="000000" w:themeColor="text1"/>
          <w:kern w:val="2"/>
          <w:sz w:val="32"/>
          <w:szCs w:val="32"/>
        </w:rPr>
      </w:pPr>
      <w:r w:rsidRPr="00177751">
        <w:rPr>
          <w:rFonts w:ascii="宋体" w:hAnsi="宋体" w:hint="eastAsia"/>
          <w:b/>
          <w:color w:val="000000" w:themeColor="text1"/>
          <w:kern w:val="2"/>
          <w:sz w:val="32"/>
          <w:szCs w:val="32"/>
        </w:rPr>
        <w:t>商务部分正负偏离表</w:t>
      </w:r>
    </w:p>
    <w:p w14:paraId="0C4CC6F8" w14:textId="77777777" w:rsidR="00F94163" w:rsidRPr="00177751" w:rsidRDefault="000821B4">
      <w:pPr>
        <w:ind w:firstLineChars="200" w:firstLine="560"/>
        <w:jc w:val="center"/>
        <w:rPr>
          <w:rFonts w:ascii="宋体" w:hAnsi="宋体" w:hint="eastAsia"/>
          <w:color w:val="000000" w:themeColor="text1"/>
          <w:kern w:val="2"/>
          <w:sz w:val="28"/>
          <w:szCs w:val="28"/>
        </w:rPr>
      </w:pPr>
      <w:r w:rsidRPr="00177751">
        <w:rPr>
          <w:rFonts w:ascii="宋体" w:hAnsi="宋体" w:hint="eastAsia"/>
          <w:color w:val="000000" w:themeColor="text1"/>
          <w:kern w:val="2"/>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F94163" w:rsidRPr="00177751" w14:paraId="23C577D7"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7879C379"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724CFFAD"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0EF98078"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14C22F5F"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78A016B1" w14:textId="77777777" w:rsidR="00F94163" w:rsidRPr="00177751" w:rsidRDefault="00F94163">
            <w:pPr>
              <w:spacing w:line="340" w:lineRule="exact"/>
              <w:jc w:val="center"/>
              <w:rPr>
                <w:rFonts w:ascii="宋体" w:hAnsi="宋体" w:hint="eastAsia"/>
                <w:color w:val="000000" w:themeColor="text1"/>
                <w:kern w:val="2"/>
                <w:sz w:val="24"/>
                <w:szCs w:val="24"/>
              </w:rPr>
            </w:pPr>
          </w:p>
          <w:p w14:paraId="30937392"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偏离说明</w:t>
            </w:r>
          </w:p>
        </w:tc>
      </w:tr>
      <w:tr w:rsidR="00F94163" w:rsidRPr="00177751" w14:paraId="7CABF285"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699337BD"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4FCE362F"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50191D3"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184422F2"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08FD68D9"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4F8E227B"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6B83C02A"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3870022B"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C100FA7"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F353FF3"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48E335A7"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2C85AFF3"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1ACDA838"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5EBB3685"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F2785C6"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A43E7A1"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5A19D823"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3F0E06D5"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1FBBD313"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039D328F"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0A94355"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888F43D"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790E9243" w14:textId="77777777" w:rsidR="00F94163" w:rsidRPr="00177751" w:rsidRDefault="00F94163">
            <w:pPr>
              <w:spacing w:line="340" w:lineRule="exact"/>
              <w:jc w:val="left"/>
              <w:rPr>
                <w:rFonts w:ascii="宋体" w:hAnsi="宋体" w:hint="eastAsia"/>
                <w:color w:val="000000" w:themeColor="text1"/>
                <w:kern w:val="2"/>
                <w:sz w:val="24"/>
                <w:szCs w:val="24"/>
              </w:rPr>
            </w:pPr>
          </w:p>
        </w:tc>
      </w:tr>
    </w:tbl>
    <w:p w14:paraId="1828E1D6" w14:textId="77777777" w:rsidR="00F94163" w:rsidRPr="00177751" w:rsidRDefault="000821B4">
      <w:pPr>
        <w:snapToGrid w:val="0"/>
        <w:spacing w:line="300" w:lineRule="auto"/>
        <w:contextualSpacing/>
        <w:rPr>
          <w:rFonts w:ascii="宋体" w:hAnsi="宋体" w:hint="eastAsia"/>
          <w:b/>
          <w:color w:val="000000" w:themeColor="text1"/>
          <w:kern w:val="2"/>
          <w:sz w:val="24"/>
          <w:szCs w:val="24"/>
        </w:rPr>
      </w:pPr>
      <w:r w:rsidRPr="00177751">
        <w:rPr>
          <w:rFonts w:ascii="宋体" w:hAnsi="宋体" w:hint="eastAsia"/>
          <w:b/>
          <w:color w:val="000000" w:themeColor="text1"/>
          <w:kern w:val="2"/>
          <w:sz w:val="24"/>
          <w:szCs w:val="24"/>
        </w:rPr>
        <w:t>注：</w:t>
      </w:r>
    </w:p>
    <w:p w14:paraId="736C9B04"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1.供应商提交的响应文件中与磋商文件第三部分“项目需求”中的商务部分的要求，如有偏离，应逐条填列在偏离表中。</w:t>
      </w:r>
    </w:p>
    <w:p w14:paraId="2883E536"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2.“偏离说明”一栏选择“正偏离”、“无偏离”、“负偏离”进行填写。正偏离、无偏离的确认和负偏离的是否响应采购文件，由评委认定。</w:t>
      </w:r>
    </w:p>
    <w:p w14:paraId="66FD0CBA"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3.供应商如果虚假响应，将被暂停参加采购单位组织的任何采购活动。</w:t>
      </w:r>
    </w:p>
    <w:p w14:paraId="14DE19AF" w14:textId="77777777" w:rsidR="00F94163" w:rsidRPr="00177751" w:rsidRDefault="000821B4">
      <w:pPr>
        <w:snapToGrid w:val="0"/>
        <w:spacing w:line="300" w:lineRule="auto"/>
        <w:ind w:firstLineChars="200" w:firstLine="480"/>
        <w:contextualSpacing/>
        <w:rPr>
          <w:rFonts w:ascii="宋体" w:hAnsi="宋体" w:hint="eastAsia"/>
          <w:bCs/>
          <w:color w:val="000000" w:themeColor="text1"/>
          <w:kern w:val="2"/>
          <w:sz w:val="24"/>
          <w:szCs w:val="24"/>
        </w:rPr>
      </w:pPr>
      <w:r w:rsidRPr="00177751">
        <w:rPr>
          <w:rFonts w:ascii="宋体" w:hAnsi="宋体" w:hint="eastAsia"/>
          <w:bCs/>
          <w:color w:val="000000" w:themeColor="text1"/>
          <w:kern w:val="2"/>
          <w:sz w:val="24"/>
          <w:szCs w:val="24"/>
        </w:rPr>
        <w:t>4.供应商若提供其他增值服务，可以在表中自行据实填写。</w:t>
      </w:r>
    </w:p>
    <w:p w14:paraId="278C0772"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42067515"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0CC68A36"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7B0FC74"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1BD1C8E2"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5A14384D" w14:textId="77777777" w:rsidR="00F94163" w:rsidRPr="00177751" w:rsidRDefault="000821B4">
      <w:pPr>
        <w:snapToGrid w:val="0"/>
        <w:spacing w:line="520" w:lineRule="exact"/>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竞争性磋商响应单位：（加盖公章）</w:t>
      </w:r>
    </w:p>
    <w:p w14:paraId="54C0D6A3" w14:textId="77777777" w:rsidR="00F94163" w:rsidRPr="00177751" w:rsidRDefault="000821B4">
      <w:pPr>
        <w:snapToGrid w:val="0"/>
        <w:spacing w:line="520" w:lineRule="exact"/>
        <w:ind w:firstLineChars="1000" w:firstLine="2400"/>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法定代表人：（签字或盖章）</w:t>
      </w:r>
    </w:p>
    <w:p w14:paraId="04F6FDF1" w14:textId="77777777" w:rsidR="00F94163" w:rsidRPr="00177751" w:rsidRDefault="000821B4" w:rsidP="003F4EED">
      <w:pPr>
        <w:snapToGrid w:val="0"/>
        <w:spacing w:line="520" w:lineRule="exact"/>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 xml:space="preserve">    日期：  年  月  日</w:t>
      </w:r>
    </w:p>
    <w:p w14:paraId="1278A80C"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9D38F41"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042B819D"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14182513"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7D5316DA"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77A097F0"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66F1BE02"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63133B40"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73D4EEFF"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4AE1AA4B" w14:textId="77777777" w:rsidR="00F94163" w:rsidRPr="00177751" w:rsidRDefault="000821B4">
      <w:pPr>
        <w:snapToGrid w:val="0"/>
        <w:spacing w:line="300" w:lineRule="auto"/>
        <w:contextualSpacing/>
        <w:jc w:val="center"/>
        <w:rPr>
          <w:rFonts w:ascii="宋体" w:hAnsi="宋体" w:hint="eastAsia"/>
          <w:b/>
          <w:color w:val="000000" w:themeColor="text1"/>
          <w:kern w:val="2"/>
          <w:sz w:val="32"/>
          <w:szCs w:val="32"/>
        </w:rPr>
      </w:pPr>
      <w:r w:rsidRPr="00177751">
        <w:rPr>
          <w:rFonts w:ascii="宋体" w:hAnsi="宋体" w:hint="eastAsia"/>
          <w:b/>
          <w:color w:val="000000" w:themeColor="text1"/>
          <w:kern w:val="2"/>
          <w:sz w:val="32"/>
          <w:szCs w:val="32"/>
        </w:rPr>
        <w:t>技术部分正负偏离表</w:t>
      </w:r>
    </w:p>
    <w:p w14:paraId="4E4ECA40" w14:textId="77777777" w:rsidR="00F94163" w:rsidRPr="00177751" w:rsidRDefault="000821B4">
      <w:pPr>
        <w:ind w:firstLineChars="200" w:firstLine="560"/>
        <w:jc w:val="center"/>
        <w:rPr>
          <w:rFonts w:ascii="宋体" w:hAnsi="宋体" w:hint="eastAsia"/>
          <w:color w:val="000000" w:themeColor="text1"/>
          <w:kern w:val="2"/>
          <w:sz w:val="28"/>
          <w:szCs w:val="28"/>
        </w:rPr>
      </w:pPr>
      <w:r w:rsidRPr="00177751">
        <w:rPr>
          <w:rFonts w:ascii="宋体" w:hAnsi="宋体" w:hint="eastAsia"/>
          <w:color w:val="000000" w:themeColor="text1"/>
          <w:kern w:val="2"/>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F94163" w:rsidRPr="00177751" w14:paraId="1E460770"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3FB1CC45"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22F656CC"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5F6CA0E1"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6564D098"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67A356E5" w14:textId="77777777" w:rsidR="00F94163" w:rsidRPr="00177751" w:rsidRDefault="00F94163">
            <w:pPr>
              <w:spacing w:line="340" w:lineRule="exact"/>
              <w:jc w:val="center"/>
              <w:rPr>
                <w:rFonts w:ascii="宋体" w:hAnsi="宋体" w:hint="eastAsia"/>
                <w:color w:val="000000" w:themeColor="text1"/>
                <w:kern w:val="2"/>
                <w:sz w:val="24"/>
                <w:szCs w:val="24"/>
              </w:rPr>
            </w:pPr>
          </w:p>
          <w:p w14:paraId="00497CD1"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偏离说明</w:t>
            </w:r>
          </w:p>
        </w:tc>
      </w:tr>
      <w:tr w:rsidR="00F94163" w:rsidRPr="00177751" w14:paraId="342B1D9C"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7F981F4A"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09F54CAD"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28B46D1"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4287BB8"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301F19BC"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2B8F43E9"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51BBB1E"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43E658BF"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6E7721F"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8120E31"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57B73C40"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1FC5FD8D"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322D0143"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039622FD"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1C8E781"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365FE0F"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7AD02FC8" w14:textId="77777777" w:rsidR="00F94163" w:rsidRPr="00177751" w:rsidRDefault="00F94163">
            <w:pPr>
              <w:spacing w:line="340" w:lineRule="exact"/>
              <w:jc w:val="left"/>
              <w:rPr>
                <w:rFonts w:ascii="宋体" w:hAnsi="宋体" w:hint="eastAsia"/>
                <w:color w:val="000000" w:themeColor="text1"/>
                <w:kern w:val="2"/>
                <w:sz w:val="24"/>
                <w:szCs w:val="24"/>
              </w:rPr>
            </w:pPr>
          </w:p>
        </w:tc>
      </w:tr>
      <w:tr w:rsidR="00F94163" w:rsidRPr="00177751" w14:paraId="549D933A"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099CC14C" w14:textId="77777777" w:rsidR="00F94163" w:rsidRPr="00177751" w:rsidRDefault="000821B4">
            <w:pPr>
              <w:spacing w:line="340" w:lineRule="exact"/>
              <w:jc w:val="center"/>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DB0477D"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EB3802B"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748D1D4" w14:textId="77777777" w:rsidR="00F94163" w:rsidRPr="00177751" w:rsidRDefault="00F94163">
            <w:pPr>
              <w:spacing w:line="340" w:lineRule="exact"/>
              <w:jc w:val="left"/>
              <w:rPr>
                <w:rFonts w:ascii="宋体" w:hAnsi="宋体" w:hint="eastAsia"/>
                <w:color w:val="000000" w:themeColor="text1"/>
                <w:kern w:val="2"/>
                <w:sz w:val="24"/>
                <w:szCs w:val="24"/>
              </w:rPr>
            </w:pPr>
          </w:p>
        </w:tc>
        <w:tc>
          <w:tcPr>
            <w:tcW w:w="778" w:type="pct"/>
            <w:tcBorders>
              <w:top w:val="single" w:sz="6" w:space="0" w:color="auto"/>
              <w:left w:val="single" w:sz="6" w:space="0" w:color="auto"/>
              <w:bottom w:val="single" w:sz="6" w:space="0" w:color="auto"/>
              <w:right w:val="single" w:sz="12" w:space="0" w:color="auto"/>
            </w:tcBorders>
          </w:tcPr>
          <w:p w14:paraId="1FA6948C" w14:textId="77777777" w:rsidR="00F94163" w:rsidRPr="00177751" w:rsidRDefault="00F94163">
            <w:pPr>
              <w:spacing w:line="340" w:lineRule="exact"/>
              <w:jc w:val="left"/>
              <w:rPr>
                <w:rFonts w:ascii="宋体" w:hAnsi="宋体" w:hint="eastAsia"/>
                <w:color w:val="000000" w:themeColor="text1"/>
                <w:kern w:val="2"/>
                <w:sz w:val="24"/>
                <w:szCs w:val="24"/>
              </w:rPr>
            </w:pPr>
          </w:p>
        </w:tc>
      </w:tr>
    </w:tbl>
    <w:p w14:paraId="3C260624" w14:textId="77777777" w:rsidR="00F94163" w:rsidRPr="00177751" w:rsidRDefault="000821B4">
      <w:pPr>
        <w:snapToGrid w:val="0"/>
        <w:spacing w:line="300" w:lineRule="auto"/>
        <w:contextualSpacing/>
        <w:rPr>
          <w:rFonts w:ascii="宋体" w:hAnsi="宋体" w:hint="eastAsia"/>
          <w:b/>
          <w:color w:val="000000" w:themeColor="text1"/>
          <w:kern w:val="2"/>
          <w:sz w:val="24"/>
          <w:szCs w:val="24"/>
        </w:rPr>
      </w:pPr>
      <w:r w:rsidRPr="00177751">
        <w:rPr>
          <w:rFonts w:ascii="宋体" w:hAnsi="宋体" w:hint="eastAsia"/>
          <w:b/>
          <w:color w:val="000000" w:themeColor="text1"/>
          <w:kern w:val="2"/>
          <w:sz w:val="24"/>
          <w:szCs w:val="24"/>
        </w:rPr>
        <w:t>注：</w:t>
      </w:r>
    </w:p>
    <w:p w14:paraId="19C66667"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1.供应商提交的响应文件中与磋商文件第三部分“项目需求”中的技术部分的要求，如有偏离，应逐条填列在偏离表中。</w:t>
      </w:r>
    </w:p>
    <w:p w14:paraId="6B53304B"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2.“偏离说明”一栏选择“正偏离”、“无偏离”、“负偏离”进行填写。正偏离、无偏离的确认和负偏离的是否响应采购文件，由评委认定。</w:t>
      </w:r>
    </w:p>
    <w:p w14:paraId="717093E5" w14:textId="77777777" w:rsidR="00F94163" w:rsidRPr="00177751" w:rsidRDefault="000821B4">
      <w:pPr>
        <w:snapToGrid w:val="0"/>
        <w:spacing w:line="300" w:lineRule="auto"/>
        <w:ind w:firstLineChars="200" w:firstLine="480"/>
        <w:contextualSpacing/>
        <w:rPr>
          <w:rFonts w:ascii="宋体" w:hAnsi="宋体" w:hint="eastAsia"/>
          <w:color w:val="000000" w:themeColor="text1"/>
          <w:kern w:val="2"/>
          <w:sz w:val="24"/>
          <w:szCs w:val="24"/>
        </w:rPr>
      </w:pPr>
      <w:r w:rsidRPr="00177751">
        <w:rPr>
          <w:rFonts w:ascii="宋体" w:hAnsi="宋体" w:hint="eastAsia"/>
          <w:color w:val="000000" w:themeColor="text1"/>
          <w:kern w:val="2"/>
          <w:sz w:val="24"/>
          <w:szCs w:val="24"/>
        </w:rPr>
        <w:t>3.供应商如果虚假响应，将被暂停参加采购单位组织的任何采购活动。</w:t>
      </w:r>
    </w:p>
    <w:p w14:paraId="06E6B2B4" w14:textId="77777777" w:rsidR="00F94163" w:rsidRPr="00177751" w:rsidRDefault="000821B4">
      <w:pPr>
        <w:snapToGrid w:val="0"/>
        <w:spacing w:line="300" w:lineRule="auto"/>
        <w:ind w:firstLineChars="200" w:firstLine="480"/>
        <w:contextualSpacing/>
        <w:rPr>
          <w:rFonts w:ascii="宋体" w:hAnsi="宋体" w:hint="eastAsia"/>
          <w:bCs/>
          <w:color w:val="000000" w:themeColor="text1"/>
          <w:kern w:val="2"/>
          <w:sz w:val="24"/>
          <w:szCs w:val="24"/>
        </w:rPr>
      </w:pPr>
      <w:r w:rsidRPr="00177751">
        <w:rPr>
          <w:rFonts w:ascii="宋体" w:hAnsi="宋体" w:hint="eastAsia"/>
          <w:bCs/>
          <w:color w:val="000000" w:themeColor="text1"/>
          <w:kern w:val="2"/>
          <w:sz w:val="24"/>
          <w:szCs w:val="24"/>
        </w:rPr>
        <w:t>4.供应商若提供其他增值服务，可以在表中自行据实填写。</w:t>
      </w:r>
    </w:p>
    <w:p w14:paraId="5B625644"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6694555A"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639B580D"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598DDC50"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249D0FD"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54E35147"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2FB1E2B1" w14:textId="77777777" w:rsidR="00F94163" w:rsidRPr="00177751" w:rsidRDefault="000821B4">
      <w:pPr>
        <w:snapToGrid w:val="0"/>
        <w:spacing w:line="520" w:lineRule="exact"/>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竞争性磋商响应单位：（加盖公章）</w:t>
      </w:r>
    </w:p>
    <w:p w14:paraId="5652683B" w14:textId="77777777" w:rsidR="00F94163" w:rsidRPr="00177751" w:rsidRDefault="000821B4">
      <w:pPr>
        <w:snapToGrid w:val="0"/>
        <w:spacing w:line="520" w:lineRule="exact"/>
        <w:ind w:firstLineChars="1000" w:firstLine="2400"/>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法定代表人：（签字或盖章）</w:t>
      </w:r>
    </w:p>
    <w:p w14:paraId="327587A9" w14:textId="77777777" w:rsidR="00F94163" w:rsidRPr="00177751" w:rsidRDefault="000821B4" w:rsidP="00EF6AD7">
      <w:pPr>
        <w:snapToGrid w:val="0"/>
        <w:spacing w:line="520" w:lineRule="exact"/>
        <w:jc w:val="right"/>
        <w:rPr>
          <w:rFonts w:ascii="宋体" w:hAnsi="Times New Roman"/>
          <w:color w:val="000000" w:themeColor="text1"/>
          <w:kern w:val="2"/>
          <w:sz w:val="24"/>
          <w:szCs w:val="24"/>
        </w:rPr>
      </w:pPr>
      <w:r w:rsidRPr="00177751">
        <w:rPr>
          <w:rFonts w:ascii="宋体" w:hAnsi="宋体" w:cs="宋体" w:hint="eastAsia"/>
          <w:color w:val="000000" w:themeColor="text1"/>
          <w:kern w:val="2"/>
          <w:sz w:val="24"/>
          <w:szCs w:val="24"/>
        </w:rPr>
        <w:t xml:space="preserve">    日期：  年  月  日</w:t>
      </w:r>
    </w:p>
    <w:p w14:paraId="61E22B45"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CA2DDD8"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4F2570E6"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6A6901B1" w14:textId="77777777" w:rsidR="00F94163" w:rsidRPr="00177751" w:rsidRDefault="001A0223" w:rsidP="00F55D38">
      <w:pPr>
        <w:widowControl/>
        <w:snapToGrid w:val="0"/>
        <w:spacing w:line="360" w:lineRule="auto"/>
        <w:ind w:firstLineChars="200" w:firstLine="480"/>
        <w:contextualSpacing/>
        <w:jc w:val="center"/>
        <w:rPr>
          <w:rFonts w:ascii="宋体" w:hAnsi="宋体" w:cs="宋体" w:hint="eastAsia"/>
          <w:color w:val="000000" w:themeColor="text1"/>
          <w:sz w:val="32"/>
          <w:szCs w:val="32"/>
        </w:rPr>
      </w:pPr>
      <w:r w:rsidRPr="00177751">
        <w:rPr>
          <w:rFonts w:ascii="宋体" w:hAnsi="宋体" w:cs="宋体"/>
          <w:bCs/>
          <w:snapToGrid w:val="0"/>
          <w:color w:val="000000" w:themeColor="text1"/>
          <w:sz w:val="24"/>
          <w:szCs w:val="24"/>
        </w:rPr>
        <w:br w:type="page"/>
      </w:r>
      <w:r w:rsidRPr="00177751">
        <w:rPr>
          <w:rFonts w:ascii="宋体" w:hAnsi="宋体" w:cs="宋体" w:hint="eastAsia"/>
          <w:b/>
          <w:bCs/>
          <w:color w:val="000000" w:themeColor="text1"/>
          <w:sz w:val="32"/>
          <w:szCs w:val="32"/>
        </w:rPr>
        <w:lastRenderedPageBreak/>
        <w:t>报价总表</w:t>
      </w:r>
    </w:p>
    <w:p w14:paraId="5972D0D8" w14:textId="77777777" w:rsidR="00F94163" w:rsidRPr="00177751" w:rsidRDefault="00F94163">
      <w:pPr>
        <w:snapToGrid w:val="0"/>
        <w:textAlignment w:val="baseline"/>
        <w:rPr>
          <w:rFonts w:ascii="Times New Roman" w:hAnsi="Times New Roman"/>
          <w:color w:val="000000" w:themeColor="text1"/>
          <w:szCs w:val="21"/>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7725"/>
      </w:tblGrid>
      <w:tr w:rsidR="00F94163" w:rsidRPr="00177751" w14:paraId="314172A2" w14:textId="77777777">
        <w:trPr>
          <w:trHeight w:val="737"/>
          <w:jc w:val="center"/>
        </w:trPr>
        <w:tc>
          <w:tcPr>
            <w:tcW w:w="2228" w:type="dxa"/>
            <w:shd w:val="clear" w:color="auto" w:fill="auto"/>
            <w:vAlign w:val="center"/>
          </w:tcPr>
          <w:p w14:paraId="24C2DDBD" w14:textId="77777777" w:rsidR="00F94163" w:rsidRPr="00177751" w:rsidRDefault="000821B4">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项目名称</w:t>
            </w:r>
          </w:p>
        </w:tc>
        <w:tc>
          <w:tcPr>
            <w:tcW w:w="7725" w:type="dxa"/>
            <w:shd w:val="clear" w:color="auto" w:fill="auto"/>
            <w:vAlign w:val="center"/>
          </w:tcPr>
          <w:p w14:paraId="62C16B62" w14:textId="2DC72583" w:rsidR="00F94163" w:rsidRPr="00177751" w:rsidRDefault="005574D6">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南通市公安局食药环业务智能分析服务项目</w:t>
            </w:r>
            <w:r w:rsidR="00990051">
              <w:rPr>
                <w:rFonts w:ascii="宋体" w:hAnsi="宋体" w:cs="宋体" w:hint="eastAsia"/>
                <w:color w:val="000000" w:themeColor="text1"/>
                <w:kern w:val="2"/>
                <w:sz w:val="24"/>
                <w:szCs w:val="24"/>
              </w:rPr>
              <w:t>（第二次）</w:t>
            </w:r>
          </w:p>
        </w:tc>
      </w:tr>
      <w:tr w:rsidR="00F94163" w:rsidRPr="00177751" w14:paraId="07BA2963" w14:textId="77777777">
        <w:trPr>
          <w:trHeight w:val="737"/>
          <w:jc w:val="center"/>
        </w:trPr>
        <w:tc>
          <w:tcPr>
            <w:tcW w:w="2228" w:type="dxa"/>
            <w:shd w:val="clear" w:color="auto" w:fill="auto"/>
            <w:vAlign w:val="center"/>
          </w:tcPr>
          <w:p w14:paraId="36D77723" w14:textId="77777777" w:rsidR="00F94163" w:rsidRPr="00177751" w:rsidRDefault="000821B4">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项目编号</w:t>
            </w:r>
          </w:p>
        </w:tc>
        <w:tc>
          <w:tcPr>
            <w:tcW w:w="7725" w:type="dxa"/>
            <w:shd w:val="clear" w:color="auto" w:fill="auto"/>
            <w:vAlign w:val="center"/>
          </w:tcPr>
          <w:p w14:paraId="03023BBB" w14:textId="77777777" w:rsidR="00F94163" w:rsidRPr="00177751" w:rsidRDefault="005574D6">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color w:val="000000" w:themeColor="text1"/>
                <w:kern w:val="2"/>
                <w:sz w:val="24"/>
                <w:szCs w:val="24"/>
              </w:rPr>
              <w:t>ZWKNT202407190001</w:t>
            </w:r>
          </w:p>
        </w:tc>
      </w:tr>
      <w:tr w:rsidR="00F94163" w:rsidRPr="00177751" w14:paraId="7604AA6C" w14:textId="77777777">
        <w:trPr>
          <w:trHeight w:val="1417"/>
          <w:jc w:val="center"/>
        </w:trPr>
        <w:tc>
          <w:tcPr>
            <w:tcW w:w="2228" w:type="dxa"/>
            <w:shd w:val="clear" w:color="auto" w:fill="auto"/>
            <w:vAlign w:val="center"/>
          </w:tcPr>
          <w:p w14:paraId="0BD27424" w14:textId="77777777" w:rsidR="00F94163" w:rsidRPr="00177751" w:rsidRDefault="000821B4" w:rsidP="004A67FF">
            <w:pPr>
              <w:snapToGrid w:val="0"/>
              <w:spacing w:beforeLines="50" w:before="120"/>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第1轮报价</w:t>
            </w:r>
          </w:p>
        </w:tc>
        <w:tc>
          <w:tcPr>
            <w:tcW w:w="7725" w:type="dxa"/>
            <w:shd w:val="clear" w:color="auto" w:fill="auto"/>
            <w:vAlign w:val="center"/>
          </w:tcPr>
          <w:p w14:paraId="23BE43E4" w14:textId="50A10CD0" w:rsidR="00F94163" w:rsidRPr="00177751" w:rsidRDefault="000821B4">
            <w:pPr>
              <w:widowControl/>
              <w:spacing w:line="360" w:lineRule="auto"/>
              <w:jc w:val="left"/>
              <w:rPr>
                <w:rFonts w:ascii="Times New Roman" w:hAnsi="Times New Roman"/>
                <w:color w:val="000000" w:themeColor="text1"/>
                <w:kern w:val="2"/>
                <w:sz w:val="24"/>
                <w:szCs w:val="24"/>
              </w:rPr>
            </w:pPr>
            <w:r w:rsidRPr="00177751">
              <w:rPr>
                <w:rFonts w:ascii="Times New Roman" w:hAnsi="Times New Roman" w:hint="eastAsia"/>
                <w:color w:val="000000" w:themeColor="text1"/>
                <w:kern w:val="2"/>
                <w:sz w:val="24"/>
                <w:szCs w:val="24"/>
              </w:rPr>
              <w:t>大写：人民币</w:t>
            </w:r>
            <w:r w:rsidR="001019DF">
              <w:rPr>
                <w:rFonts w:ascii="Times New Roman" w:hAnsi="Times New Roman" w:hint="eastAsia"/>
                <w:color w:val="000000" w:themeColor="text1"/>
                <w:kern w:val="2"/>
                <w:sz w:val="24"/>
                <w:szCs w:val="24"/>
              </w:rPr>
              <w:t xml:space="preserve">   </w:t>
            </w:r>
            <w:r w:rsidRPr="00177751">
              <w:rPr>
                <w:rFonts w:ascii="Times New Roman" w:hAnsi="Times New Roman" w:hint="eastAsia"/>
                <w:color w:val="000000" w:themeColor="text1"/>
                <w:kern w:val="2"/>
                <w:sz w:val="24"/>
                <w:szCs w:val="24"/>
                <w:u w:val="single"/>
              </w:rPr>
              <w:t>拾</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万</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仟</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佰</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拾</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元</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角</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分</w:t>
            </w:r>
          </w:p>
          <w:p w14:paraId="553F3C99" w14:textId="141DA823" w:rsidR="00F94163" w:rsidRPr="00177751" w:rsidRDefault="000821B4">
            <w:pPr>
              <w:widowControl/>
              <w:spacing w:line="360" w:lineRule="auto"/>
              <w:jc w:val="left"/>
              <w:rPr>
                <w:rFonts w:ascii="Times New Roman" w:hAnsi="Times New Roman"/>
                <w:color w:val="000000" w:themeColor="text1"/>
                <w:kern w:val="2"/>
                <w:szCs w:val="21"/>
              </w:rPr>
            </w:pPr>
            <w:r w:rsidRPr="00177751">
              <w:rPr>
                <w:rFonts w:ascii="Times New Roman" w:hAnsi="Times New Roman" w:hint="eastAsia"/>
                <w:color w:val="000000" w:themeColor="text1"/>
                <w:kern w:val="2"/>
                <w:sz w:val="24"/>
                <w:szCs w:val="24"/>
              </w:rPr>
              <w:t>小写：</w:t>
            </w:r>
            <w:r w:rsidR="001019DF" w:rsidRP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元</w:t>
            </w:r>
          </w:p>
        </w:tc>
      </w:tr>
      <w:tr w:rsidR="00F94163" w:rsidRPr="00177751" w14:paraId="31AC74BB" w14:textId="77777777">
        <w:trPr>
          <w:trHeight w:val="1417"/>
          <w:jc w:val="center"/>
        </w:trPr>
        <w:tc>
          <w:tcPr>
            <w:tcW w:w="2228" w:type="dxa"/>
            <w:shd w:val="clear" w:color="auto" w:fill="auto"/>
            <w:vAlign w:val="center"/>
          </w:tcPr>
          <w:p w14:paraId="2C0AE034" w14:textId="77777777" w:rsidR="00F94163" w:rsidRPr="00177751" w:rsidRDefault="000821B4">
            <w:pPr>
              <w:adjustRightInd w:val="0"/>
              <w:snapToGrid w:val="0"/>
              <w:jc w:val="center"/>
              <w:rPr>
                <w:rFonts w:ascii="宋体" w:hAnsi="宋体" w:cs="宋体" w:hint="eastAsia"/>
                <w:snapToGrid w:val="0"/>
                <w:color w:val="000000" w:themeColor="text1"/>
                <w:sz w:val="24"/>
                <w:szCs w:val="24"/>
              </w:rPr>
            </w:pPr>
            <w:r w:rsidRPr="00177751">
              <w:rPr>
                <w:rFonts w:ascii="宋体" w:hAnsi="宋体" w:cs="宋体" w:hint="eastAsia"/>
                <w:snapToGrid w:val="0"/>
                <w:color w:val="000000" w:themeColor="text1"/>
                <w:sz w:val="24"/>
                <w:szCs w:val="24"/>
              </w:rPr>
              <w:t>第2轮(最终)报价</w:t>
            </w:r>
          </w:p>
          <w:p w14:paraId="3848052E" w14:textId="77777777" w:rsidR="00F94163" w:rsidRPr="00177751" w:rsidRDefault="000821B4">
            <w:pPr>
              <w:pStyle w:val="213"/>
              <w:ind w:left="0" w:firstLine="0"/>
              <w:rPr>
                <w:b/>
                <w:bCs/>
                <w:color w:val="000000" w:themeColor="text1"/>
              </w:rPr>
            </w:pPr>
            <w:r w:rsidRPr="00177751">
              <w:rPr>
                <w:rFonts w:hint="eastAsia"/>
                <w:b/>
                <w:bCs/>
                <w:color w:val="000000" w:themeColor="text1"/>
              </w:rPr>
              <w:t>（供应商现场填写）</w:t>
            </w:r>
          </w:p>
        </w:tc>
        <w:tc>
          <w:tcPr>
            <w:tcW w:w="7725" w:type="dxa"/>
            <w:shd w:val="clear" w:color="auto" w:fill="auto"/>
            <w:vAlign w:val="center"/>
          </w:tcPr>
          <w:p w14:paraId="3DFB8AD4" w14:textId="77777777" w:rsidR="00F94163" w:rsidRPr="00177751" w:rsidRDefault="00F94163">
            <w:pPr>
              <w:widowControl/>
              <w:spacing w:line="360" w:lineRule="auto"/>
              <w:jc w:val="left"/>
              <w:rPr>
                <w:rFonts w:ascii="Times New Roman" w:hAnsi="Times New Roman"/>
                <w:color w:val="000000" w:themeColor="text1"/>
                <w:kern w:val="2"/>
                <w:sz w:val="24"/>
                <w:szCs w:val="24"/>
              </w:rPr>
            </w:pPr>
          </w:p>
          <w:p w14:paraId="7609CE0A" w14:textId="0E3D4091" w:rsidR="00F94163" w:rsidRPr="00177751" w:rsidRDefault="000821B4">
            <w:pPr>
              <w:widowControl/>
              <w:spacing w:line="360" w:lineRule="auto"/>
              <w:jc w:val="left"/>
              <w:rPr>
                <w:rFonts w:ascii="Times New Roman" w:hAnsi="Times New Roman"/>
                <w:color w:val="000000" w:themeColor="text1"/>
                <w:kern w:val="2"/>
                <w:sz w:val="24"/>
                <w:szCs w:val="24"/>
              </w:rPr>
            </w:pPr>
            <w:r w:rsidRPr="00177751">
              <w:rPr>
                <w:rFonts w:ascii="Times New Roman" w:hAnsi="Times New Roman" w:hint="eastAsia"/>
                <w:color w:val="000000" w:themeColor="text1"/>
                <w:kern w:val="2"/>
                <w:sz w:val="24"/>
                <w:szCs w:val="24"/>
              </w:rPr>
              <w:t>大写：人民币</w:t>
            </w:r>
            <w:r w:rsidR="001019DF">
              <w:rPr>
                <w:rFonts w:ascii="Times New Roman" w:hAnsi="Times New Roman" w:hint="eastAsia"/>
                <w:color w:val="000000" w:themeColor="text1"/>
                <w:kern w:val="2"/>
                <w:sz w:val="24"/>
                <w:szCs w:val="24"/>
              </w:rPr>
              <w:t xml:space="preserve">   </w:t>
            </w:r>
            <w:r w:rsidRPr="00177751">
              <w:rPr>
                <w:rFonts w:ascii="Times New Roman" w:hAnsi="Times New Roman" w:hint="eastAsia"/>
                <w:color w:val="000000" w:themeColor="text1"/>
                <w:kern w:val="2"/>
                <w:sz w:val="24"/>
                <w:szCs w:val="24"/>
                <w:u w:val="single"/>
              </w:rPr>
              <w:t>拾</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万</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仟</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佰</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拾</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元</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角</w:t>
            </w:r>
            <w:r w:rsidR="001019DF">
              <w:rPr>
                <w:rFonts w:ascii="Times New Roman" w:hAnsi="Times New Roman" w:hint="eastAsia"/>
                <w:color w:val="000000" w:themeColor="text1"/>
                <w:kern w:val="2"/>
                <w:sz w:val="24"/>
                <w:szCs w:val="24"/>
                <w:u w:val="single"/>
              </w:rPr>
              <w:t xml:space="preserve">   </w:t>
            </w:r>
            <w:r w:rsidRPr="00177751">
              <w:rPr>
                <w:rFonts w:ascii="Times New Roman" w:hAnsi="Times New Roman" w:hint="eastAsia"/>
                <w:color w:val="000000" w:themeColor="text1"/>
                <w:kern w:val="2"/>
                <w:sz w:val="24"/>
                <w:szCs w:val="24"/>
                <w:u w:val="single"/>
              </w:rPr>
              <w:t>分</w:t>
            </w:r>
          </w:p>
          <w:p w14:paraId="71324C77" w14:textId="375FF452" w:rsidR="00F94163" w:rsidRPr="00177751" w:rsidRDefault="000821B4">
            <w:pPr>
              <w:widowControl/>
              <w:spacing w:line="360" w:lineRule="auto"/>
              <w:jc w:val="left"/>
              <w:rPr>
                <w:rFonts w:ascii="Times New Roman" w:hAnsi="Times New Roman"/>
                <w:color w:val="000000" w:themeColor="text1"/>
                <w:kern w:val="2"/>
                <w:sz w:val="24"/>
                <w:szCs w:val="24"/>
                <w:u w:val="single"/>
              </w:rPr>
            </w:pPr>
            <w:r w:rsidRPr="00177751">
              <w:rPr>
                <w:rFonts w:ascii="Times New Roman" w:hAnsi="Times New Roman" w:hint="eastAsia"/>
                <w:color w:val="000000" w:themeColor="text1"/>
                <w:kern w:val="2"/>
                <w:sz w:val="24"/>
                <w:szCs w:val="24"/>
              </w:rPr>
              <w:t>小写：</w:t>
            </w:r>
            <w:r w:rsidR="001019DF" w:rsidRPr="001019DF">
              <w:rPr>
                <w:rFonts w:ascii="Times New Roman" w:hAnsi="Times New Roman" w:hint="eastAsia"/>
                <w:color w:val="000000" w:themeColor="text1"/>
                <w:kern w:val="2"/>
                <w:sz w:val="24"/>
                <w:szCs w:val="24"/>
                <w:u w:val="single"/>
              </w:rPr>
              <w:t xml:space="preserve">                                 </w:t>
            </w:r>
            <w:r w:rsidR="001019DF">
              <w:rPr>
                <w:rFonts w:ascii="Times New Roman" w:hAnsi="Times New Roman" w:hint="eastAsia"/>
                <w:color w:val="000000" w:themeColor="text1"/>
                <w:kern w:val="2"/>
                <w:sz w:val="24"/>
                <w:szCs w:val="24"/>
              </w:rPr>
              <w:t xml:space="preserve"> </w:t>
            </w:r>
            <w:r w:rsidRPr="00177751">
              <w:rPr>
                <w:rFonts w:ascii="Times New Roman" w:hAnsi="Times New Roman" w:hint="eastAsia"/>
                <w:color w:val="000000" w:themeColor="text1"/>
                <w:kern w:val="2"/>
                <w:sz w:val="24"/>
                <w:szCs w:val="24"/>
                <w:u w:val="single"/>
              </w:rPr>
              <w:t>元</w:t>
            </w:r>
          </w:p>
        </w:tc>
      </w:tr>
      <w:tr w:rsidR="00F94163" w:rsidRPr="00177751" w14:paraId="390B5D95" w14:textId="77777777">
        <w:trPr>
          <w:trHeight w:val="713"/>
          <w:jc w:val="center"/>
        </w:trPr>
        <w:tc>
          <w:tcPr>
            <w:tcW w:w="2228" w:type="dxa"/>
            <w:shd w:val="clear" w:color="auto" w:fill="auto"/>
            <w:vAlign w:val="center"/>
          </w:tcPr>
          <w:p w14:paraId="4006FB62" w14:textId="77777777" w:rsidR="00F94163" w:rsidRPr="00177751" w:rsidRDefault="000821B4">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付款条件</w:t>
            </w:r>
          </w:p>
        </w:tc>
        <w:tc>
          <w:tcPr>
            <w:tcW w:w="7725" w:type="dxa"/>
            <w:shd w:val="clear" w:color="auto" w:fill="auto"/>
            <w:vAlign w:val="center"/>
          </w:tcPr>
          <w:p w14:paraId="66E6A315" w14:textId="77777777" w:rsidR="00F94163" w:rsidRPr="00177751" w:rsidRDefault="000821B4">
            <w:pPr>
              <w:snapToGrid w:val="0"/>
              <w:spacing w:line="480" w:lineRule="exact"/>
              <w:jc w:val="center"/>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完全接受并响应本项目磋商文件的要求。</w:t>
            </w:r>
          </w:p>
        </w:tc>
      </w:tr>
    </w:tbl>
    <w:p w14:paraId="0411E7C3" w14:textId="77777777" w:rsidR="00F94163" w:rsidRPr="00177751" w:rsidRDefault="00F94163">
      <w:pPr>
        <w:snapToGrid w:val="0"/>
        <w:spacing w:after="156"/>
        <w:textAlignment w:val="baseline"/>
        <w:rPr>
          <w:rFonts w:ascii="Times New Roman" w:hAnsi="Times New Roman"/>
          <w:color w:val="000000" w:themeColor="text1"/>
          <w:kern w:val="2"/>
          <w:szCs w:val="24"/>
        </w:rPr>
      </w:pPr>
    </w:p>
    <w:p w14:paraId="3DF4D405" w14:textId="77777777" w:rsidR="00F94163" w:rsidRPr="00177751" w:rsidRDefault="000821B4">
      <w:pPr>
        <w:snapToGrid w:val="0"/>
        <w:spacing w:line="360" w:lineRule="auto"/>
        <w:textAlignment w:val="baseline"/>
        <w:rPr>
          <w:rFonts w:ascii="Times New Roman" w:hAnsi="宋体" w:cs="宋体" w:hint="eastAsia"/>
          <w:b/>
          <w:color w:val="000000" w:themeColor="text1"/>
          <w:kern w:val="2"/>
          <w:sz w:val="24"/>
          <w:szCs w:val="28"/>
        </w:rPr>
      </w:pPr>
      <w:r w:rsidRPr="00177751">
        <w:rPr>
          <w:rFonts w:ascii="Times New Roman" w:hAnsi="宋体" w:cs="宋体" w:hint="eastAsia"/>
          <w:b/>
          <w:color w:val="000000" w:themeColor="text1"/>
          <w:kern w:val="2"/>
          <w:sz w:val="24"/>
          <w:szCs w:val="28"/>
        </w:rPr>
        <w:t>注：</w:t>
      </w:r>
      <w:r w:rsidRPr="00177751">
        <w:rPr>
          <w:rFonts w:ascii="Times New Roman" w:hAnsi="宋体" w:cs="宋体" w:hint="eastAsia"/>
          <w:b/>
          <w:color w:val="000000" w:themeColor="text1"/>
          <w:kern w:val="2"/>
          <w:sz w:val="24"/>
          <w:szCs w:val="28"/>
        </w:rPr>
        <w:t>1</w:t>
      </w:r>
      <w:r w:rsidRPr="00177751">
        <w:rPr>
          <w:rFonts w:ascii="Times New Roman" w:hAnsi="宋体" w:cs="宋体" w:hint="eastAsia"/>
          <w:b/>
          <w:color w:val="000000" w:themeColor="text1"/>
          <w:kern w:val="2"/>
          <w:sz w:val="24"/>
          <w:szCs w:val="28"/>
        </w:rPr>
        <w:t>、第</w:t>
      </w:r>
      <w:r w:rsidRPr="00177751">
        <w:rPr>
          <w:rFonts w:ascii="Times New Roman" w:hAnsi="宋体" w:cs="宋体" w:hint="eastAsia"/>
          <w:b/>
          <w:color w:val="000000" w:themeColor="text1"/>
          <w:kern w:val="2"/>
          <w:sz w:val="24"/>
          <w:szCs w:val="28"/>
        </w:rPr>
        <w:t>2</w:t>
      </w:r>
      <w:r w:rsidRPr="00177751">
        <w:rPr>
          <w:rFonts w:ascii="Times New Roman" w:hAnsi="宋体" w:cs="宋体" w:hint="eastAsia"/>
          <w:b/>
          <w:color w:val="000000" w:themeColor="text1"/>
          <w:kern w:val="2"/>
          <w:sz w:val="24"/>
          <w:szCs w:val="28"/>
        </w:rPr>
        <w:t>轮</w:t>
      </w:r>
      <w:r w:rsidRPr="00177751">
        <w:rPr>
          <w:rFonts w:ascii="Times New Roman" w:hAnsi="宋体" w:cs="宋体" w:hint="eastAsia"/>
          <w:b/>
          <w:color w:val="000000" w:themeColor="text1"/>
          <w:kern w:val="2"/>
          <w:sz w:val="24"/>
          <w:szCs w:val="28"/>
        </w:rPr>
        <w:t>(</w:t>
      </w:r>
      <w:r w:rsidRPr="00177751">
        <w:rPr>
          <w:rFonts w:ascii="Times New Roman" w:hAnsi="宋体" w:cs="宋体" w:hint="eastAsia"/>
          <w:b/>
          <w:color w:val="000000" w:themeColor="text1"/>
          <w:kern w:val="2"/>
          <w:sz w:val="24"/>
          <w:szCs w:val="28"/>
        </w:rPr>
        <w:t>最终</w:t>
      </w:r>
      <w:r w:rsidRPr="00177751">
        <w:rPr>
          <w:rFonts w:ascii="Times New Roman" w:hAnsi="宋体" w:cs="宋体" w:hint="eastAsia"/>
          <w:b/>
          <w:color w:val="000000" w:themeColor="text1"/>
          <w:kern w:val="2"/>
          <w:sz w:val="24"/>
          <w:szCs w:val="28"/>
        </w:rPr>
        <w:t>)</w:t>
      </w:r>
      <w:r w:rsidRPr="00177751">
        <w:rPr>
          <w:rFonts w:ascii="Times New Roman" w:hAnsi="宋体" w:cs="宋体" w:hint="eastAsia"/>
          <w:b/>
          <w:color w:val="000000" w:themeColor="text1"/>
          <w:kern w:val="2"/>
          <w:sz w:val="24"/>
          <w:szCs w:val="28"/>
        </w:rPr>
        <w:t>报价将在磋商时填写，响应文件密封提交时只需填写第</w:t>
      </w:r>
      <w:r w:rsidRPr="00177751">
        <w:rPr>
          <w:rFonts w:ascii="Times New Roman" w:hAnsi="宋体" w:cs="宋体" w:hint="eastAsia"/>
          <w:b/>
          <w:color w:val="000000" w:themeColor="text1"/>
          <w:kern w:val="2"/>
          <w:sz w:val="24"/>
          <w:szCs w:val="28"/>
        </w:rPr>
        <w:t>1</w:t>
      </w:r>
      <w:r w:rsidRPr="00177751">
        <w:rPr>
          <w:rFonts w:ascii="Times New Roman" w:hAnsi="宋体" w:cs="宋体" w:hint="eastAsia"/>
          <w:b/>
          <w:color w:val="000000" w:themeColor="text1"/>
          <w:kern w:val="2"/>
          <w:sz w:val="24"/>
          <w:szCs w:val="28"/>
        </w:rPr>
        <w:t>轮磋商报价。</w:t>
      </w:r>
    </w:p>
    <w:p w14:paraId="747695C9" w14:textId="77777777" w:rsidR="00F94163" w:rsidRPr="00177751" w:rsidRDefault="000821B4">
      <w:pPr>
        <w:snapToGrid w:val="0"/>
        <w:spacing w:line="360" w:lineRule="auto"/>
        <w:ind w:firstLineChars="200" w:firstLine="482"/>
        <w:textAlignment w:val="baseline"/>
        <w:rPr>
          <w:rFonts w:ascii="Times New Roman" w:hAnsi="宋体" w:cs="宋体" w:hint="eastAsia"/>
          <w:b/>
          <w:color w:val="000000" w:themeColor="text1"/>
          <w:kern w:val="2"/>
          <w:sz w:val="24"/>
          <w:szCs w:val="28"/>
        </w:rPr>
      </w:pPr>
      <w:r w:rsidRPr="00177751">
        <w:rPr>
          <w:rFonts w:ascii="Times New Roman" w:hAnsi="宋体" w:cs="宋体" w:hint="eastAsia"/>
          <w:b/>
          <w:color w:val="000000" w:themeColor="text1"/>
          <w:kern w:val="2"/>
          <w:sz w:val="24"/>
          <w:szCs w:val="28"/>
        </w:rPr>
        <w:t>2</w:t>
      </w:r>
      <w:r w:rsidRPr="00177751">
        <w:rPr>
          <w:rFonts w:ascii="Times New Roman" w:hAnsi="宋体" w:cs="宋体" w:hint="eastAsia"/>
          <w:b/>
          <w:color w:val="000000" w:themeColor="text1"/>
          <w:kern w:val="2"/>
          <w:sz w:val="24"/>
          <w:szCs w:val="28"/>
        </w:rPr>
        <w:t>、本表式不得自行改动。</w:t>
      </w:r>
    </w:p>
    <w:p w14:paraId="045D3549" w14:textId="77777777" w:rsidR="00F94163" w:rsidRPr="00177751" w:rsidRDefault="00F94163">
      <w:pPr>
        <w:snapToGrid w:val="0"/>
        <w:spacing w:line="360" w:lineRule="auto"/>
        <w:textAlignment w:val="baseline"/>
        <w:rPr>
          <w:rFonts w:ascii="宋体" w:hAnsi="宋体" w:hint="eastAsia"/>
          <w:color w:val="000000" w:themeColor="text1"/>
          <w:szCs w:val="24"/>
        </w:rPr>
      </w:pPr>
    </w:p>
    <w:p w14:paraId="06D1EF57" w14:textId="77777777" w:rsidR="00F94163" w:rsidRPr="00177751" w:rsidRDefault="00F94163">
      <w:pPr>
        <w:tabs>
          <w:tab w:val="left" w:pos="5665"/>
          <w:tab w:val="right" w:pos="8360"/>
        </w:tabs>
        <w:snapToGrid w:val="0"/>
        <w:spacing w:line="360" w:lineRule="auto"/>
        <w:ind w:right="42" w:firstLineChars="650" w:firstLine="1560"/>
        <w:textAlignment w:val="baseline"/>
        <w:rPr>
          <w:rFonts w:ascii="宋体" w:hAnsi="宋体" w:cs="宋体" w:hint="eastAsia"/>
          <w:color w:val="000000" w:themeColor="text1"/>
          <w:kern w:val="2"/>
          <w:sz w:val="24"/>
          <w:szCs w:val="28"/>
        </w:rPr>
      </w:pPr>
    </w:p>
    <w:p w14:paraId="3ED78A76" w14:textId="77777777" w:rsidR="00F94163" w:rsidRPr="00177751" w:rsidRDefault="000821B4">
      <w:pPr>
        <w:snapToGrid w:val="0"/>
        <w:spacing w:line="360" w:lineRule="auto"/>
        <w:ind w:right="79"/>
        <w:textAlignment w:val="baseline"/>
        <w:rPr>
          <w:rFonts w:ascii="宋体" w:hAnsi="宋体" w:cs="宋体" w:hint="eastAsia"/>
          <w:color w:val="000000" w:themeColor="text1"/>
          <w:kern w:val="2"/>
          <w:sz w:val="24"/>
          <w:szCs w:val="24"/>
        </w:rPr>
      </w:pPr>
      <w:r w:rsidRPr="00177751">
        <w:rPr>
          <w:rFonts w:ascii="宋体" w:hAnsi="宋体" w:cs="宋体" w:hint="eastAsia"/>
          <w:color w:val="000000" w:themeColor="text1"/>
          <w:kern w:val="2"/>
          <w:sz w:val="24"/>
          <w:szCs w:val="24"/>
        </w:rPr>
        <w:t>竞争性磋商响应供应商：（单位盖章）</w:t>
      </w:r>
    </w:p>
    <w:p w14:paraId="6DE7B0FF" w14:textId="77777777" w:rsidR="00F94163" w:rsidRPr="00177751" w:rsidRDefault="000821B4">
      <w:pPr>
        <w:tabs>
          <w:tab w:val="left" w:pos="5665"/>
          <w:tab w:val="right" w:pos="8360"/>
        </w:tabs>
        <w:snapToGrid w:val="0"/>
        <w:spacing w:line="360" w:lineRule="auto"/>
        <w:ind w:right="42"/>
        <w:textAlignment w:val="baseline"/>
        <w:rPr>
          <w:rFonts w:ascii="宋体" w:hAnsi="宋体" w:cs="宋体" w:hint="eastAsia"/>
          <w:color w:val="000000" w:themeColor="text1"/>
          <w:kern w:val="2"/>
          <w:sz w:val="24"/>
          <w:szCs w:val="28"/>
          <w:u w:val="single"/>
        </w:rPr>
      </w:pPr>
      <w:r w:rsidRPr="00177751">
        <w:rPr>
          <w:rFonts w:ascii="宋体" w:hAnsi="宋体" w:cs="宋体" w:hint="eastAsia"/>
          <w:color w:val="000000" w:themeColor="text1"/>
          <w:kern w:val="2"/>
          <w:sz w:val="24"/>
          <w:szCs w:val="28"/>
        </w:rPr>
        <w:t>法定代表人或</w:t>
      </w:r>
      <w:r w:rsidRPr="00177751">
        <w:rPr>
          <w:rFonts w:ascii="宋体" w:hAnsi="宋体" w:cs="仿宋_GB2312" w:hint="eastAsia"/>
          <w:color w:val="000000" w:themeColor="text1"/>
          <w:kern w:val="2"/>
          <w:sz w:val="24"/>
          <w:szCs w:val="28"/>
        </w:rPr>
        <w:t>被授权人（签字或盖章）</w:t>
      </w:r>
      <w:r w:rsidRPr="00177751">
        <w:rPr>
          <w:rFonts w:ascii="宋体" w:hAnsi="宋体" w:cs="宋体" w:hint="eastAsia"/>
          <w:color w:val="000000" w:themeColor="text1"/>
          <w:kern w:val="2"/>
          <w:sz w:val="24"/>
          <w:szCs w:val="28"/>
        </w:rPr>
        <w:t>：</w:t>
      </w:r>
    </w:p>
    <w:p w14:paraId="6C7E288F" w14:textId="77777777" w:rsidR="00F94163" w:rsidRPr="00177751" w:rsidRDefault="000821B4">
      <w:pPr>
        <w:tabs>
          <w:tab w:val="left" w:pos="5665"/>
          <w:tab w:val="right" w:pos="8360"/>
        </w:tabs>
        <w:snapToGrid w:val="0"/>
        <w:spacing w:line="360" w:lineRule="auto"/>
        <w:ind w:right="42"/>
        <w:textAlignment w:val="baseline"/>
        <w:rPr>
          <w:rFonts w:ascii="宋体" w:hAnsi="宋体" w:cs="宋体" w:hint="eastAsia"/>
          <w:color w:val="000000" w:themeColor="text1"/>
          <w:kern w:val="2"/>
          <w:sz w:val="24"/>
          <w:szCs w:val="28"/>
          <w:lang w:val="zh-CN"/>
        </w:rPr>
      </w:pPr>
      <w:r w:rsidRPr="00177751">
        <w:rPr>
          <w:rFonts w:ascii="宋体" w:hAnsi="宋体" w:cs="宋体" w:hint="eastAsia"/>
          <w:color w:val="000000" w:themeColor="text1"/>
          <w:kern w:val="2"/>
          <w:sz w:val="24"/>
          <w:szCs w:val="28"/>
          <w:lang w:val="zh-CN"/>
        </w:rPr>
        <w:t>日期：年月日</w:t>
      </w:r>
    </w:p>
    <w:p w14:paraId="3EE6F4F4" w14:textId="77777777" w:rsidR="00F94163" w:rsidRPr="00177751" w:rsidRDefault="00F94163">
      <w:pPr>
        <w:snapToGrid w:val="0"/>
        <w:spacing w:line="400" w:lineRule="exact"/>
        <w:ind w:firstLineChars="192" w:firstLine="540"/>
        <w:contextualSpacing/>
        <w:rPr>
          <w:rFonts w:ascii="宋体" w:hAnsi="宋体" w:cs="宋体" w:hint="eastAsia"/>
          <w:b/>
          <w:color w:val="000000" w:themeColor="text1"/>
          <w:sz w:val="28"/>
          <w:szCs w:val="28"/>
        </w:rPr>
      </w:pPr>
    </w:p>
    <w:p w14:paraId="3D5009FC" w14:textId="77777777" w:rsidR="00F94163" w:rsidRPr="00177751" w:rsidRDefault="00F94163">
      <w:pPr>
        <w:widowControl/>
        <w:spacing w:before="100" w:beforeAutospacing="1" w:after="100" w:afterAutospacing="1" w:line="500" w:lineRule="atLeast"/>
        <w:rPr>
          <w:rFonts w:ascii="宋体" w:hAnsi="宋体" w:cs="宋体" w:hint="eastAsia"/>
          <w:color w:val="000000" w:themeColor="text1"/>
          <w:kern w:val="2"/>
          <w:sz w:val="24"/>
          <w:szCs w:val="28"/>
          <w:lang w:val="zh-CN"/>
        </w:rPr>
      </w:pPr>
    </w:p>
    <w:p w14:paraId="429BDE1D" w14:textId="77777777" w:rsidR="00F94163" w:rsidRPr="00177751" w:rsidRDefault="00F94163" w:rsidP="00526AE8">
      <w:pPr>
        <w:spacing w:line="400" w:lineRule="exact"/>
        <w:rPr>
          <w:rFonts w:ascii="Times New Roman" w:hAnsi="宋体" w:cs="宋体" w:hint="eastAsia"/>
          <w:b/>
          <w:color w:val="000000" w:themeColor="text1"/>
          <w:kern w:val="2"/>
          <w:sz w:val="24"/>
          <w:szCs w:val="28"/>
        </w:rPr>
      </w:pPr>
    </w:p>
    <w:sectPr w:rsidR="00F94163" w:rsidRPr="00177751" w:rsidSect="006A6D6C">
      <w:headerReference w:type="default" r:id="rId8"/>
      <w:footerReference w:type="default" r:id="rId9"/>
      <w:headerReference w:type="first" r:id="rId10"/>
      <w:footerReference w:type="first" r:id="rId11"/>
      <w:pgSz w:w="11906" w:h="16838"/>
      <w:pgMar w:top="1440" w:right="1080" w:bottom="1440" w:left="1080"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3BA8" w14:textId="77777777" w:rsidR="003A7C26" w:rsidRDefault="003A7C26">
      <w:r>
        <w:separator/>
      </w:r>
    </w:p>
  </w:endnote>
  <w:endnote w:type="continuationSeparator" w:id="0">
    <w:p w14:paraId="1B4C0004" w14:textId="77777777" w:rsidR="003A7C26" w:rsidRDefault="003A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Menlo">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auto"/>
    <w:pitch w:val="default"/>
  </w:font>
  <w:font w:name="创艺简仿宋">
    <w:altName w:val="方正舒体"/>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1B30" w14:textId="77777777" w:rsidR="00D55997" w:rsidRDefault="00D55997">
    <w:pPr>
      <w:pStyle w:val="af6"/>
      <w:jc w:val="center"/>
    </w:pPr>
    <w:r>
      <w:fldChar w:fldCharType="begin"/>
    </w:r>
    <w:r>
      <w:instrText xml:space="preserve"> PAGE   \* MERGEFORMAT </w:instrText>
    </w:r>
    <w:r>
      <w:fldChar w:fldCharType="separate"/>
    </w:r>
    <w:r w:rsidR="00AD0A0B" w:rsidRPr="00AD0A0B">
      <w:rPr>
        <w:noProof/>
        <w:lang w:val="zh-CN"/>
      </w:rPr>
      <w:t>7</w:t>
    </w:r>
    <w:r>
      <w:rPr>
        <w:lang w:val="zh-CN"/>
      </w:rPr>
      <w:fldChar w:fldCharType="end"/>
    </w:r>
  </w:p>
  <w:p w14:paraId="4A81CD2A" w14:textId="77777777" w:rsidR="00D55997" w:rsidRDefault="00D5599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99D5" w14:textId="77777777" w:rsidR="00D55997" w:rsidRDefault="00D55997">
    <w:pPr>
      <w:pStyle w:val="af6"/>
      <w:jc w:val="center"/>
    </w:pPr>
    <w:r>
      <w:fldChar w:fldCharType="begin"/>
    </w:r>
    <w:r>
      <w:instrText xml:space="preserve"> PAGE   \* MERGEFORMAT </w:instrText>
    </w:r>
    <w:r>
      <w:fldChar w:fldCharType="separate"/>
    </w:r>
    <w:r w:rsidR="00AD0A0B" w:rsidRPr="00AD0A0B">
      <w:rPr>
        <w:noProof/>
        <w:lang w:val="zh-CN"/>
      </w:rPr>
      <w:t>1</w:t>
    </w:r>
    <w:r>
      <w:rPr>
        <w:lang w:val="zh-CN"/>
      </w:rPr>
      <w:fldChar w:fldCharType="end"/>
    </w:r>
  </w:p>
  <w:p w14:paraId="75C643E3" w14:textId="77777777" w:rsidR="00D55997" w:rsidRDefault="00D5599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6C08" w14:textId="77777777" w:rsidR="003A7C26" w:rsidRDefault="003A7C26">
      <w:r>
        <w:separator/>
      </w:r>
    </w:p>
  </w:footnote>
  <w:footnote w:type="continuationSeparator" w:id="0">
    <w:p w14:paraId="01DA0C05" w14:textId="77777777" w:rsidR="003A7C26" w:rsidRDefault="003A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F694" w14:textId="77777777" w:rsidR="00D55997" w:rsidRDefault="00D55997">
    <w:pPr>
      <w:tabs>
        <w:tab w:val="left" w:pos="6300"/>
      </w:tabs>
      <w:spacing w:line="30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F6C2" w14:textId="77777777" w:rsidR="00D55997" w:rsidRDefault="00D55997">
    <w:pPr>
      <w:tabs>
        <w:tab w:val="left" w:pos="6300"/>
      </w:tabs>
      <w:spacing w:line="3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34947"/>
    <w:multiLevelType w:val="singleLevel"/>
    <w:tmpl w:val="80234947"/>
    <w:lvl w:ilvl="0">
      <w:start w:val="1"/>
      <w:numFmt w:val="decimal"/>
      <w:suff w:val="nothing"/>
      <w:lvlText w:val="%1、"/>
      <w:lvlJc w:val="left"/>
    </w:lvl>
  </w:abstractNum>
  <w:abstractNum w:abstractNumId="1" w15:restartNumberingAfterBreak="0">
    <w:nsid w:val="CB3C4C70"/>
    <w:multiLevelType w:val="singleLevel"/>
    <w:tmpl w:val="CB3C4C70"/>
    <w:lvl w:ilvl="0">
      <w:start w:val="2"/>
      <w:numFmt w:val="chineseCounting"/>
      <w:suff w:val="nothing"/>
      <w:lvlText w:val="%1、"/>
      <w:lvlJc w:val="left"/>
      <w:rPr>
        <w:rFonts w:hint="eastAsia"/>
      </w:rPr>
    </w:lvl>
  </w:abstractNum>
  <w:abstractNum w:abstractNumId="2" w15:restartNumberingAfterBreak="0">
    <w:nsid w:val="0A83D09F"/>
    <w:multiLevelType w:val="singleLevel"/>
    <w:tmpl w:val="0A83D09F"/>
    <w:lvl w:ilvl="0">
      <w:start w:val="1"/>
      <w:numFmt w:val="chineseCounting"/>
      <w:suff w:val="nothing"/>
      <w:lvlText w:val="%1、"/>
      <w:lvlJc w:val="left"/>
      <w:rPr>
        <w:rFonts w:hint="eastAsia"/>
      </w:rPr>
    </w:lvl>
  </w:abstractNum>
  <w:abstractNum w:abstractNumId="3" w15:restartNumberingAfterBreak="0">
    <w:nsid w:val="0CA6843C"/>
    <w:multiLevelType w:val="singleLevel"/>
    <w:tmpl w:val="0CA6843C"/>
    <w:lvl w:ilvl="0">
      <w:start w:val="1"/>
      <w:numFmt w:val="decimal"/>
      <w:suff w:val="nothing"/>
      <w:lvlText w:val="%1、"/>
      <w:lvlJc w:val="left"/>
    </w:lvl>
  </w:abstractNum>
  <w:abstractNum w:abstractNumId="4" w15:restartNumberingAfterBreak="0">
    <w:nsid w:val="0CAA056A"/>
    <w:multiLevelType w:val="multilevel"/>
    <w:tmpl w:val="0CAA056A"/>
    <w:lvl w:ilvl="0">
      <w:start w:val="6"/>
      <w:numFmt w:val="chineseCounting"/>
      <w:suff w:val="space"/>
      <w:lvlText w:val="第%1章"/>
      <w:lvlJc w:val="left"/>
      <w:rPr>
        <w:rFonts w:hint="eastAsia"/>
      </w:rPr>
    </w:lvl>
    <w:lvl w:ilvl="1">
      <w:start w:val="1"/>
      <w:numFmt w:val="bullet"/>
      <w:lvlText w:val="o"/>
      <w:lvlJc w:val="left"/>
      <w:pPr>
        <w:ind w:left="5552" w:hanging="360"/>
      </w:pPr>
      <w:rPr>
        <w:rFonts w:ascii="Courier New" w:eastAsia="Courier New" w:hAnsi="Courier New" w:cs="Courier New" w:hint="default"/>
      </w:rPr>
    </w:lvl>
    <w:lvl w:ilvl="2">
      <w:start w:val="1"/>
      <w:numFmt w:val="bullet"/>
      <w:lvlText w:val="§"/>
      <w:lvlJc w:val="left"/>
      <w:pPr>
        <w:ind w:left="6272" w:hanging="360"/>
      </w:pPr>
      <w:rPr>
        <w:rFonts w:ascii="Wingdings" w:eastAsia="Wingdings" w:hAnsi="Wingdings" w:cs="Wingdings" w:hint="default"/>
      </w:rPr>
    </w:lvl>
    <w:lvl w:ilvl="3">
      <w:start w:val="1"/>
      <w:numFmt w:val="bullet"/>
      <w:lvlText w:val="·"/>
      <w:lvlJc w:val="left"/>
      <w:pPr>
        <w:ind w:left="6992" w:hanging="360"/>
      </w:pPr>
      <w:rPr>
        <w:rFonts w:ascii="Symbol" w:eastAsia="Symbol" w:hAnsi="Symbol" w:cs="Symbol" w:hint="default"/>
      </w:rPr>
    </w:lvl>
    <w:lvl w:ilvl="4">
      <w:start w:val="1"/>
      <w:numFmt w:val="bullet"/>
      <w:lvlText w:val="o"/>
      <w:lvlJc w:val="left"/>
      <w:pPr>
        <w:ind w:left="7712" w:hanging="360"/>
      </w:pPr>
      <w:rPr>
        <w:rFonts w:ascii="Courier New" w:eastAsia="Courier New" w:hAnsi="Courier New" w:cs="Courier New" w:hint="default"/>
      </w:rPr>
    </w:lvl>
    <w:lvl w:ilvl="5">
      <w:start w:val="1"/>
      <w:numFmt w:val="bullet"/>
      <w:lvlText w:val="§"/>
      <w:lvlJc w:val="left"/>
      <w:pPr>
        <w:ind w:left="8432" w:hanging="360"/>
      </w:pPr>
      <w:rPr>
        <w:rFonts w:ascii="Wingdings" w:eastAsia="Wingdings" w:hAnsi="Wingdings" w:cs="Wingdings" w:hint="default"/>
      </w:rPr>
    </w:lvl>
    <w:lvl w:ilvl="6">
      <w:start w:val="1"/>
      <w:numFmt w:val="bullet"/>
      <w:lvlText w:val="·"/>
      <w:lvlJc w:val="left"/>
      <w:pPr>
        <w:ind w:left="9152" w:hanging="360"/>
      </w:pPr>
      <w:rPr>
        <w:rFonts w:ascii="Symbol" w:eastAsia="Symbol" w:hAnsi="Symbol" w:cs="Symbol" w:hint="default"/>
      </w:rPr>
    </w:lvl>
    <w:lvl w:ilvl="7">
      <w:start w:val="1"/>
      <w:numFmt w:val="bullet"/>
      <w:lvlText w:val="o"/>
      <w:lvlJc w:val="left"/>
      <w:pPr>
        <w:ind w:left="9872" w:hanging="360"/>
      </w:pPr>
      <w:rPr>
        <w:rFonts w:ascii="Courier New" w:eastAsia="Courier New" w:hAnsi="Courier New" w:cs="Courier New" w:hint="default"/>
      </w:rPr>
    </w:lvl>
    <w:lvl w:ilvl="8">
      <w:start w:val="1"/>
      <w:numFmt w:val="bullet"/>
      <w:lvlText w:val="§"/>
      <w:lvlJc w:val="left"/>
      <w:pPr>
        <w:ind w:left="10592" w:hanging="360"/>
      </w:pPr>
      <w:rPr>
        <w:rFonts w:ascii="Wingdings" w:eastAsia="Wingdings" w:hAnsi="Wingdings" w:cs="Wingdings" w:hint="default"/>
      </w:rPr>
    </w:lvl>
  </w:abstractNum>
  <w:abstractNum w:abstractNumId="5" w15:restartNumberingAfterBreak="0">
    <w:nsid w:val="386A69F9"/>
    <w:multiLevelType w:val="multilevel"/>
    <w:tmpl w:val="386A69F9"/>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383337886">
    <w:abstractNumId w:val="5"/>
  </w:num>
  <w:num w:numId="2" w16cid:durableId="1725713267">
    <w:abstractNumId w:val="4"/>
  </w:num>
  <w:num w:numId="3" w16cid:durableId="1189878259">
    <w:abstractNumId w:val="1"/>
  </w:num>
  <w:num w:numId="4" w16cid:durableId="1839229371">
    <w:abstractNumId w:val="0"/>
  </w:num>
  <w:num w:numId="5" w16cid:durableId="1798256273">
    <w:abstractNumId w:val="3"/>
  </w:num>
  <w:num w:numId="6" w16cid:durableId="7624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TMyODFlNjc0MThhMWJkMGUxNzNjZTIyZDk2ZTNjYmYifQ=="/>
  </w:docVars>
  <w:rsids>
    <w:rsidRoot w:val="00D63923"/>
    <w:rsid w:val="00001F75"/>
    <w:rsid w:val="00014846"/>
    <w:rsid w:val="00031BCB"/>
    <w:rsid w:val="000339EA"/>
    <w:rsid w:val="0004084A"/>
    <w:rsid w:val="000472A1"/>
    <w:rsid w:val="00047ACF"/>
    <w:rsid w:val="00060DD9"/>
    <w:rsid w:val="00063D5D"/>
    <w:rsid w:val="00066D61"/>
    <w:rsid w:val="0007412E"/>
    <w:rsid w:val="000748BE"/>
    <w:rsid w:val="000821B4"/>
    <w:rsid w:val="000860AB"/>
    <w:rsid w:val="000901DF"/>
    <w:rsid w:val="000903C5"/>
    <w:rsid w:val="00090FE2"/>
    <w:rsid w:val="000930DF"/>
    <w:rsid w:val="000A3037"/>
    <w:rsid w:val="000A6460"/>
    <w:rsid w:val="000B5FC2"/>
    <w:rsid w:val="000C12A8"/>
    <w:rsid w:val="000D40F8"/>
    <w:rsid w:val="000D4B93"/>
    <w:rsid w:val="000E5D75"/>
    <w:rsid w:val="000E689A"/>
    <w:rsid w:val="001019DF"/>
    <w:rsid w:val="00106492"/>
    <w:rsid w:val="00111053"/>
    <w:rsid w:val="00123CC1"/>
    <w:rsid w:val="0012744D"/>
    <w:rsid w:val="00131FFD"/>
    <w:rsid w:val="00132267"/>
    <w:rsid w:val="001333F0"/>
    <w:rsid w:val="00144942"/>
    <w:rsid w:val="00154D66"/>
    <w:rsid w:val="00160594"/>
    <w:rsid w:val="00160AF5"/>
    <w:rsid w:val="001672C9"/>
    <w:rsid w:val="0017499E"/>
    <w:rsid w:val="00177751"/>
    <w:rsid w:val="001925ED"/>
    <w:rsid w:val="00194AFE"/>
    <w:rsid w:val="001A0223"/>
    <w:rsid w:val="001A3F36"/>
    <w:rsid w:val="001B3EEE"/>
    <w:rsid w:val="001B5A4B"/>
    <w:rsid w:val="001C5873"/>
    <w:rsid w:val="001D1BC5"/>
    <w:rsid w:val="001D5236"/>
    <w:rsid w:val="00201034"/>
    <w:rsid w:val="00201856"/>
    <w:rsid w:val="00202F6E"/>
    <w:rsid w:val="00211C6A"/>
    <w:rsid w:val="00235D91"/>
    <w:rsid w:val="00242C4C"/>
    <w:rsid w:val="00251BB7"/>
    <w:rsid w:val="00255401"/>
    <w:rsid w:val="002760AD"/>
    <w:rsid w:val="00280362"/>
    <w:rsid w:val="00282FA6"/>
    <w:rsid w:val="002A1C76"/>
    <w:rsid w:val="002A1DB1"/>
    <w:rsid w:val="002B1006"/>
    <w:rsid w:val="002B275A"/>
    <w:rsid w:val="002B55A5"/>
    <w:rsid w:val="002C2823"/>
    <w:rsid w:val="002E46A6"/>
    <w:rsid w:val="002E53FF"/>
    <w:rsid w:val="002E714C"/>
    <w:rsid w:val="002F4F0B"/>
    <w:rsid w:val="00303B54"/>
    <w:rsid w:val="00305B8A"/>
    <w:rsid w:val="003110FF"/>
    <w:rsid w:val="003117D7"/>
    <w:rsid w:val="0031321A"/>
    <w:rsid w:val="003141B4"/>
    <w:rsid w:val="0032296D"/>
    <w:rsid w:val="00323DD4"/>
    <w:rsid w:val="00330669"/>
    <w:rsid w:val="00350005"/>
    <w:rsid w:val="00350B56"/>
    <w:rsid w:val="003609F8"/>
    <w:rsid w:val="003620D8"/>
    <w:rsid w:val="003663F0"/>
    <w:rsid w:val="00370CFC"/>
    <w:rsid w:val="0037477E"/>
    <w:rsid w:val="003765B1"/>
    <w:rsid w:val="00382512"/>
    <w:rsid w:val="00396B2C"/>
    <w:rsid w:val="003A5F08"/>
    <w:rsid w:val="003A7C26"/>
    <w:rsid w:val="003C3BFE"/>
    <w:rsid w:val="003D2E9A"/>
    <w:rsid w:val="003E2C01"/>
    <w:rsid w:val="003E50A1"/>
    <w:rsid w:val="003E7D54"/>
    <w:rsid w:val="003F4EED"/>
    <w:rsid w:val="003F628D"/>
    <w:rsid w:val="003F6CF3"/>
    <w:rsid w:val="00403E75"/>
    <w:rsid w:val="004138A1"/>
    <w:rsid w:val="00414888"/>
    <w:rsid w:val="00414E7B"/>
    <w:rsid w:val="00416971"/>
    <w:rsid w:val="004245BF"/>
    <w:rsid w:val="00456B24"/>
    <w:rsid w:val="00460668"/>
    <w:rsid w:val="004714B5"/>
    <w:rsid w:val="00477A47"/>
    <w:rsid w:val="00481374"/>
    <w:rsid w:val="0048627A"/>
    <w:rsid w:val="00493DEC"/>
    <w:rsid w:val="004A67FF"/>
    <w:rsid w:val="004B1B70"/>
    <w:rsid w:val="004B1EB2"/>
    <w:rsid w:val="004B426E"/>
    <w:rsid w:val="004B5F7B"/>
    <w:rsid w:val="004C0DB6"/>
    <w:rsid w:val="004C0F3B"/>
    <w:rsid w:val="004D24EE"/>
    <w:rsid w:val="004D7659"/>
    <w:rsid w:val="004E1BD5"/>
    <w:rsid w:val="004E2DE9"/>
    <w:rsid w:val="004E67CA"/>
    <w:rsid w:val="00503456"/>
    <w:rsid w:val="005119F8"/>
    <w:rsid w:val="00514C3C"/>
    <w:rsid w:val="00516BEB"/>
    <w:rsid w:val="00517225"/>
    <w:rsid w:val="00523680"/>
    <w:rsid w:val="00526790"/>
    <w:rsid w:val="00526AE8"/>
    <w:rsid w:val="00537BAD"/>
    <w:rsid w:val="00546BD5"/>
    <w:rsid w:val="00553D50"/>
    <w:rsid w:val="005574D6"/>
    <w:rsid w:val="005615D4"/>
    <w:rsid w:val="00561793"/>
    <w:rsid w:val="005A41B8"/>
    <w:rsid w:val="005B1D32"/>
    <w:rsid w:val="005B2FAB"/>
    <w:rsid w:val="005B4957"/>
    <w:rsid w:val="005B5193"/>
    <w:rsid w:val="005C3DAD"/>
    <w:rsid w:val="005D05C6"/>
    <w:rsid w:val="005D3D44"/>
    <w:rsid w:val="005D48CA"/>
    <w:rsid w:val="005D5A36"/>
    <w:rsid w:val="005D5A93"/>
    <w:rsid w:val="005D6D07"/>
    <w:rsid w:val="005F0AF2"/>
    <w:rsid w:val="0060016E"/>
    <w:rsid w:val="00600DEC"/>
    <w:rsid w:val="006014DD"/>
    <w:rsid w:val="0060565C"/>
    <w:rsid w:val="006144C9"/>
    <w:rsid w:val="006152D4"/>
    <w:rsid w:val="00615A4B"/>
    <w:rsid w:val="00617368"/>
    <w:rsid w:val="00621267"/>
    <w:rsid w:val="0062243D"/>
    <w:rsid w:val="006341DD"/>
    <w:rsid w:val="00635EA2"/>
    <w:rsid w:val="00636DAA"/>
    <w:rsid w:val="00636E42"/>
    <w:rsid w:val="0064598B"/>
    <w:rsid w:val="0065226F"/>
    <w:rsid w:val="006544C3"/>
    <w:rsid w:val="00654F70"/>
    <w:rsid w:val="00674128"/>
    <w:rsid w:val="0068121C"/>
    <w:rsid w:val="00685A3A"/>
    <w:rsid w:val="00685C78"/>
    <w:rsid w:val="006A6D6C"/>
    <w:rsid w:val="006B4C08"/>
    <w:rsid w:val="006D6719"/>
    <w:rsid w:val="006E291C"/>
    <w:rsid w:val="006E2A10"/>
    <w:rsid w:val="00703EEE"/>
    <w:rsid w:val="00713145"/>
    <w:rsid w:val="00721FB7"/>
    <w:rsid w:val="007301BE"/>
    <w:rsid w:val="007302B7"/>
    <w:rsid w:val="00731C45"/>
    <w:rsid w:val="00734F2F"/>
    <w:rsid w:val="00735B71"/>
    <w:rsid w:val="007426C7"/>
    <w:rsid w:val="007447D7"/>
    <w:rsid w:val="00770B98"/>
    <w:rsid w:val="00774A0B"/>
    <w:rsid w:val="00782A03"/>
    <w:rsid w:val="007842A8"/>
    <w:rsid w:val="00790EDA"/>
    <w:rsid w:val="0079238D"/>
    <w:rsid w:val="007936DD"/>
    <w:rsid w:val="00797C85"/>
    <w:rsid w:val="007A6534"/>
    <w:rsid w:val="007B3BF4"/>
    <w:rsid w:val="007E5DCC"/>
    <w:rsid w:val="0080458B"/>
    <w:rsid w:val="00804CC2"/>
    <w:rsid w:val="00806B0E"/>
    <w:rsid w:val="00813BD4"/>
    <w:rsid w:val="00813C08"/>
    <w:rsid w:val="00815AA5"/>
    <w:rsid w:val="00821FEA"/>
    <w:rsid w:val="008224FF"/>
    <w:rsid w:val="00823083"/>
    <w:rsid w:val="00831738"/>
    <w:rsid w:val="00832492"/>
    <w:rsid w:val="00834FF1"/>
    <w:rsid w:val="00846C35"/>
    <w:rsid w:val="00852307"/>
    <w:rsid w:val="008536CF"/>
    <w:rsid w:val="00882AE6"/>
    <w:rsid w:val="008928C4"/>
    <w:rsid w:val="0089578F"/>
    <w:rsid w:val="008958A5"/>
    <w:rsid w:val="008B26F0"/>
    <w:rsid w:val="008C4AD2"/>
    <w:rsid w:val="008E2A06"/>
    <w:rsid w:val="00906BE1"/>
    <w:rsid w:val="009072C0"/>
    <w:rsid w:val="00912F69"/>
    <w:rsid w:val="0092014A"/>
    <w:rsid w:val="00930464"/>
    <w:rsid w:val="009419BC"/>
    <w:rsid w:val="00946B6D"/>
    <w:rsid w:val="00953EEF"/>
    <w:rsid w:val="00960207"/>
    <w:rsid w:val="0096695A"/>
    <w:rsid w:val="009709E5"/>
    <w:rsid w:val="00983838"/>
    <w:rsid w:val="00990051"/>
    <w:rsid w:val="00991BA9"/>
    <w:rsid w:val="0099493F"/>
    <w:rsid w:val="0099677F"/>
    <w:rsid w:val="009969B9"/>
    <w:rsid w:val="009D0849"/>
    <w:rsid w:val="009D1C3B"/>
    <w:rsid w:val="009D24FA"/>
    <w:rsid w:val="009D37D8"/>
    <w:rsid w:val="009E16D1"/>
    <w:rsid w:val="009E26A9"/>
    <w:rsid w:val="009E3180"/>
    <w:rsid w:val="009E65EB"/>
    <w:rsid w:val="009E6810"/>
    <w:rsid w:val="009F79D7"/>
    <w:rsid w:val="00A047D7"/>
    <w:rsid w:val="00A07354"/>
    <w:rsid w:val="00A10A07"/>
    <w:rsid w:val="00A10ACC"/>
    <w:rsid w:val="00A12646"/>
    <w:rsid w:val="00A12880"/>
    <w:rsid w:val="00A16EF9"/>
    <w:rsid w:val="00A23D43"/>
    <w:rsid w:val="00A254B4"/>
    <w:rsid w:val="00A316B0"/>
    <w:rsid w:val="00A34910"/>
    <w:rsid w:val="00A35177"/>
    <w:rsid w:val="00A4537A"/>
    <w:rsid w:val="00A4675D"/>
    <w:rsid w:val="00A46EE9"/>
    <w:rsid w:val="00A47DCD"/>
    <w:rsid w:val="00A51117"/>
    <w:rsid w:val="00A52BCD"/>
    <w:rsid w:val="00A64390"/>
    <w:rsid w:val="00A72A23"/>
    <w:rsid w:val="00A84E47"/>
    <w:rsid w:val="00A85098"/>
    <w:rsid w:val="00A942E1"/>
    <w:rsid w:val="00AC75E2"/>
    <w:rsid w:val="00AD0A0B"/>
    <w:rsid w:val="00AE6635"/>
    <w:rsid w:val="00AF3CE9"/>
    <w:rsid w:val="00B16588"/>
    <w:rsid w:val="00B1795A"/>
    <w:rsid w:val="00B20A16"/>
    <w:rsid w:val="00B21741"/>
    <w:rsid w:val="00B36F22"/>
    <w:rsid w:val="00B37C88"/>
    <w:rsid w:val="00B41DD8"/>
    <w:rsid w:val="00B679A9"/>
    <w:rsid w:val="00B67C25"/>
    <w:rsid w:val="00B70186"/>
    <w:rsid w:val="00B73F04"/>
    <w:rsid w:val="00BB5DB9"/>
    <w:rsid w:val="00BC6582"/>
    <w:rsid w:val="00BD13DC"/>
    <w:rsid w:val="00BD1927"/>
    <w:rsid w:val="00BE4B33"/>
    <w:rsid w:val="00BE66CC"/>
    <w:rsid w:val="00C0148A"/>
    <w:rsid w:val="00C078CC"/>
    <w:rsid w:val="00C102A6"/>
    <w:rsid w:val="00C110DB"/>
    <w:rsid w:val="00C26579"/>
    <w:rsid w:val="00C27144"/>
    <w:rsid w:val="00C34DB7"/>
    <w:rsid w:val="00C52023"/>
    <w:rsid w:val="00C553AB"/>
    <w:rsid w:val="00C62557"/>
    <w:rsid w:val="00C62C99"/>
    <w:rsid w:val="00C63577"/>
    <w:rsid w:val="00C64FBC"/>
    <w:rsid w:val="00C70A8C"/>
    <w:rsid w:val="00C71453"/>
    <w:rsid w:val="00C74AA4"/>
    <w:rsid w:val="00C84E22"/>
    <w:rsid w:val="00C91B7F"/>
    <w:rsid w:val="00CA5203"/>
    <w:rsid w:val="00CA69D8"/>
    <w:rsid w:val="00CB1D99"/>
    <w:rsid w:val="00CB5B35"/>
    <w:rsid w:val="00CD10F6"/>
    <w:rsid w:val="00CD71D2"/>
    <w:rsid w:val="00D02007"/>
    <w:rsid w:val="00D077E5"/>
    <w:rsid w:val="00D10FB7"/>
    <w:rsid w:val="00D23F11"/>
    <w:rsid w:val="00D3264B"/>
    <w:rsid w:val="00D34DD2"/>
    <w:rsid w:val="00D37D35"/>
    <w:rsid w:val="00D50388"/>
    <w:rsid w:val="00D55997"/>
    <w:rsid w:val="00D62C99"/>
    <w:rsid w:val="00D63923"/>
    <w:rsid w:val="00D6671E"/>
    <w:rsid w:val="00D6786F"/>
    <w:rsid w:val="00D745FF"/>
    <w:rsid w:val="00D77471"/>
    <w:rsid w:val="00D8272D"/>
    <w:rsid w:val="00D833B0"/>
    <w:rsid w:val="00D90874"/>
    <w:rsid w:val="00D94427"/>
    <w:rsid w:val="00DA4C62"/>
    <w:rsid w:val="00DB386D"/>
    <w:rsid w:val="00DB6D38"/>
    <w:rsid w:val="00DC35BE"/>
    <w:rsid w:val="00E000FE"/>
    <w:rsid w:val="00E05013"/>
    <w:rsid w:val="00E06AC5"/>
    <w:rsid w:val="00E110A1"/>
    <w:rsid w:val="00E11EF8"/>
    <w:rsid w:val="00E15BA9"/>
    <w:rsid w:val="00E22F78"/>
    <w:rsid w:val="00E235E6"/>
    <w:rsid w:val="00E35E11"/>
    <w:rsid w:val="00E36EDC"/>
    <w:rsid w:val="00E4139D"/>
    <w:rsid w:val="00E4725B"/>
    <w:rsid w:val="00E51353"/>
    <w:rsid w:val="00E55616"/>
    <w:rsid w:val="00E566EF"/>
    <w:rsid w:val="00E766DE"/>
    <w:rsid w:val="00E822AC"/>
    <w:rsid w:val="00E84222"/>
    <w:rsid w:val="00E84251"/>
    <w:rsid w:val="00E870B7"/>
    <w:rsid w:val="00EA39EC"/>
    <w:rsid w:val="00EA6C13"/>
    <w:rsid w:val="00EB165B"/>
    <w:rsid w:val="00EC3499"/>
    <w:rsid w:val="00EC6C03"/>
    <w:rsid w:val="00ED07C0"/>
    <w:rsid w:val="00EF252D"/>
    <w:rsid w:val="00EF6AD7"/>
    <w:rsid w:val="00F200D7"/>
    <w:rsid w:val="00F24278"/>
    <w:rsid w:val="00F334CA"/>
    <w:rsid w:val="00F45AA6"/>
    <w:rsid w:val="00F55D38"/>
    <w:rsid w:val="00F61B34"/>
    <w:rsid w:val="00F76804"/>
    <w:rsid w:val="00F94163"/>
    <w:rsid w:val="00F946F4"/>
    <w:rsid w:val="00F96D28"/>
    <w:rsid w:val="00FA2148"/>
    <w:rsid w:val="00FB0BE2"/>
    <w:rsid w:val="00FB7B4D"/>
    <w:rsid w:val="00FC32E9"/>
    <w:rsid w:val="00FC4201"/>
    <w:rsid w:val="00FC4717"/>
    <w:rsid w:val="1182211B"/>
    <w:rsid w:val="136829BB"/>
    <w:rsid w:val="141D25CF"/>
    <w:rsid w:val="1B4548E5"/>
    <w:rsid w:val="1FCD30FB"/>
    <w:rsid w:val="274C6FFB"/>
    <w:rsid w:val="2967011C"/>
    <w:rsid w:val="2A3A313B"/>
    <w:rsid w:val="2B285689"/>
    <w:rsid w:val="32C959A4"/>
    <w:rsid w:val="3BD31641"/>
    <w:rsid w:val="3C210077"/>
    <w:rsid w:val="42116D2D"/>
    <w:rsid w:val="5A533C21"/>
    <w:rsid w:val="623B7475"/>
    <w:rsid w:val="68D26207"/>
    <w:rsid w:val="706C7393"/>
    <w:rsid w:val="71D84CE0"/>
    <w:rsid w:val="7D3C4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CA76"/>
  <w15:docId w15:val="{344AB53F-40D8-41B9-8739-48B3E369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D6C"/>
    <w:pPr>
      <w:widowControl w:val="0"/>
      <w:jc w:val="both"/>
    </w:pPr>
    <w:rPr>
      <w:rFonts w:ascii="Calibri" w:hAnsi="Calibri"/>
      <w:sz w:val="21"/>
      <w:szCs w:val="22"/>
    </w:rPr>
  </w:style>
  <w:style w:type="paragraph" w:styleId="1">
    <w:name w:val="heading 1"/>
    <w:basedOn w:val="a"/>
    <w:next w:val="a"/>
    <w:link w:val="10"/>
    <w:qFormat/>
    <w:rsid w:val="006A6D6C"/>
    <w:pPr>
      <w:keepNext/>
      <w:keepLines/>
      <w:spacing w:before="340" w:after="330" w:line="578" w:lineRule="auto"/>
      <w:outlineLvl w:val="0"/>
    </w:pPr>
    <w:rPr>
      <w:rFonts w:eastAsia="楷体_GB2312"/>
      <w:b/>
      <w:sz w:val="44"/>
      <w:szCs w:val="20"/>
    </w:rPr>
  </w:style>
  <w:style w:type="paragraph" w:styleId="2">
    <w:name w:val="heading 2"/>
    <w:basedOn w:val="a"/>
    <w:next w:val="a"/>
    <w:link w:val="20"/>
    <w:qFormat/>
    <w:rsid w:val="006A6D6C"/>
    <w:pPr>
      <w:keepNext/>
      <w:keepLines/>
      <w:spacing w:line="360" w:lineRule="auto"/>
      <w:outlineLvl w:val="1"/>
    </w:pPr>
    <w:rPr>
      <w:rFonts w:ascii="Cambria" w:hAnsi="Cambria"/>
      <w:b/>
      <w:bCs/>
      <w:sz w:val="32"/>
      <w:szCs w:val="32"/>
    </w:rPr>
  </w:style>
  <w:style w:type="paragraph" w:styleId="3">
    <w:name w:val="heading 3"/>
    <w:basedOn w:val="a"/>
    <w:next w:val="4"/>
    <w:link w:val="30"/>
    <w:autoRedefine/>
    <w:uiPriority w:val="99"/>
    <w:qFormat/>
    <w:rsid w:val="006A6D6C"/>
    <w:pPr>
      <w:widowControl/>
      <w:spacing w:before="100" w:beforeAutospacing="1" w:after="100" w:afterAutospacing="1"/>
      <w:jc w:val="left"/>
      <w:outlineLvl w:val="2"/>
    </w:pPr>
    <w:rPr>
      <w:rFonts w:ascii="宋体" w:hAnsi="宋体"/>
      <w:b/>
      <w:bCs/>
      <w:sz w:val="27"/>
      <w:szCs w:val="27"/>
      <w:lang w:eastAsia="en-US"/>
    </w:rPr>
  </w:style>
  <w:style w:type="paragraph" w:styleId="4">
    <w:name w:val="heading 4"/>
    <w:basedOn w:val="a"/>
    <w:next w:val="a"/>
    <w:link w:val="40"/>
    <w:qFormat/>
    <w:rsid w:val="006A6D6C"/>
    <w:pPr>
      <w:keepNext/>
      <w:keepLines/>
      <w:spacing w:before="280" w:after="290" w:line="376" w:lineRule="auto"/>
      <w:outlineLvl w:val="3"/>
    </w:pPr>
    <w:rPr>
      <w:rFonts w:ascii="Arial" w:eastAsia="黑体" w:hAnsi="Arial"/>
      <w:b/>
      <w:bCs/>
      <w:sz w:val="28"/>
      <w:szCs w:val="28"/>
      <w:lang w:eastAsia="en-US"/>
    </w:rPr>
  </w:style>
  <w:style w:type="paragraph" w:styleId="5">
    <w:name w:val="heading 5"/>
    <w:basedOn w:val="a"/>
    <w:next w:val="a0"/>
    <w:link w:val="50"/>
    <w:qFormat/>
    <w:rsid w:val="006A6D6C"/>
    <w:pPr>
      <w:keepNext/>
      <w:keepLines/>
      <w:tabs>
        <w:tab w:val="left" w:pos="1008"/>
      </w:tabs>
      <w:spacing w:before="280" w:after="290" w:line="376" w:lineRule="auto"/>
      <w:outlineLvl w:val="4"/>
    </w:pPr>
    <w:rPr>
      <w:rFonts w:ascii="宋体"/>
      <w:b/>
      <w:spacing w:val="-2"/>
      <w:position w:val="-6"/>
      <w:sz w:val="28"/>
      <w:szCs w:val="20"/>
    </w:rPr>
  </w:style>
  <w:style w:type="paragraph" w:styleId="6">
    <w:name w:val="heading 6"/>
    <w:basedOn w:val="a"/>
    <w:next w:val="a0"/>
    <w:link w:val="60"/>
    <w:qFormat/>
    <w:rsid w:val="006A6D6C"/>
    <w:pPr>
      <w:keepNext/>
      <w:keepLines/>
      <w:tabs>
        <w:tab w:val="left" w:pos="1152"/>
      </w:tabs>
      <w:spacing w:before="240" w:after="64" w:line="320" w:lineRule="auto"/>
      <w:outlineLvl w:val="5"/>
    </w:pPr>
    <w:rPr>
      <w:rFonts w:ascii="Arial" w:eastAsia="黑体" w:hAnsi="Arial"/>
      <w:b/>
      <w:spacing w:val="-2"/>
      <w:position w:val="-6"/>
      <w:sz w:val="24"/>
      <w:szCs w:val="20"/>
    </w:rPr>
  </w:style>
  <w:style w:type="paragraph" w:styleId="7">
    <w:name w:val="heading 7"/>
    <w:basedOn w:val="a"/>
    <w:next w:val="a0"/>
    <w:link w:val="70"/>
    <w:qFormat/>
    <w:rsid w:val="006A6D6C"/>
    <w:pPr>
      <w:keepNext/>
      <w:keepLines/>
      <w:tabs>
        <w:tab w:val="left" w:pos="1296"/>
      </w:tabs>
      <w:spacing w:before="240" w:after="64" w:line="320" w:lineRule="auto"/>
      <w:outlineLvl w:val="6"/>
    </w:pPr>
    <w:rPr>
      <w:rFonts w:ascii="宋体"/>
      <w:b/>
      <w:spacing w:val="-2"/>
      <w:position w:val="-6"/>
      <w:sz w:val="24"/>
      <w:szCs w:val="20"/>
    </w:rPr>
  </w:style>
  <w:style w:type="paragraph" w:styleId="8">
    <w:name w:val="heading 8"/>
    <w:basedOn w:val="a"/>
    <w:next w:val="a0"/>
    <w:link w:val="80"/>
    <w:qFormat/>
    <w:rsid w:val="006A6D6C"/>
    <w:pPr>
      <w:keepNext/>
      <w:keepLines/>
      <w:tabs>
        <w:tab w:val="left" w:pos="1440"/>
      </w:tabs>
      <w:spacing w:before="240" w:after="64" w:line="320" w:lineRule="auto"/>
      <w:outlineLvl w:val="7"/>
    </w:pPr>
    <w:rPr>
      <w:rFonts w:ascii="Arial" w:eastAsia="黑体" w:hAnsi="Arial"/>
      <w:spacing w:val="-2"/>
      <w:position w:val="-6"/>
      <w:sz w:val="24"/>
      <w:szCs w:val="20"/>
    </w:rPr>
  </w:style>
  <w:style w:type="paragraph" w:styleId="9">
    <w:name w:val="heading 9"/>
    <w:basedOn w:val="a"/>
    <w:next w:val="a0"/>
    <w:link w:val="90"/>
    <w:qFormat/>
    <w:rsid w:val="006A6D6C"/>
    <w:pPr>
      <w:keepNext/>
      <w:keepLines/>
      <w:tabs>
        <w:tab w:val="left" w:pos="1584"/>
      </w:tabs>
      <w:spacing w:before="240" w:after="64" w:line="320" w:lineRule="auto"/>
      <w:outlineLvl w:val="8"/>
    </w:pPr>
    <w:rPr>
      <w:rFonts w:ascii="Arial" w:eastAsia="黑体" w:hAnsi="Arial"/>
      <w:spacing w:val="-2"/>
      <w:position w:val="-6"/>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rsid w:val="006A6D6C"/>
    <w:pPr>
      <w:ind w:firstLine="420"/>
      <w:jc w:val="left"/>
    </w:pPr>
    <w:rPr>
      <w:rFonts w:eastAsia="楷体_GB2312"/>
      <w:sz w:val="24"/>
      <w:szCs w:val="20"/>
      <w:lang w:eastAsia="en-US"/>
    </w:rPr>
  </w:style>
  <w:style w:type="paragraph" w:styleId="TOC7">
    <w:name w:val="toc 7"/>
    <w:basedOn w:val="a"/>
    <w:next w:val="a"/>
    <w:autoRedefine/>
    <w:uiPriority w:val="39"/>
    <w:unhideWhenUsed/>
    <w:qFormat/>
    <w:rsid w:val="006A6D6C"/>
    <w:pPr>
      <w:spacing w:after="57"/>
      <w:ind w:left="1701"/>
    </w:pPr>
  </w:style>
  <w:style w:type="paragraph" w:styleId="81">
    <w:name w:val="index 8"/>
    <w:basedOn w:val="a"/>
    <w:next w:val="a"/>
    <w:autoRedefine/>
    <w:qFormat/>
    <w:rsid w:val="006A6D6C"/>
    <w:pPr>
      <w:ind w:left="2940"/>
    </w:pPr>
    <w:rPr>
      <w:rFonts w:eastAsia="楷体_GB2312"/>
      <w:sz w:val="26"/>
      <w:szCs w:val="20"/>
    </w:rPr>
  </w:style>
  <w:style w:type="paragraph" w:styleId="a5">
    <w:name w:val="caption"/>
    <w:basedOn w:val="a"/>
    <w:next w:val="a"/>
    <w:autoRedefine/>
    <w:uiPriority w:val="35"/>
    <w:semiHidden/>
    <w:unhideWhenUsed/>
    <w:qFormat/>
    <w:rsid w:val="006A6D6C"/>
    <w:pPr>
      <w:spacing w:line="276" w:lineRule="auto"/>
    </w:pPr>
    <w:rPr>
      <w:b/>
      <w:bCs/>
      <w:color w:val="4F81BD"/>
      <w:sz w:val="18"/>
      <w:szCs w:val="18"/>
    </w:rPr>
  </w:style>
  <w:style w:type="paragraph" w:styleId="51">
    <w:name w:val="index 5"/>
    <w:basedOn w:val="a"/>
    <w:next w:val="a"/>
    <w:autoRedefine/>
    <w:qFormat/>
    <w:rsid w:val="006A6D6C"/>
    <w:pPr>
      <w:ind w:left="1680"/>
    </w:pPr>
    <w:rPr>
      <w:rFonts w:eastAsia="楷体_GB2312"/>
      <w:sz w:val="26"/>
      <w:szCs w:val="20"/>
    </w:rPr>
  </w:style>
  <w:style w:type="paragraph" w:styleId="a6">
    <w:name w:val="Document Map"/>
    <w:basedOn w:val="a"/>
    <w:link w:val="a7"/>
    <w:autoRedefine/>
    <w:unhideWhenUsed/>
    <w:qFormat/>
    <w:rsid w:val="006A6D6C"/>
    <w:rPr>
      <w:rFonts w:ascii="宋体"/>
      <w:sz w:val="18"/>
      <w:szCs w:val="18"/>
    </w:rPr>
  </w:style>
  <w:style w:type="paragraph" w:styleId="a8">
    <w:name w:val="annotation text"/>
    <w:basedOn w:val="a"/>
    <w:link w:val="a9"/>
    <w:unhideWhenUsed/>
    <w:qFormat/>
    <w:rsid w:val="006A6D6C"/>
    <w:pPr>
      <w:jc w:val="left"/>
    </w:pPr>
  </w:style>
  <w:style w:type="paragraph" w:styleId="61">
    <w:name w:val="index 6"/>
    <w:basedOn w:val="a"/>
    <w:next w:val="a"/>
    <w:autoRedefine/>
    <w:qFormat/>
    <w:rsid w:val="006A6D6C"/>
    <w:pPr>
      <w:ind w:left="2100"/>
    </w:pPr>
    <w:rPr>
      <w:rFonts w:eastAsia="楷体_GB2312"/>
      <w:sz w:val="26"/>
      <w:szCs w:val="20"/>
    </w:rPr>
  </w:style>
  <w:style w:type="paragraph" w:styleId="aa">
    <w:name w:val="Body Text"/>
    <w:basedOn w:val="a"/>
    <w:link w:val="21"/>
    <w:qFormat/>
    <w:rsid w:val="006A6D6C"/>
    <w:pPr>
      <w:spacing w:after="120"/>
    </w:pPr>
    <w:rPr>
      <w:rFonts w:ascii="Times New Roman" w:hAnsi="Times New Roman"/>
    </w:rPr>
  </w:style>
  <w:style w:type="paragraph" w:styleId="ab">
    <w:name w:val="Body Text Indent"/>
    <w:basedOn w:val="a"/>
    <w:next w:val="ac"/>
    <w:link w:val="ad"/>
    <w:unhideWhenUsed/>
    <w:qFormat/>
    <w:rsid w:val="006A6D6C"/>
    <w:pPr>
      <w:spacing w:after="120"/>
      <w:ind w:left="420"/>
    </w:pPr>
  </w:style>
  <w:style w:type="paragraph" w:styleId="ac">
    <w:name w:val="envelope return"/>
    <w:basedOn w:val="a"/>
    <w:uiPriority w:val="99"/>
    <w:unhideWhenUsed/>
    <w:qFormat/>
    <w:rsid w:val="006A6D6C"/>
    <w:rPr>
      <w:rFonts w:ascii="Arial" w:eastAsia="楷体_GB2312" w:hAnsi="Arial"/>
      <w:sz w:val="26"/>
      <w:szCs w:val="20"/>
    </w:rPr>
  </w:style>
  <w:style w:type="paragraph" w:styleId="22">
    <w:name w:val="List 2"/>
    <w:basedOn w:val="a"/>
    <w:qFormat/>
    <w:rsid w:val="006A6D6C"/>
    <w:pPr>
      <w:ind w:left="100" w:hanging="200"/>
    </w:pPr>
  </w:style>
  <w:style w:type="paragraph" w:styleId="ae">
    <w:name w:val="Block Text"/>
    <w:basedOn w:val="a"/>
    <w:qFormat/>
    <w:rsid w:val="006A6D6C"/>
    <w:pPr>
      <w:spacing w:line="360" w:lineRule="auto"/>
      <w:ind w:firstLine="640"/>
      <w:jc w:val="left"/>
    </w:pPr>
    <w:rPr>
      <w:rFonts w:ascii="Times New Roman" w:hAnsi="Times New Roman"/>
      <w:sz w:val="24"/>
    </w:rPr>
  </w:style>
  <w:style w:type="paragraph" w:styleId="41">
    <w:name w:val="index 4"/>
    <w:basedOn w:val="a"/>
    <w:next w:val="a"/>
    <w:qFormat/>
    <w:rsid w:val="006A6D6C"/>
    <w:pPr>
      <w:ind w:left="1260"/>
    </w:pPr>
    <w:rPr>
      <w:szCs w:val="20"/>
    </w:rPr>
  </w:style>
  <w:style w:type="paragraph" w:styleId="TOC5">
    <w:name w:val="toc 5"/>
    <w:basedOn w:val="a"/>
    <w:next w:val="a"/>
    <w:uiPriority w:val="39"/>
    <w:unhideWhenUsed/>
    <w:rsid w:val="006A6D6C"/>
    <w:pPr>
      <w:spacing w:after="57"/>
      <w:ind w:left="1134"/>
    </w:pPr>
  </w:style>
  <w:style w:type="paragraph" w:styleId="TOC3">
    <w:name w:val="toc 3"/>
    <w:basedOn w:val="a"/>
    <w:next w:val="a"/>
    <w:uiPriority w:val="39"/>
    <w:unhideWhenUsed/>
    <w:rsid w:val="006A6D6C"/>
    <w:pPr>
      <w:spacing w:after="57"/>
      <w:ind w:left="567"/>
    </w:pPr>
  </w:style>
  <w:style w:type="paragraph" w:styleId="af">
    <w:name w:val="Plain Text"/>
    <w:basedOn w:val="a"/>
    <w:next w:val="a"/>
    <w:link w:val="11"/>
    <w:qFormat/>
    <w:rsid w:val="006A6D6C"/>
    <w:rPr>
      <w:rFonts w:ascii="宋体" w:hAnsi="Courier New"/>
      <w:szCs w:val="20"/>
      <w:lang w:eastAsia="en-US"/>
    </w:rPr>
  </w:style>
  <w:style w:type="paragraph" w:styleId="TOC8">
    <w:name w:val="toc 8"/>
    <w:basedOn w:val="a"/>
    <w:next w:val="a"/>
    <w:uiPriority w:val="39"/>
    <w:unhideWhenUsed/>
    <w:rsid w:val="006A6D6C"/>
    <w:pPr>
      <w:spacing w:after="57"/>
      <w:ind w:left="1984"/>
    </w:pPr>
  </w:style>
  <w:style w:type="paragraph" w:styleId="31">
    <w:name w:val="index 3"/>
    <w:basedOn w:val="a"/>
    <w:next w:val="a"/>
    <w:qFormat/>
    <w:rsid w:val="006A6D6C"/>
    <w:pPr>
      <w:ind w:left="840"/>
    </w:pPr>
    <w:rPr>
      <w:rFonts w:eastAsia="楷体_GB2312"/>
      <w:sz w:val="26"/>
      <w:szCs w:val="20"/>
    </w:rPr>
  </w:style>
  <w:style w:type="paragraph" w:styleId="af0">
    <w:name w:val="Date"/>
    <w:basedOn w:val="a"/>
    <w:next w:val="a"/>
    <w:link w:val="af1"/>
    <w:qFormat/>
    <w:rsid w:val="006A6D6C"/>
    <w:rPr>
      <w:rFonts w:ascii="宋体" w:eastAsia="楷体_GB2312" w:hAnsi="宋体"/>
      <w:sz w:val="24"/>
      <w:szCs w:val="20"/>
    </w:rPr>
  </w:style>
  <w:style w:type="paragraph" w:styleId="23">
    <w:name w:val="Body Text Indent 2"/>
    <w:basedOn w:val="a"/>
    <w:link w:val="24"/>
    <w:qFormat/>
    <w:rsid w:val="006A6D6C"/>
    <w:pPr>
      <w:tabs>
        <w:tab w:val="left" w:pos="0"/>
      </w:tabs>
      <w:spacing w:line="360" w:lineRule="auto"/>
      <w:ind w:firstLine="502"/>
    </w:pPr>
    <w:rPr>
      <w:rFonts w:ascii="宋体"/>
      <w:b/>
      <w:bCs/>
      <w:sz w:val="24"/>
      <w:szCs w:val="20"/>
    </w:rPr>
  </w:style>
  <w:style w:type="paragraph" w:styleId="af2">
    <w:name w:val="endnote text"/>
    <w:basedOn w:val="a"/>
    <w:link w:val="af3"/>
    <w:uiPriority w:val="99"/>
    <w:semiHidden/>
    <w:unhideWhenUsed/>
    <w:rsid w:val="006A6D6C"/>
    <w:rPr>
      <w:sz w:val="20"/>
    </w:rPr>
  </w:style>
  <w:style w:type="paragraph" w:styleId="af4">
    <w:name w:val="Balloon Text"/>
    <w:basedOn w:val="a"/>
    <w:link w:val="af5"/>
    <w:unhideWhenUsed/>
    <w:qFormat/>
    <w:rsid w:val="006A6D6C"/>
    <w:rPr>
      <w:sz w:val="18"/>
      <w:szCs w:val="18"/>
    </w:rPr>
  </w:style>
  <w:style w:type="paragraph" w:styleId="af6">
    <w:name w:val="footer"/>
    <w:basedOn w:val="a"/>
    <w:link w:val="af7"/>
    <w:uiPriority w:val="99"/>
    <w:unhideWhenUsed/>
    <w:qFormat/>
    <w:rsid w:val="006A6D6C"/>
    <w:pPr>
      <w:tabs>
        <w:tab w:val="center" w:pos="4153"/>
        <w:tab w:val="right" w:pos="8306"/>
      </w:tabs>
      <w:jc w:val="left"/>
    </w:pPr>
    <w:rPr>
      <w:sz w:val="18"/>
      <w:szCs w:val="18"/>
    </w:rPr>
  </w:style>
  <w:style w:type="paragraph" w:styleId="af8">
    <w:name w:val="header"/>
    <w:basedOn w:val="a"/>
    <w:link w:val="af9"/>
    <w:uiPriority w:val="99"/>
    <w:unhideWhenUsed/>
    <w:qFormat/>
    <w:rsid w:val="006A6D6C"/>
    <w:pPr>
      <w:pBdr>
        <w:bottom w:val="single" w:sz="6" w:space="1" w:color="000000"/>
      </w:pBdr>
      <w:tabs>
        <w:tab w:val="center" w:pos="4153"/>
        <w:tab w:val="right" w:pos="8306"/>
      </w:tabs>
      <w:jc w:val="center"/>
    </w:pPr>
    <w:rPr>
      <w:sz w:val="18"/>
      <w:szCs w:val="18"/>
    </w:rPr>
  </w:style>
  <w:style w:type="paragraph" w:styleId="afa">
    <w:name w:val="Signature"/>
    <w:basedOn w:val="a"/>
    <w:link w:val="afb"/>
    <w:qFormat/>
    <w:rsid w:val="006A6D6C"/>
    <w:pPr>
      <w:spacing w:after="600" w:line="312" w:lineRule="atLeast"/>
      <w:jc w:val="center"/>
    </w:pPr>
    <w:rPr>
      <w:rFonts w:eastAsia="仿宋_GB2312"/>
      <w:sz w:val="24"/>
      <w:szCs w:val="20"/>
    </w:rPr>
  </w:style>
  <w:style w:type="paragraph" w:styleId="TOC1">
    <w:name w:val="toc 1"/>
    <w:basedOn w:val="a"/>
    <w:next w:val="a"/>
    <w:uiPriority w:val="39"/>
    <w:unhideWhenUsed/>
    <w:rsid w:val="006A6D6C"/>
    <w:pPr>
      <w:spacing w:after="57"/>
    </w:pPr>
  </w:style>
  <w:style w:type="paragraph" w:styleId="TOC4">
    <w:name w:val="toc 4"/>
    <w:basedOn w:val="a"/>
    <w:next w:val="a"/>
    <w:uiPriority w:val="39"/>
    <w:unhideWhenUsed/>
    <w:rsid w:val="006A6D6C"/>
    <w:pPr>
      <w:spacing w:after="57"/>
      <w:ind w:left="850"/>
    </w:pPr>
  </w:style>
  <w:style w:type="paragraph" w:styleId="afc">
    <w:name w:val="index heading"/>
    <w:basedOn w:val="a"/>
    <w:next w:val="12"/>
    <w:qFormat/>
    <w:rsid w:val="006A6D6C"/>
    <w:rPr>
      <w:rFonts w:eastAsia="楷体_GB2312"/>
      <w:sz w:val="26"/>
      <w:szCs w:val="20"/>
    </w:rPr>
  </w:style>
  <w:style w:type="paragraph" w:styleId="12">
    <w:name w:val="index 1"/>
    <w:basedOn w:val="a"/>
    <w:next w:val="a"/>
    <w:unhideWhenUsed/>
    <w:qFormat/>
    <w:rsid w:val="006A6D6C"/>
  </w:style>
  <w:style w:type="paragraph" w:styleId="afd">
    <w:name w:val="Subtitle"/>
    <w:basedOn w:val="a"/>
    <w:next w:val="a"/>
    <w:link w:val="afe"/>
    <w:uiPriority w:val="11"/>
    <w:qFormat/>
    <w:rsid w:val="006A6D6C"/>
    <w:pPr>
      <w:spacing w:before="200" w:after="200"/>
    </w:pPr>
    <w:rPr>
      <w:sz w:val="24"/>
      <w:szCs w:val="24"/>
    </w:rPr>
  </w:style>
  <w:style w:type="paragraph" w:styleId="aff">
    <w:name w:val="footnote text"/>
    <w:basedOn w:val="a"/>
    <w:link w:val="aff0"/>
    <w:qFormat/>
    <w:rsid w:val="006A6D6C"/>
    <w:pPr>
      <w:jc w:val="left"/>
    </w:pPr>
    <w:rPr>
      <w:rFonts w:eastAsia="楷体_GB2312"/>
      <w:sz w:val="18"/>
      <w:szCs w:val="20"/>
    </w:rPr>
  </w:style>
  <w:style w:type="paragraph" w:styleId="TOC6">
    <w:name w:val="toc 6"/>
    <w:basedOn w:val="a"/>
    <w:next w:val="a"/>
    <w:uiPriority w:val="39"/>
    <w:unhideWhenUsed/>
    <w:rsid w:val="006A6D6C"/>
    <w:pPr>
      <w:spacing w:after="57"/>
      <w:ind w:left="1417"/>
    </w:pPr>
  </w:style>
  <w:style w:type="paragraph" w:styleId="32">
    <w:name w:val="Body Text Indent 3"/>
    <w:basedOn w:val="a"/>
    <w:link w:val="33"/>
    <w:qFormat/>
    <w:rsid w:val="006A6D6C"/>
    <w:pPr>
      <w:spacing w:line="360" w:lineRule="auto"/>
      <w:ind w:firstLine="617"/>
    </w:pPr>
    <w:rPr>
      <w:sz w:val="24"/>
      <w:szCs w:val="24"/>
    </w:rPr>
  </w:style>
  <w:style w:type="paragraph" w:styleId="71">
    <w:name w:val="index 7"/>
    <w:basedOn w:val="a"/>
    <w:next w:val="a"/>
    <w:qFormat/>
    <w:rsid w:val="006A6D6C"/>
    <w:pPr>
      <w:ind w:left="2520"/>
    </w:pPr>
    <w:rPr>
      <w:rFonts w:eastAsia="楷体_GB2312"/>
      <w:sz w:val="26"/>
      <w:szCs w:val="20"/>
    </w:rPr>
  </w:style>
  <w:style w:type="paragraph" w:styleId="91">
    <w:name w:val="index 9"/>
    <w:basedOn w:val="a"/>
    <w:next w:val="a"/>
    <w:qFormat/>
    <w:rsid w:val="006A6D6C"/>
    <w:pPr>
      <w:ind w:left="3360"/>
    </w:pPr>
    <w:rPr>
      <w:rFonts w:eastAsia="楷体_GB2312"/>
      <w:sz w:val="26"/>
      <w:szCs w:val="20"/>
    </w:rPr>
  </w:style>
  <w:style w:type="paragraph" w:styleId="aff1">
    <w:name w:val="table of figures"/>
    <w:basedOn w:val="a"/>
    <w:next w:val="a"/>
    <w:qFormat/>
    <w:rsid w:val="006A6D6C"/>
    <w:pPr>
      <w:ind w:left="420" w:hanging="420"/>
      <w:jc w:val="left"/>
    </w:pPr>
    <w:rPr>
      <w:rFonts w:eastAsia="楷体_GB2312"/>
      <w:smallCaps/>
      <w:sz w:val="24"/>
      <w:szCs w:val="20"/>
    </w:rPr>
  </w:style>
  <w:style w:type="paragraph" w:styleId="TOC2">
    <w:name w:val="toc 2"/>
    <w:basedOn w:val="a"/>
    <w:next w:val="a"/>
    <w:uiPriority w:val="39"/>
    <w:unhideWhenUsed/>
    <w:rsid w:val="006A6D6C"/>
    <w:pPr>
      <w:spacing w:after="57"/>
      <w:ind w:left="283"/>
    </w:pPr>
  </w:style>
  <w:style w:type="paragraph" w:styleId="TOC9">
    <w:name w:val="toc 9"/>
    <w:basedOn w:val="a"/>
    <w:next w:val="a"/>
    <w:uiPriority w:val="39"/>
    <w:unhideWhenUsed/>
    <w:qFormat/>
    <w:rsid w:val="006A6D6C"/>
    <w:pPr>
      <w:spacing w:after="57"/>
      <w:ind w:left="2268"/>
    </w:pPr>
  </w:style>
  <w:style w:type="paragraph" w:styleId="HTML">
    <w:name w:val="HTML Preformatted"/>
    <w:basedOn w:val="a"/>
    <w:link w:val="HTML0"/>
    <w:qFormat/>
    <w:rsid w:val="006A6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sz w:val="20"/>
      <w:szCs w:val="20"/>
    </w:rPr>
  </w:style>
  <w:style w:type="paragraph" w:styleId="aff2">
    <w:name w:val="Normal (Web)"/>
    <w:basedOn w:val="a"/>
    <w:link w:val="aff3"/>
    <w:unhideWhenUsed/>
    <w:qFormat/>
    <w:rsid w:val="006A6D6C"/>
    <w:pPr>
      <w:spacing w:before="100" w:beforeAutospacing="1" w:after="100" w:afterAutospacing="1"/>
      <w:jc w:val="left"/>
    </w:pPr>
    <w:rPr>
      <w:sz w:val="24"/>
      <w:szCs w:val="20"/>
      <w:lang w:eastAsia="en-US"/>
    </w:rPr>
  </w:style>
  <w:style w:type="paragraph" w:styleId="25">
    <w:name w:val="index 2"/>
    <w:basedOn w:val="a"/>
    <w:next w:val="a"/>
    <w:qFormat/>
    <w:rsid w:val="006A6D6C"/>
    <w:pPr>
      <w:ind w:left="420"/>
    </w:pPr>
    <w:rPr>
      <w:rFonts w:eastAsia="楷体_GB2312"/>
      <w:sz w:val="26"/>
      <w:szCs w:val="20"/>
    </w:rPr>
  </w:style>
  <w:style w:type="paragraph" w:styleId="aff4">
    <w:name w:val="Title"/>
    <w:basedOn w:val="a"/>
    <w:next w:val="a"/>
    <w:link w:val="aff5"/>
    <w:uiPriority w:val="10"/>
    <w:qFormat/>
    <w:rsid w:val="006A6D6C"/>
    <w:pPr>
      <w:spacing w:before="300" w:after="200"/>
      <w:contextualSpacing/>
    </w:pPr>
    <w:rPr>
      <w:sz w:val="48"/>
      <w:szCs w:val="48"/>
    </w:rPr>
  </w:style>
  <w:style w:type="paragraph" w:styleId="aff6">
    <w:name w:val="annotation subject"/>
    <w:basedOn w:val="a8"/>
    <w:next w:val="a8"/>
    <w:link w:val="aff7"/>
    <w:unhideWhenUsed/>
    <w:qFormat/>
    <w:rsid w:val="006A6D6C"/>
    <w:rPr>
      <w:b/>
      <w:bCs/>
    </w:rPr>
  </w:style>
  <w:style w:type="table" w:styleId="aff8">
    <w:name w:val="Table Grid"/>
    <w:basedOn w:val="a2"/>
    <w:uiPriority w:val="59"/>
    <w:unhideWhenUsed/>
    <w:qFormat/>
    <w:rsid w:val="006A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6A6D6C"/>
    <w:rPr>
      <w:b/>
    </w:rPr>
  </w:style>
  <w:style w:type="character" w:styleId="affa">
    <w:name w:val="endnote reference"/>
    <w:uiPriority w:val="99"/>
    <w:semiHidden/>
    <w:unhideWhenUsed/>
    <w:rsid w:val="006A6D6C"/>
    <w:rPr>
      <w:vertAlign w:val="superscript"/>
    </w:rPr>
  </w:style>
  <w:style w:type="character" w:styleId="affb">
    <w:name w:val="page number"/>
    <w:qFormat/>
    <w:rsid w:val="006A6D6C"/>
  </w:style>
  <w:style w:type="character" w:styleId="affc">
    <w:name w:val="Emphasis"/>
    <w:qFormat/>
    <w:rsid w:val="006A6D6C"/>
    <w:rPr>
      <w:i/>
      <w:iCs/>
    </w:rPr>
  </w:style>
  <w:style w:type="character" w:styleId="affd">
    <w:name w:val="line number"/>
    <w:qFormat/>
    <w:rsid w:val="006A6D6C"/>
  </w:style>
  <w:style w:type="character" w:styleId="HTML1">
    <w:name w:val="HTML Definition"/>
    <w:qFormat/>
    <w:rsid w:val="006A6D6C"/>
    <w:rPr>
      <w:i/>
    </w:rPr>
  </w:style>
  <w:style w:type="character" w:styleId="affe">
    <w:name w:val="Hyperlink"/>
    <w:uiPriority w:val="99"/>
    <w:unhideWhenUsed/>
    <w:qFormat/>
    <w:rsid w:val="006A6D6C"/>
    <w:rPr>
      <w:color w:val="0000FF"/>
      <w:u w:val="single"/>
    </w:rPr>
  </w:style>
  <w:style w:type="character" w:styleId="HTML2">
    <w:name w:val="HTML Code"/>
    <w:qFormat/>
    <w:rsid w:val="006A6D6C"/>
    <w:rPr>
      <w:rFonts w:ascii="Menlo" w:eastAsia="Menlo" w:hAnsi="Menlo" w:cs="Menlo"/>
      <w:color w:val="C7254E"/>
      <w:sz w:val="21"/>
      <w:szCs w:val="21"/>
      <w:shd w:val="clear" w:color="auto" w:fill="F9F2F4"/>
    </w:rPr>
  </w:style>
  <w:style w:type="character" w:styleId="afff">
    <w:name w:val="annotation reference"/>
    <w:unhideWhenUsed/>
    <w:qFormat/>
    <w:rsid w:val="006A6D6C"/>
    <w:rPr>
      <w:sz w:val="21"/>
      <w:szCs w:val="21"/>
    </w:rPr>
  </w:style>
  <w:style w:type="character" w:styleId="HTML3">
    <w:name w:val="HTML Cite"/>
    <w:qFormat/>
    <w:rsid w:val="006A6D6C"/>
  </w:style>
  <w:style w:type="character" w:styleId="afff0">
    <w:name w:val="footnote reference"/>
    <w:qFormat/>
    <w:rsid w:val="006A6D6C"/>
    <w:rPr>
      <w:vertAlign w:val="superscript"/>
    </w:rPr>
  </w:style>
  <w:style w:type="character" w:styleId="HTML4">
    <w:name w:val="HTML Keyboard"/>
    <w:qFormat/>
    <w:rsid w:val="006A6D6C"/>
    <w:rPr>
      <w:rFonts w:ascii="Menlo" w:eastAsia="Menlo" w:hAnsi="Menlo" w:cs="Menlo"/>
      <w:sz w:val="21"/>
      <w:szCs w:val="21"/>
    </w:rPr>
  </w:style>
  <w:style w:type="character" w:styleId="HTML5">
    <w:name w:val="HTML Sample"/>
    <w:qFormat/>
    <w:rsid w:val="006A6D6C"/>
    <w:rPr>
      <w:rFonts w:ascii="Menlo" w:eastAsia="Menlo" w:hAnsi="Menlo" w:cs="Menlo"/>
      <w:sz w:val="21"/>
      <w:szCs w:val="21"/>
    </w:rPr>
  </w:style>
  <w:style w:type="character" w:customStyle="1" w:styleId="Heading1Char">
    <w:name w:val="Heading 1 Char"/>
    <w:uiPriority w:val="9"/>
    <w:qFormat/>
    <w:rsid w:val="006A6D6C"/>
    <w:rPr>
      <w:rFonts w:ascii="Arial" w:eastAsia="Arial" w:hAnsi="Arial" w:cs="Arial"/>
      <w:sz w:val="40"/>
      <w:szCs w:val="40"/>
    </w:rPr>
  </w:style>
  <w:style w:type="character" w:customStyle="1" w:styleId="Heading2Char">
    <w:name w:val="Heading 2 Char"/>
    <w:uiPriority w:val="9"/>
    <w:qFormat/>
    <w:rsid w:val="006A6D6C"/>
    <w:rPr>
      <w:rFonts w:ascii="Arial" w:eastAsia="Arial" w:hAnsi="Arial" w:cs="Arial"/>
      <w:sz w:val="34"/>
    </w:rPr>
  </w:style>
  <w:style w:type="character" w:customStyle="1" w:styleId="Heading3Char">
    <w:name w:val="Heading 3 Char"/>
    <w:uiPriority w:val="9"/>
    <w:qFormat/>
    <w:rsid w:val="006A6D6C"/>
    <w:rPr>
      <w:rFonts w:ascii="Arial" w:eastAsia="Arial" w:hAnsi="Arial" w:cs="Arial"/>
      <w:sz w:val="30"/>
      <w:szCs w:val="30"/>
    </w:rPr>
  </w:style>
  <w:style w:type="character" w:customStyle="1" w:styleId="Heading4Char">
    <w:name w:val="Heading 4 Char"/>
    <w:uiPriority w:val="9"/>
    <w:qFormat/>
    <w:rsid w:val="006A6D6C"/>
    <w:rPr>
      <w:rFonts w:ascii="Arial" w:eastAsia="Arial" w:hAnsi="Arial" w:cs="Arial"/>
      <w:b/>
      <w:bCs/>
      <w:sz w:val="26"/>
      <w:szCs w:val="26"/>
    </w:rPr>
  </w:style>
  <w:style w:type="character" w:customStyle="1" w:styleId="Heading5Char">
    <w:name w:val="Heading 5 Char"/>
    <w:uiPriority w:val="9"/>
    <w:qFormat/>
    <w:rsid w:val="006A6D6C"/>
    <w:rPr>
      <w:rFonts w:ascii="Arial" w:eastAsia="Arial" w:hAnsi="Arial" w:cs="Arial"/>
      <w:b/>
      <w:bCs/>
      <w:sz w:val="24"/>
      <w:szCs w:val="24"/>
    </w:rPr>
  </w:style>
  <w:style w:type="character" w:customStyle="1" w:styleId="Heading6Char">
    <w:name w:val="Heading 6 Char"/>
    <w:uiPriority w:val="9"/>
    <w:qFormat/>
    <w:rsid w:val="006A6D6C"/>
    <w:rPr>
      <w:rFonts w:ascii="Arial" w:eastAsia="Arial" w:hAnsi="Arial" w:cs="Arial"/>
      <w:b/>
      <w:bCs/>
      <w:sz w:val="22"/>
      <w:szCs w:val="22"/>
    </w:rPr>
  </w:style>
  <w:style w:type="character" w:customStyle="1" w:styleId="Heading7Char">
    <w:name w:val="Heading 7 Char"/>
    <w:uiPriority w:val="9"/>
    <w:qFormat/>
    <w:rsid w:val="006A6D6C"/>
    <w:rPr>
      <w:rFonts w:ascii="Arial" w:eastAsia="Arial" w:hAnsi="Arial" w:cs="Arial"/>
      <w:b/>
      <w:bCs/>
      <w:i/>
      <w:iCs/>
      <w:sz w:val="22"/>
      <w:szCs w:val="22"/>
    </w:rPr>
  </w:style>
  <w:style w:type="character" w:customStyle="1" w:styleId="Heading8Char">
    <w:name w:val="Heading 8 Char"/>
    <w:uiPriority w:val="9"/>
    <w:qFormat/>
    <w:rsid w:val="006A6D6C"/>
    <w:rPr>
      <w:rFonts w:ascii="Arial" w:eastAsia="Arial" w:hAnsi="Arial" w:cs="Arial"/>
      <w:i/>
      <w:iCs/>
      <w:sz w:val="22"/>
      <w:szCs w:val="22"/>
    </w:rPr>
  </w:style>
  <w:style w:type="character" w:customStyle="1" w:styleId="Heading9Char">
    <w:name w:val="Heading 9 Char"/>
    <w:uiPriority w:val="9"/>
    <w:qFormat/>
    <w:rsid w:val="006A6D6C"/>
    <w:rPr>
      <w:rFonts w:ascii="Arial" w:eastAsia="Arial" w:hAnsi="Arial" w:cs="Arial"/>
      <w:i/>
      <w:iCs/>
      <w:sz w:val="21"/>
      <w:szCs w:val="21"/>
    </w:rPr>
  </w:style>
  <w:style w:type="paragraph" w:styleId="afff1">
    <w:name w:val="List Paragraph"/>
    <w:basedOn w:val="a"/>
    <w:uiPriority w:val="34"/>
    <w:qFormat/>
    <w:rsid w:val="006A6D6C"/>
    <w:pPr>
      <w:ind w:left="720"/>
      <w:contextualSpacing/>
    </w:pPr>
  </w:style>
  <w:style w:type="paragraph" w:styleId="afff2">
    <w:name w:val="No Spacing"/>
    <w:uiPriority w:val="99"/>
    <w:qFormat/>
    <w:rsid w:val="006A6D6C"/>
    <w:pPr>
      <w:widowControl w:val="0"/>
      <w:jc w:val="both"/>
    </w:pPr>
    <w:rPr>
      <w:rFonts w:ascii="Calibri" w:eastAsia="楷体_GB2312" w:hAnsi="Calibri"/>
      <w:sz w:val="26"/>
    </w:rPr>
  </w:style>
  <w:style w:type="character" w:customStyle="1" w:styleId="aff5">
    <w:name w:val="标题 字符"/>
    <w:link w:val="aff4"/>
    <w:uiPriority w:val="10"/>
    <w:qFormat/>
    <w:rsid w:val="006A6D6C"/>
    <w:rPr>
      <w:sz w:val="48"/>
      <w:szCs w:val="48"/>
    </w:rPr>
  </w:style>
  <w:style w:type="character" w:customStyle="1" w:styleId="afe">
    <w:name w:val="副标题 字符"/>
    <w:link w:val="afd"/>
    <w:uiPriority w:val="11"/>
    <w:qFormat/>
    <w:rsid w:val="006A6D6C"/>
    <w:rPr>
      <w:sz w:val="24"/>
      <w:szCs w:val="24"/>
    </w:rPr>
  </w:style>
  <w:style w:type="paragraph" w:styleId="afff3">
    <w:name w:val="Quote"/>
    <w:basedOn w:val="a"/>
    <w:next w:val="a"/>
    <w:link w:val="afff4"/>
    <w:uiPriority w:val="29"/>
    <w:qFormat/>
    <w:rsid w:val="006A6D6C"/>
    <w:pPr>
      <w:ind w:left="720" w:right="720"/>
    </w:pPr>
    <w:rPr>
      <w:i/>
    </w:rPr>
  </w:style>
  <w:style w:type="character" w:customStyle="1" w:styleId="afff4">
    <w:name w:val="引用 字符"/>
    <w:link w:val="afff3"/>
    <w:uiPriority w:val="29"/>
    <w:rsid w:val="006A6D6C"/>
    <w:rPr>
      <w:i/>
    </w:rPr>
  </w:style>
  <w:style w:type="paragraph" w:styleId="afff5">
    <w:name w:val="Intense Quote"/>
    <w:basedOn w:val="a"/>
    <w:next w:val="a"/>
    <w:link w:val="afff6"/>
    <w:uiPriority w:val="30"/>
    <w:qFormat/>
    <w:rsid w:val="006A6D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6">
    <w:name w:val="明显引用 字符"/>
    <w:link w:val="afff5"/>
    <w:uiPriority w:val="30"/>
    <w:qFormat/>
    <w:rsid w:val="006A6D6C"/>
    <w:rPr>
      <w:i/>
    </w:rPr>
  </w:style>
  <w:style w:type="character" w:customStyle="1" w:styleId="FooterChar">
    <w:name w:val="Footer Char"/>
    <w:uiPriority w:val="99"/>
    <w:qFormat/>
    <w:rsid w:val="006A6D6C"/>
  </w:style>
  <w:style w:type="character" w:customStyle="1" w:styleId="CaptionChar">
    <w:name w:val="Caption Char"/>
    <w:uiPriority w:val="99"/>
    <w:qFormat/>
    <w:rsid w:val="006A6D6C"/>
  </w:style>
  <w:style w:type="table" w:customStyle="1" w:styleId="TableGridLight">
    <w:name w:val="Table Grid Light"/>
    <w:uiPriority w:val="59"/>
    <w:rsid w:val="006A6D6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无格式表格 11"/>
    <w:uiPriority w:val="59"/>
    <w:rsid w:val="006A6D6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无格式表格 21"/>
    <w:uiPriority w:val="59"/>
    <w:qFormat/>
    <w:rsid w:val="006A6D6C"/>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无格式表格 31"/>
    <w:uiPriority w:val="99"/>
    <w:rsid w:val="006A6D6C"/>
    <w:tblPr>
      <w:tblCellMar>
        <w:top w:w="0" w:type="dxa"/>
        <w:left w:w="0" w:type="dxa"/>
        <w:bottom w:w="0" w:type="dxa"/>
        <w:right w:w="0" w:type="dxa"/>
      </w:tblCellMar>
    </w:tblPr>
  </w:style>
  <w:style w:type="table" w:customStyle="1" w:styleId="410">
    <w:name w:val="无格式表格 41"/>
    <w:uiPriority w:val="99"/>
    <w:rsid w:val="006A6D6C"/>
    <w:tblPr>
      <w:tblCellMar>
        <w:top w:w="0" w:type="dxa"/>
        <w:left w:w="0" w:type="dxa"/>
        <w:bottom w:w="0" w:type="dxa"/>
        <w:right w:w="0" w:type="dxa"/>
      </w:tblCellMar>
    </w:tblPr>
  </w:style>
  <w:style w:type="table" w:customStyle="1" w:styleId="510">
    <w:name w:val="无格式表格 51"/>
    <w:uiPriority w:val="99"/>
    <w:rsid w:val="006A6D6C"/>
    <w:tblPr>
      <w:tblCellMar>
        <w:top w:w="0" w:type="dxa"/>
        <w:left w:w="0" w:type="dxa"/>
        <w:bottom w:w="0" w:type="dxa"/>
        <w:right w:w="0" w:type="dxa"/>
      </w:tblCellMar>
    </w:tblPr>
  </w:style>
  <w:style w:type="table" w:customStyle="1" w:styleId="111">
    <w:name w:val="网格表 1 浅色1"/>
    <w:uiPriority w:val="99"/>
    <w:rsid w:val="006A6D6C"/>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A6D6C"/>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A6D6C"/>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A6D6C"/>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A6D6C"/>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sid w:val="006A6D6C"/>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A6D6C"/>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网格表 21"/>
    <w:uiPriority w:val="99"/>
    <w:rsid w:val="006A6D6C"/>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A6D6C"/>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A6D6C"/>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A6D6C"/>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A6D6C"/>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A6D6C"/>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A6D6C"/>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网格表 31"/>
    <w:uiPriority w:val="99"/>
    <w:rsid w:val="006A6D6C"/>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A6D6C"/>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A6D6C"/>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6A6D6C"/>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A6D6C"/>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A6D6C"/>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A6D6C"/>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网格表 41"/>
    <w:uiPriority w:val="59"/>
    <w:rsid w:val="006A6D6C"/>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A6D6C"/>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sid w:val="006A6D6C"/>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sid w:val="006A6D6C"/>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sid w:val="006A6D6C"/>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A6D6C"/>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sid w:val="006A6D6C"/>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网格表 5 深色1"/>
    <w:uiPriority w:val="99"/>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6A6D6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0">
    <w:name w:val="网格表 6 彩色1"/>
    <w:uiPriority w:val="99"/>
    <w:qFormat/>
    <w:rsid w:val="006A6D6C"/>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6A6D6C"/>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6A6D6C"/>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6A6D6C"/>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6A6D6C"/>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6A6D6C"/>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6A6D6C"/>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0">
    <w:name w:val="网格表 7 彩色1"/>
    <w:uiPriority w:val="99"/>
    <w:rsid w:val="006A6D6C"/>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6A6D6C"/>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6A6D6C"/>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A6D6C"/>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6A6D6C"/>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6A6D6C"/>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A6D6C"/>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清单表 1 浅色1"/>
    <w:uiPriority w:val="99"/>
    <w:qFormat/>
    <w:rsid w:val="006A6D6C"/>
    <w:tblPr>
      <w:tblCellMar>
        <w:top w:w="0" w:type="dxa"/>
        <w:left w:w="0" w:type="dxa"/>
        <w:bottom w:w="0" w:type="dxa"/>
        <w:right w:w="0" w:type="dxa"/>
      </w:tblCellMar>
    </w:tblPr>
  </w:style>
  <w:style w:type="table" w:customStyle="1" w:styleId="ListTable1Light-Accent1">
    <w:name w:val="List Table 1 Light - Accent 1"/>
    <w:uiPriority w:val="99"/>
    <w:qFormat/>
    <w:rsid w:val="006A6D6C"/>
    <w:tblPr>
      <w:tblCellMar>
        <w:top w:w="0" w:type="dxa"/>
        <w:left w:w="0" w:type="dxa"/>
        <w:bottom w:w="0" w:type="dxa"/>
        <w:right w:w="0" w:type="dxa"/>
      </w:tblCellMar>
    </w:tblPr>
  </w:style>
  <w:style w:type="table" w:customStyle="1" w:styleId="ListTable1Light-Accent2">
    <w:name w:val="List Table 1 Light - Accent 2"/>
    <w:uiPriority w:val="99"/>
    <w:qFormat/>
    <w:rsid w:val="006A6D6C"/>
    <w:tblPr>
      <w:tblCellMar>
        <w:top w:w="0" w:type="dxa"/>
        <w:left w:w="0" w:type="dxa"/>
        <w:bottom w:w="0" w:type="dxa"/>
        <w:right w:w="0" w:type="dxa"/>
      </w:tblCellMar>
    </w:tblPr>
  </w:style>
  <w:style w:type="table" w:customStyle="1" w:styleId="ListTable1Light-Accent3">
    <w:name w:val="List Table 1 Light - Accent 3"/>
    <w:uiPriority w:val="99"/>
    <w:qFormat/>
    <w:rsid w:val="006A6D6C"/>
    <w:tblPr>
      <w:tblCellMar>
        <w:top w:w="0" w:type="dxa"/>
        <w:left w:w="0" w:type="dxa"/>
        <w:bottom w:w="0" w:type="dxa"/>
        <w:right w:w="0" w:type="dxa"/>
      </w:tblCellMar>
    </w:tblPr>
  </w:style>
  <w:style w:type="table" w:customStyle="1" w:styleId="ListTable1Light-Accent4">
    <w:name w:val="List Table 1 Light - Accent 4"/>
    <w:uiPriority w:val="99"/>
    <w:qFormat/>
    <w:rsid w:val="006A6D6C"/>
    <w:tblPr>
      <w:tblCellMar>
        <w:top w:w="0" w:type="dxa"/>
        <w:left w:w="0" w:type="dxa"/>
        <w:bottom w:w="0" w:type="dxa"/>
        <w:right w:w="0" w:type="dxa"/>
      </w:tblCellMar>
    </w:tblPr>
  </w:style>
  <w:style w:type="table" w:customStyle="1" w:styleId="ListTable1Light-Accent5">
    <w:name w:val="List Table 1 Light - Accent 5"/>
    <w:uiPriority w:val="99"/>
    <w:qFormat/>
    <w:rsid w:val="006A6D6C"/>
    <w:tblPr>
      <w:tblCellMar>
        <w:top w:w="0" w:type="dxa"/>
        <w:left w:w="0" w:type="dxa"/>
        <w:bottom w:w="0" w:type="dxa"/>
        <w:right w:w="0" w:type="dxa"/>
      </w:tblCellMar>
    </w:tblPr>
  </w:style>
  <w:style w:type="table" w:customStyle="1" w:styleId="ListTable1Light-Accent6">
    <w:name w:val="List Table 1 Light - Accent 6"/>
    <w:uiPriority w:val="99"/>
    <w:rsid w:val="006A6D6C"/>
    <w:tblPr>
      <w:tblCellMar>
        <w:top w:w="0" w:type="dxa"/>
        <w:left w:w="0" w:type="dxa"/>
        <w:bottom w:w="0" w:type="dxa"/>
        <w:right w:w="0" w:type="dxa"/>
      </w:tblCellMar>
    </w:tblPr>
  </w:style>
  <w:style w:type="table" w:customStyle="1" w:styleId="212">
    <w:name w:val="清单表 21"/>
    <w:uiPriority w:val="99"/>
    <w:qFormat/>
    <w:rsid w:val="006A6D6C"/>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6A6D6C"/>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6A6D6C"/>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6A6D6C"/>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A6D6C"/>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6A6D6C"/>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6A6D6C"/>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清单表 31"/>
    <w:uiPriority w:val="99"/>
    <w:rsid w:val="006A6D6C"/>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A6D6C"/>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A6D6C"/>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6A6D6C"/>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A6D6C"/>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A6D6C"/>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6A6D6C"/>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清单表 41"/>
    <w:uiPriority w:val="99"/>
    <w:rsid w:val="006A6D6C"/>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A6D6C"/>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6A6D6C"/>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A6D6C"/>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6A6D6C"/>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A6D6C"/>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A6D6C"/>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清单表 5 深色1"/>
    <w:uiPriority w:val="99"/>
    <w:rsid w:val="006A6D6C"/>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A6D6C"/>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A6D6C"/>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A6D6C"/>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A6D6C"/>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6A6D6C"/>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A6D6C"/>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
    <w:name w:val="清单表 6 彩色1"/>
    <w:uiPriority w:val="99"/>
    <w:rsid w:val="006A6D6C"/>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A6D6C"/>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A6D6C"/>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A6D6C"/>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A6D6C"/>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6A6D6C"/>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A6D6C"/>
    <w:tblPr>
      <w:tblBorders>
        <w:top w:val="single" w:sz="4" w:space="0" w:color="FAC090"/>
        <w:bottom w:val="single" w:sz="4" w:space="0" w:color="FAC090"/>
      </w:tblBorders>
      <w:tblCellMar>
        <w:top w:w="0" w:type="dxa"/>
        <w:left w:w="0" w:type="dxa"/>
        <w:bottom w:w="0" w:type="dxa"/>
        <w:right w:w="0" w:type="dxa"/>
      </w:tblCellMar>
    </w:tblPr>
  </w:style>
  <w:style w:type="table" w:customStyle="1" w:styleId="711">
    <w:name w:val="清单表 7 彩色1"/>
    <w:uiPriority w:val="99"/>
    <w:qFormat/>
    <w:rsid w:val="006A6D6C"/>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A6D6C"/>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A6D6C"/>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6A6D6C"/>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A6D6C"/>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A6D6C"/>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A6D6C"/>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A6D6C"/>
    <w:rPr>
      <w:color w:val="404040"/>
    </w:rPr>
    <w:tblPr>
      <w:tblCellMar>
        <w:top w:w="0" w:type="dxa"/>
        <w:left w:w="0" w:type="dxa"/>
        <w:bottom w:w="0" w:type="dxa"/>
        <w:right w:w="0" w:type="dxa"/>
      </w:tblCellMar>
    </w:tblPr>
  </w:style>
  <w:style w:type="table" w:customStyle="1" w:styleId="Lined-Accent1">
    <w:name w:val="Lined - Accent 1"/>
    <w:uiPriority w:val="99"/>
    <w:rsid w:val="006A6D6C"/>
    <w:rPr>
      <w:color w:val="404040"/>
    </w:rPr>
    <w:tblPr>
      <w:tblCellMar>
        <w:top w:w="0" w:type="dxa"/>
        <w:left w:w="0" w:type="dxa"/>
        <w:bottom w:w="0" w:type="dxa"/>
        <w:right w:w="0" w:type="dxa"/>
      </w:tblCellMar>
    </w:tblPr>
  </w:style>
  <w:style w:type="table" w:customStyle="1" w:styleId="Lined-Accent2">
    <w:name w:val="Lined - Accent 2"/>
    <w:uiPriority w:val="99"/>
    <w:rsid w:val="006A6D6C"/>
    <w:rPr>
      <w:color w:val="404040"/>
    </w:rPr>
    <w:tblPr>
      <w:tblCellMar>
        <w:top w:w="0" w:type="dxa"/>
        <w:left w:w="0" w:type="dxa"/>
        <w:bottom w:w="0" w:type="dxa"/>
        <w:right w:w="0" w:type="dxa"/>
      </w:tblCellMar>
    </w:tblPr>
  </w:style>
  <w:style w:type="table" w:customStyle="1" w:styleId="Lined-Accent3">
    <w:name w:val="Lined - Accent 3"/>
    <w:uiPriority w:val="99"/>
    <w:rsid w:val="006A6D6C"/>
    <w:rPr>
      <w:color w:val="404040"/>
    </w:rPr>
    <w:tblPr>
      <w:tblCellMar>
        <w:top w:w="0" w:type="dxa"/>
        <w:left w:w="0" w:type="dxa"/>
        <w:bottom w:w="0" w:type="dxa"/>
        <w:right w:w="0" w:type="dxa"/>
      </w:tblCellMar>
    </w:tblPr>
  </w:style>
  <w:style w:type="table" w:customStyle="1" w:styleId="Lined-Accent4">
    <w:name w:val="Lined - Accent 4"/>
    <w:uiPriority w:val="99"/>
    <w:rsid w:val="006A6D6C"/>
    <w:rPr>
      <w:color w:val="404040"/>
    </w:rPr>
    <w:tblPr>
      <w:tblCellMar>
        <w:top w:w="0" w:type="dxa"/>
        <w:left w:w="0" w:type="dxa"/>
        <w:bottom w:w="0" w:type="dxa"/>
        <w:right w:w="0" w:type="dxa"/>
      </w:tblCellMar>
    </w:tblPr>
  </w:style>
  <w:style w:type="table" w:customStyle="1" w:styleId="Lined-Accent5">
    <w:name w:val="Lined - Accent 5"/>
    <w:uiPriority w:val="99"/>
    <w:rsid w:val="006A6D6C"/>
    <w:rPr>
      <w:color w:val="404040"/>
    </w:rPr>
    <w:tblPr>
      <w:tblCellMar>
        <w:top w:w="0" w:type="dxa"/>
        <w:left w:w="0" w:type="dxa"/>
        <w:bottom w:w="0" w:type="dxa"/>
        <w:right w:w="0" w:type="dxa"/>
      </w:tblCellMar>
    </w:tblPr>
  </w:style>
  <w:style w:type="table" w:customStyle="1" w:styleId="Lined-Accent6">
    <w:name w:val="Lined - Accent 6"/>
    <w:uiPriority w:val="99"/>
    <w:rsid w:val="006A6D6C"/>
    <w:rPr>
      <w:color w:val="404040"/>
    </w:rPr>
    <w:tblPr>
      <w:tblCellMar>
        <w:top w:w="0" w:type="dxa"/>
        <w:left w:w="0" w:type="dxa"/>
        <w:bottom w:w="0" w:type="dxa"/>
        <w:right w:w="0" w:type="dxa"/>
      </w:tblCellMar>
    </w:tblPr>
  </w:style>
  <w:style w:type="table" w:customStyle="1" w:styleId="BorderedLined-Accent">
    <w:name w:val="Bordered &amp; Lined - Accent"/>
    <w:uiPriority w:val="99"/>
    <w:rsid w:val="006A6D6C"/>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A6D6C"/>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A6D6C"/>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A6D6C"/>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A6D6C"/>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A6D6C"/>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A6D6C"/>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A6D6C"/>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A6D6C"/>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A6D6C"/>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A6D6C"/>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A6D6C"/>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A6D6C"/>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A6D6C"/>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uiPriority w:val="99"/>
    <w:rsid w:val="006A6D6C"/>
    <w:rPr>
      <w:sz w:val="18"/>
    </w:rPr>
  </w:style>
  <w:style w:type="character" w:customStyle="1" w:styleId="af3">
    <w:name w:val="尾注文本 字符"/>
    <w:link w:val="af2"/>
    <w:uiPriority w:val="99"/>
    <w:rsid w:val="006A6D6C"/>
    <w:rPr>
      <w:sz w:val="20"/>
    </w:rPr>
  </w:style>
  <w:style w:type="paragraph" w:customStyle="1" w:styleId="TOC10">
    <w:name w:val="TOC 标题1"/>
    <w:uiPriority w:val="39"/>
    <w:unhideWhenUsed/>
    <w:rsid w:val="006A6D6C"/>
  </w:style>
  <w:style w:type="paragraph" w:customStyle="1" w:styleId="213">
    <w:name w:val="正文首行缩进 21"/>
    <w:basedOn w:val="ab"/>
    <w:next w:val="a"/>
    <w:link w:val="2Char"/>
    <w:unhideWhenUsed/>
    <w:qFormat/>
    <w:rsid w:val="006A6D6C"/>
    <w:pPr>
      <w:ind w:firstLine="420"/>
    </w:pPr>
  </w:style>
  <w:style w:type="character" w:customStyle="1" w:styleId="ad">
    <w:name w:val="正文文本缩进 字符"/>
    <w:link w:val="ab"/>
    <w:qFormat/>
    <w:rsid w:val="006A6D6C"/>
    <w:rPr>
      <w:sz w:val="21"/>
      <w:szCs w:val="22"/>
    </w:rPr>
  </w:style>
  <w:style w:type="character" w:customStyle="1" w:styleId="2Char">
    <w:name w:val="正文首行缩进 2 Char"/>
    <w:link w:val="213"/>
    <w:qFormat/>
    <w:rsid w:val="006A6D6C"/>
    <w:rPr>
      <w:sz w:val="21"/>
      <w:szCs w:val="22"/>
    </w:rPr>
  </w:style>
  <w:style w:type="character" w:customStyle="1" w:styleId="10">
    <w:name w:val="标题 1 字符"/>
    <w:link w:val="1"/>
    <w:qFormat/>
    <w:rsid w:val="006A6D6C"/>
    <w:rPr>
      <w:rFonts w:ascii="Calibri" w:eastAsia="楷体_GB2312" w:hAnsi="Calibri" w:cs="Times New Roman"/>
      <w:b/>
      <w:sz w:val="44"/>
      <w:szCs w:val="20"/>
    </w:rPr>
  </w:style>
  <w:style w:type="character" w:customStyle="1" w:styleId="20">
    <w:name w:val="标题 2 字符"/>
    <w:link w:val="2"/>
    <w:qFormat/>
    <w:rsid w:val="006A6D6C"/>
    <w:rPr>
      <w:rFonts w:ascii="Cambria" w:eastAsia="宋体" w:hAnsi="Cambria" w:cs="Times New Roman"/>
      <w:b/>
      <w:bCs/>
      <w:sz w:val="32"/>
      <w:szCs w:val="32"/>
    </w:rPr>
  </w:style>
  <w:style w:type="character" w:customStyle="1" w:styleId="30">
    <w:name w:val="标题 3 字符"/>
    <w:link w:val="3"/>
    <w:uiPriority w:val="99"/>
    <w:qFormat/>
    <w:rsid w:val="006A6D6C"/>
    <w:rPr>
      <w:rFonts w:ascii="宋体" w:eastAsia="宋体" w:hAnsi="宋体" w:cs="宋体"/>
      <w:b/>
      <w:bCs/>
      <w:sz w:val="27"/>
      <w:szCs w:val="27"/>
    </w:rPr>
  </w:style>
  <w:style w:type="character" w:customStyle="1" w:styleId="40">
    <w:name w:val="标题 4 字符"/>
    <w:link w:val="4"/>
    <w:qFormat/>
    <w:rsid w:val="006A6D6C"/>
    <w:rPr>
      <w:rFonts w:ascii="Arial" w:eastAsia="黑体" w:hAnsi="Arial"/>
      <w:b/>
      <w:bCs/>
      <w:sz w:val="28"/>
      <w:szCs w:val="28"/>
    </w:rPr>
  </w:style>
  <w:style w:type="character" w:customStyle="1" w:styleId="50">
    <w:name w:val="标题 5 字符"/>
    <w:link w:val="5"/>
    <w:qFormat/>
    <w:rsid w:val="006A6D6C"/>
    <w:rPr>
      <w:rFonts w:ascii="宋体" w:eastAsia="宋体" w:hAnsi="Calibri" w:cs="Times New Roman"/>
      <w:b/>
      <w:spacing w:val="-2"/>
      <w:position w:val="-6"/>
      <w:sz w:val="28"/>
    </w:rPr>
  </w:style>
  <w:style w:type="character" w:customStyle="1" w:styleId="a4">
    <w:name w:val="正文缩进 字符"/>
    <w:link w:val="a0"/>
    <w:qFormat/>
    <w:rsid w:val="006A6D6C"/>
    <w:rPr>
      <w:rFonts w:ascii="Calibri" w:eastAsia="楷体_GB2312" w:hAnsi="Calibri" w:cs="Times New Roman"/>
      <w:sz w:val="24"/>
      <w:szCs w:val="20"/>
    </w:rPr>
  </w:style>
  <w:style w:type="character" w:customStyle="1" w:styleId="60">
    <w:name w:val="标题 6 字符"/>
    <w:link w:val="6"/>
    <w:qFormat/>
    <w:rsid w:val="006A6D6C"/>
    <w:rPr>
      <w:rFonts w:ascii="Arial" w:eastAsia="黑体" w:hAnsi="Arial" w:cs="Times New Roman"/>
      <w:b/>
      <w:spacing w:val="-2"/>
      <w:position w:val="-6"/>
      <w:sz w:val="24"/>
    </w:rPr>
  </w:style>
  <w:style w:type="character" w:customStyle="1" w:styleId="70">
    <w:name w:val="标题 7 字符"/>
    <w:link w:val="7"/>
    <w:qFormat/>
    <w:rsid w:val="006A6D6C"/>
    <w:rPr>
      <w:rFonts w:ascii="宋体" w:eastAsia="宋体" w:hAnsi="Calibri" w:cs="Times New Roman"/>
      <w:b/>
      <w:spacing w:val="-2"/>
      <w:position w:val="-6"/>
      <w:sz w:val="24"/>
    </w:rPr>
  </w:style>
  <w:style w:type="character" w:customStyle="1" w:styleId="80">
    <w:name w:val="标题 8 字符"/>
    <w:link w:val="8"/>
    <w:qFormat/>
    <w:rsid w:val="006A6D6C"/>
    <w:rPr>
      <w:rFonts w:ascii="Arial" w:eastAsia="黑体" w:hAnsi="Arial" w:cs="Times New Roman"/>
      <w:spacing w:val="-2"/>
      <w:position w:val="-6"/>
      <w:sz w:val="24"/>
    </w:rPr>
  </w:style>
  <w:style w:type="character" w:customStyle="1" w:styleId="90">
    <w:name w:val="标题 9 字符"/>
    <w:link w:val="9"/>
    <w:qFormat/>
    <w:rsid w:val="006A6D6C"/>
    <w:rPr>
      <w:rFonts w:ascii="Arial" w:eastAsia="黑体" w:hAnsi="Arial" w:cs="Times New Roman"/>
      <w:spacing w:val="-2"/>
      <w:position w:val="-6"/>
      <w:sz w:val="28"/>
    </w:rPr>
  </w:style>
  <w:style w:type="paragraph" w:customStyle="1" w:styleId="712">
    <w:name w:val="目录 71"/>
    <w:basedOn w:val="a"/>
    <w:next w:val="a"/>
    <w:qFormat/>
    <w:rsid w:val="006A6D6C"/>
    <w:pPr>
      <w:ind w:left="2520"/>
    </w:pPr>
    <w:rPr>
      <w:rFonts w:eastAsia="楷体_GB2312"/>
      <w:sz w:val="26"/>
      <w:szCs w:val="20"/>
    </w:rPr>
  </w:style>
  <w:style w:type="character" w:customStyle="1" w:styleId="a7">
    <w:name w:val="文档结构图 字符"/>
    <w:link w:val="a6"/>
    <w:qFormat/>
    <w:rsid w:val="006A6D6C"/>
    <w:rPr>
      <w:rFonts w:ascii="宋体" w:eastAsia="宋体"/>
      <w:sz w:val="18"/>
      <w:szCs w:val="18"/>
    </w:rPr>
  </w:style>
  <w:style w:type="character" w:customStyle="1" w:styleId="a9">
    <w:name w:val="批注文字 字符"/>
    <w:link w:val="a8"/>
    <w:qFormat/>
    <w:rsid w:val="006A6D6C"/>
    <w:rPr>
      <w:sz w:val="21"/>
      <w:szCs w:val="22"/>
    </w:rPr>
  </w:style>
  <w:style w:type="character" w:customStyle="1" w:styleId="21">
    <w:name w:val="正文文本 字符2"/>
    <w:link w:val="aa"/>
    <w:qFormat/>
    <w:rsid w:val="006A6D6C"/>
    <w:rPr>
      <w:rFonts w:ascii="Times New Roman" w:eastAsia="宋体" w:hAnsi="Times New Roman" w:cs="Times New Roman"/>
      <w:sz w:val="21"/>
      <w:szCs w:val="22"/>
    </w:rPr>
  </w:style>
  <w:style w:type="paragraph" w:customStyle="1" w:styleId="513">
    <w:name w:val="目录 51"/>
    <w:basedOn w:val="a"/>
    <w:next w:val="a"/>
    <w:qFormat/>
    <w:rsid w:val="006A6D6C"/>
    <w:pPr>
      <w:ind w:left="1680"/>
    </w:pPr>
    <w:rPr>
      <w:rFonts w:eastAsia="楷体_GB2312"/>
      <w:sz w:val="26"/>
      <w:szCs w:val="20"/>
    </w:rPr>
  </w:style>
  <w:style w:type="paragraph" w:customStyle="1" w:styleId="313">
    <w:name w:val="目录 31"/>
    <w:basedOn w:val="a"/>
    <w:next w:val="a"/>
    <w:link w:val="3Char"/>
    <w:qFormat/>
    <w:rsid w:val="006A6D6C"/>
    <w:pPr>
      <w:ind w:left="840"/>
    </w:pPr>
    <w:rPr>
      <w:szCs w:val="20"/>
      <w:lang w:eastAsia="en-US"/>
    </w:rPr>
  </w:style>
  <w:style w:type="character" w:customStyle="1" w:styleId="3Char">
    <w:name w:val="目录 3 Char"/>
    <w:link w:val="313"/>
    <w:qFormat/>
    <w:rsid w:val="006A6D6C"/>
    <w:rPr>
      <w:rFonts w:ascii="Calibri" w:eastAsia="宋体" w:hAnsi="Calibri" w:cs="Times New Roman"/>
      <w:sz w:val="21"/>
    </w:rPr>
  </w:style>
  <w:style w:type="character" w:customStyle="1" w:styleId="11">
    <w:name w:val="纯文本 字符1"/>
    <w:link w:val="af"/>
    <w:qFormat/>
    <w:rsid w:val="006A6D6C"/>
    <w:rPr>
      <w:rFonts w:ascii="宋体" w:eastAsia="宋体" w:hAnsi="Courier New" w:cs="Times New Roman"/>
      <w:sz w:val="21"/>
    </w:rPr>
  </w:style>
  <w:style w:type="paragraph" w:customStyle="1" w:styleId="810">
    <w:name w:val="目录 81"/>
    <w:basedOn w:val="a"/>
    <w:next w:val="a"/>
    <w:qFormat/>
    <w:rsid w:val="006A6D6C"/>
    <w:pPr>
      <w:ind w:left="2940"/>
    </w:pPr>
    <w:rPr>
      <w:rFonts w:eastAsia="楷体_GB2312"/>
      <w:sz w:val="26"/>
      <w:szCs w:val="20"/>
    </w:rPr>
  </w:style>
  <w:style w:type="character" w:customStyle="1" w:styleId="af1">
    <w:name w:val="日期 字符"/>
    <w:link w:val="af0"/>
    <w:qFormat/>
    <w:rsid w:val="006A6D6C"/>
    <w:rPr>
      <w:rFonts w:ascii="宋体" w:eastAsia="楷体_GB2312" w:hAnsi="宋体" w:cs="Times New Roman"/>
      <w:sz w:val="24"/>
    </w:rPr>
  </w:style>
  <w:style w:type="character" w:customStyle="1" w:styleId="24">
    <w:name w:val="正文文本缩进 2 字符"/>
    <w:link w:val="23"/>
    <w:qFormat/>
    <w:rsid w:val="006A6D6C"/>
    <w:rPr>
      <w:rFonts w:ascii="宋体" w:eastAsia="宋体" w:hAnsi="Calibri" w:cs="Times New Roman"/>
      <w:b/>
      <w:bCs/>
      <w:sz w:val="24"/>
    </w:rPr>
  </w:style>
  <w:style w:type="character" w:customStyle="1" w:styleId="af5">
    <w:name w:val="批注框文本 字符"/>
    <w:link w:val="af4"/>
    <w:qFormat/>
    <w:rsid w:val="006A6D6C"/>
    <w:rPr>
      <w:sz w:val="18"/>
      <w:szCs w:val="18"/>
    </w:rPr>
  </w:style>
  <w:style w:type="character" w:customStyle="1" w:styleId="af7">
    <w:name w:val="页脚 字符"/>
    <w:link w:val="af6"/>
    <w:uiPriority w:val="99"/>
    <w:qFormat/>
    <w:rsid w:val="006A6D6C"/>
    <w:rPr>
      <w:sz w:val="18"/>
      <w:szCs w:val="18"/>
    </w:rPr>
  </w:style>
  <w:style w:type="character" w:customStyle="1" w:styleId="af9">
    <w:name w:val="页眉 字符"/>
    <w:link w:val="af8"/>
    <w:uiPriority w:val="99"/>
    <w:qFormat/>
    <w:rsid w:val="006A6D6C"/>
    <w:rPr>
      <w:sz w:val="18"/>
      <w:szCs w:val="18"/>
    </w:rPr>
  </w:style>
  <w:style w:type="character" w:customStyle="1" w:styleId="afb">
    <w:name w:val="签名 字符"/>
    <w:link w:val="afa"/>
    <w:qFormat/>
    <w:rsid w:val="006A6D6C"/>
    <w:rPr>
      <w:rFonts w:ascii="Calibri" w:eastAsia="仿宋_GB2312" w:hAnsi="Calibri" w:cs="Times New Roman"/>
      <w:sz w:val="24"/>
    </w:rPr>
  </w:style>
  <w:style w:type="paragraph" w:customStyle="1" w:styleId="113">
    <w:name w:val="目录 11"/>
    <w:basedOn w:val="a"/>
    <w:next w:val="a"/>
    <w:qFormat/>
    <w:rsid w:val="006A6D6C"/>
    <w:pPr>
      <w:jc w:val="left"/>
    </w:pPr>
    <w:rPr>
      <w:rFonts w:eastAsia="楷体_GB2312"/>
      <w:sz w:val="24"/>
      <w:szCs w:val="20"/>
    </w:rPr>
  </w:style>
  <w:style w:type="paragraph" w:customStyle="1" w:styleId="413">
    <w:name w:val="目录 41"/>
    <w:basedOn w:val="a"/>
    <w:next w:val="a"/>
    <w:qFormat/>
    <w:rsid w:val="006A6D6C"/>
    <w:pPr>
      <w:ind w:left="1260"/>
    </w:pPr>
    <w:rPr>
      <w:rFonts w:eastAsia="楷体_GB2312"/>
      <w:sz w:val="26"/>
      <w:szCs w:val="20"/>
    </w:rPr>
  </w:style>
  <w:style w:type="character" w:customStyle="1" w:styleId="aff0">
    <w:name w:val="脚注文本 字符"/>
    <w:link w:val="aff"/>
    <w:qFormat/>
    <w:rsid w:val="006A6D6C"/>
    <w:rPr>
      <w:rFonts w:ascii="Calibri" w:eastAsia="楷体_GB2312" w:hAnsi="Calibri" w:cs="Times New Roman"/>
      <w:sz w:val="18"/>
    </w:rPr>
  </w:style>
  <w:style w:type="paragraph" w:customStyle="1" w:styleId="612">
    <w:name w:val="目录 61"/>
    <w:basedOn w:val="a"/>
    <w:next w:val="a"/>
    <w:qFormat/>
    <w:rsid w:val="006A6D6C"/>
    <w:pPr>
      <w:ind w:left="2100"/>
    </w:pPr>
    <w:rPr>
      <w:rFonts w:eastAsia="楷体_GB2312"/>
      <w:sz w:val="26"/>
      <w:szCs w:val="20"/>
    </w:rPr>
  </w:style>
  <w:style w:type="character" w:customStyle="1" w:styleId="33">
    <w:name w:val="正文文本缩进 3 字符"/>
    <w:link w:val="32"/>
    <w:qFormat/>
    <w:rsid w:val="006A6D6C"/>
    <w:rPr>
      <w:rFonts w:ascii="Calibri" w:eastAsia="宋体" w:hAnsi="Calibri" w:cs="Times New Roman"/>
      <w:sz w:val="24"/>
      <w:szCs w:val="24"/>
    </w:rPr>
  </w:style>
  <w:style w:type="paragraph" w:customStyle="1" w:styleId="214">
    <w:name w:val="目录 21"/>
    <w:basedOn w:val="a"/>
    <w:next w:val="a"/>
    <w:qFormat/>
    <w:rsid w:val="006A6D6C"/>
    <w:pPr>
      <w:ind w:left="420"/>
    </w:pPr>
    <w:rPr>
      <w:rFonts w:eastAsia="楷体_GB2312"/>
      <w:sz w:val="26"/>
      <w:szCs w:val="20"/>
    </w:rPr>
  </w:style>
  <w:style w:type="paragraph" w:customStyle="1" w:styleId="910">
    <w:name w:val="目录 91"/>
    <w:basedOn w:val="a"/>
    <w:next w:val="a"/>
    <w:qFormat/>
    <w:rsid w:val="006A6D6C"/>
    <w:pPr>
      <w:ind w:left="3360"/>
    </w:pPr>
    <w:rPr>
      <w:rFonts w:eastAsia="楷体_GB2312"/>
      <w:sz w:val="26"/>
      <w:szCs w:val="20"/>
    </w:rPr>
  </w:style>
  <w:style w:type="character" w:customStyle="1" w:styleId="HTML0">
    <w:name w:val="HTML 预设格式 字符"/>
    <w:link w:val="HTML"/>
    <w:qFormat/>
    <w:rsid w:val="006A6D6C"/>
    <w:rPr>
      <w:rFonts w:ascii="黑体" w:eastAsia="黑体" w:hAnsi="Courier New" w:cs="楷体_GB2312"/>
    </w:rPr>
  </w:style>
  <w:style w:type="character" w:customStyle="1" w:styleId="aff3">
    <w:name w:val="普通(网站) 字符"/>
    <w:link w:val="aff2"/>
    <w:qFormat/>
    <w:rsid w:val="006A6D6C"/>
    <w:rPr>
      <w:rFonts w:ascii="Calibri" w:eastAsia="宋体" w:hAnsi="Calibri" w:cs="Times New Roman"/>
      <w:sz w:val="24"/>
    </w:rPr>
  </w:style>
  <w:style w:type="character" w:customStyle="1" w:styleId="aff7">
    <w:name w:val="批注主题 字符"/>
    <w:link w:val="aff6"/>
    <w:uiPriority w:val="99"/>
    <w:semiHidden/>
    <w:qFormat/>
    <w:rsid w:val="006A6D6C"/>
    <w:rPr>
      <w:b/>
      <w:bCs/>
      <w:sz w:val="21"/>
      <w:szCs w:val="22"/>
    </w:rPr>
  </w:style>
  <w:style w:type="paragraph" w:customStyle="1" w:styleId="13">
    <w:name w:val="正文首行缩进1"/>
    <w:basedOn w:val="aa"/>
    <w:link w:val="Char"/>
    <w:qFormat/>
    <w:rsid w:val="006A6D6C"/>
    <w:pPr>
      <w:ind w:firstLine="420"/>
    </w:pPr>
    <w:rPr>
      <w:rFonts w:ascii="Calibri" w:eastAsia="楷体_GB2312" w:hAnsi="Calibri"/>
      <w:sz w:val="26"/>
      <w:szCs w:val="20"/>
    </w:rPr>
  </w:style>
  <w:style w:type="character" w:customStyle="1" w:styleId="Char">
    <w:name w:val="正文首行缩进 Char"/>
    <w:link w:val="13"/>
    <w:qFormat/>
    <w:rsid w:val="006A6D6C"/>
    <w:rPr>
      <w:rFonts w:ascii="Calibri" w:eastAsia="楷体_GB2312" w:hAnsi="Calibri" w:cs="Times New Roman"/>
      <w:sz w:val="26"/>
      <w:szCs w:val="22"/>
    </w:rPr>
  </w:style>
  <w:style w:type="character" w:customStyle="1" w:styleId="14">
    <w:name w:val="已访问的超链接1"/>
    <w:uiPriority w:val="99"/>
    <w:qFormat/>
    <w:rsid w:val="006A6D6C"/>
    <w:rPr>
      <w:color w:val="333333"/>
      <w:u w:val="none"/>
    </w:rPr>
  </w:style>
  <w:style w:type="paragraph" w:customStyle="1" w:styleId="15">
    <w:name w:val="正文缩进1"/>
    <w:basedOn w:val="a"/>
    <w:qFormat/>
    <w:rsid w:val="006A6D6C"/>
    <w:pPr>
      <w:widowControl/>
      <w:ind w:firstLine="420"/>
      <w:jc w:val="left"/>
    </w:pPr>
  </w:style>
  <w:style w:type="character" w:customStyle="1" w:styleId="NormalCharacter1">
    <w:name w:val="NormalCharacter1"/>
    <w:qFormat/>
    <w:rsid w:val="006A6D6C"/>
    <w:rPr>
      <w:rFonts w:ascii="Times New Roman" w:eastAsia="宋体" w:hAnsi="Times New Roman" w:cs="Times New Roman"/>
    </w:rPr>
  </w:style>
  <w:style w:type="paragraph" w:customStyle="1" w:styleId="Default">
    <w:name w:val="Default"/>
    <w:qFormat/>
    <w:rsid w:val="006A6D6C"/>
    <w:pPr>
      <w:widowControl w:val="0"/>
    </w:pPr>
    <w:rPr>
      <w:rFonts w:ascii="微软雅黑" w:eastAsia="微软雅黑" w:cs="微软雅黑"/>
      <w:color w:val="000000"/>
      <w:sz w:val="24"/>
      <w:szCs w:val="24"/>
    </w:rPr>
  </w:style>
  <w:style w:type="paragraph" w:customStyle="1" w:styleId="16">
    <w:name w:val="列出段落1"/>
    <w:basedOn w:val="a"/>
    <w:qFormat/>
    <w:rsid w:val="006A6D6C"/>
    <w:pPr>
      <w:ind w:firstLine="420"/>
    </w:pPr>
    <w:rPr>
      <w:rFonts w:ascii="Times New Roman" w:hAnsi="Times New Roman"/>
    </w:rPr>
  </w:style>
  <w:style w:type="table" w:customStyle="1" w:styleId="17">
    <w:name w:val="网格型1"/>
    <w:basedOn w:val="a2"/>
    <w:qFormat/>
    <w:rsid w:val="006A6D6C"/>
    <w:pPr>
      <w:widowControl w:val="0"/>
      <w:jc w:val="both"/>
    </w:pPr>
    <w:tblPr/>
  </w:style>
  <w:style w:type="table" w:customStyle="1" w:styleId="26">
    <w:name w:val="网格型2"/>
    <w:basedOn w:val="a2"/>
    <w:qFormat/>
    <w:rsid w:val="006A6D6C"/>
    <w:pPr>
      <w:widowControl w:val="0"/>
      <w:jc w:val="both"/>
    </w:pPr>
    <w:tblPr/>
  </w:style>
  <w:style w:type="character" w:customStyle="1" w:styleId="Char0">
    <w:name w:val="正文文本 Char"/>
    <w:qFormat/>
    <w:rsid w:val="006A6D6C"/>
    <w:rPr>
      <w:rFonts w:ascii="楷体_GB2312" w:eastAsia="楷体_GB2312"/>
      <w:sz w:val="28"/>
    </w:rPr>
  </w:style>
  <w:style w:type="paragraph" w:customStyle="1" w:styleId="style4">
    <w:name w:val="style4"/>
    <w:basedOn w:val="a"/>
    <w:next w:val="27"/>
    <w:uiPriority w:val="99"/>
    <w:qFormat/>
    <w:rsid w:val="006A6D6C"/>
    <w:pPr>
      <w:widowControl/>
      <w:spacing w:before="280" w:after="280"/>
    </w:pPr>
    <w:rPr>
      <w:rFonts w:ascii="宋体" w:eastAsia="楷体_GB2312"/>
      <w:sz w:val="18"/>
      <w:szCs w:val="20"/>
    </w:rPr>
  </w:style>
  <w:style w:type="paragraph" w:customStyle="1" w:styleId="27">
    <w:name w:val="2"/>
    <w:next w:val="a"/>
    <w:uiPriority w:val="99"/>
    <w:qFormat/>
    <w:rsid w:val="006A6D6C"/>
    <w:pPr>
      <w:widowControl w:val="0"/>
      <w:jc w:val="both"/>
    </w:pPr>
    <w:rPr>
      <w:sz w:val="21"/>
      <w:szCs w:val="22"/>
    </w:rPr>
  </w:style>
  <w:style w:type="table" w:customStyle="1" w:styleId="34">
    <w:name w:val="网格型3"/>
    <w:basedOn w:val="a2"/>
    <w:qFormat/>
    <w:rsid w:val="006A6D6C"/>
    <w:pPr>
      <w:widowControl w:val="0"/>
      <w:jc w:val="both"/>
    </w:pPr>
    <w:rPr>
      <w:rFonts w:ascii="Calibri" w:hAnsi="Calibri"/>
      <w:sz w:val="21"/>
      <w:szCs w:val="22"/>
    </w:rPr>
    <w:tblPr/>
  </w:style>
  <w:style w:type="character" w:customStyle="1" w:styleId="afff7">
    <w:name w:val="正文文本首行缩进 字符"/>
    <w:qFormat/>
    <w:rsid w:val="006A6D6C"/>
    <w:rPr>
      <w:rFonts w:eastAsia="楷体_GB2312"/>
      <w:sz w:val="26"/>
    </w:rPr>
  </w:style>
  <w:style w:type="character" w:customStyle="1" w:styleId="CharChar4">
    <w:name w:val="Char Char4"/>
    <w:qFormat/>
    <w:rsid w:val="006A6D6C"/>
    <w:rPr>
      <w:rFonts w:ascii="方正仿宋简体" w:eastAsia="方正仿宋简体" w:hAnsi="创艺简仿宋"/>
      <w:sz w:val="24"/>
      <w:lang w:val="en-US" w:eastAsia="zh-CN" w:bidi="ar-SA"/>
    </w:rPr>
  </w:style>
  <w:style w:type="character" w:customStyle="1" w:styleId="state">
    <w:name w:val="state"/>
    <w:qFormat/>
    <w:rsid w:val="006A6D6C"/>
    <w:rPr>
      <w:b/>
      <w:color w:val="FFFFFF"/>
      <w:sz w:val="19"/>
      <w:szCs w:val="19"/>
    </w:rPr>
  </w:style>
  <w:style w:type="character" w:customStyle="1" w:styleId="bdsmore6">
    <w:name w:val="bds_more6"/>
    <w:qFormat/>
    <w:rsid w:val="006A6D6C"/>
  </w:style>
  <w:style w:type="character" w:customStyle="1" w:styleId="hilite">
    <w:name w:val="hilite"/>
    <w:qFormat/>
    <w:rsid w:val="006A6D6C"/>
    <w:rPr>
      <w:color w:val="FFFFFF"/>
      <w:shd w:val="clear" w:color="auto" w:fill="776666"/>
    </w:rPr>
  </w:style>
  <w:style w:type="character" w:customStyle="1" w:styleId="bdsnopic">
    <w:name w:val="bds_nopic"/>
    <w:qFormat/>
    <w:rsid w:val="006A6D6C"/>
  </w:style>
  <w:style w:type="character" w:customStyle="1" w:styleId="CharChar2">
    <w:name w:val="Char Char2"/>
    <w:qFormat/>
    <w:rsid w:val="006A6D6C"/>
    <w:rPr>
      <w:rFonts w:ascii="宋体" w:eastAsia="楷体_GB2312" w:hAnsi="宋体"/>
      <w:b/>
      <w:sz w:val="26"/>
      <w:lang w:val="en-US" w:eastAsia="zh-CN" w:bidi="ar-SA"/>
    </w:rPr>
  </w:style>
  <w:style w:type="character" w:customStyle="1" w:styleId="hover61">
    <w:name w:val="hover61"/>
    <w:qFormat/>
    <w:rsid w:val="006A6D6C"/>
    <w:rPr>
      <w:shd w:val="clear" w:color="auto" w:fill="FF0000"/>
    </w:rPr>
  </w:style>
  <w:style w:type="character" w:customStyle="1" w:styleId="font51">
    <w:name w:val="font51"/>
    <w:uiPriority w:val="99"/>
    <w:qFormat/>
    <w:rsid w:val="006A6D6C"/>
    <w:rPr>
      <w:rFonts w:ascii="宋体" w:eastAsia="宋体" w:hAnsi="宋体" w:cs="宋体" w:hint="eastAsia"/>
      <w:color w:val="FF0000"/>
      <w:sz w:val="20"/>
      <w:szCs w:val="20"/>
      <w:u w:val="none"/>
    </w:rPr>
  </w:style>
  <w:style w:type="character" w:customStyle="1" w:styleId="grid">
    <w:name w:val="grid"/>
    <w:qFormat/>
    <w:rsid w:val="006A6D6C"/>
  </w:style>
  <w:style w:type="character" w:customStyle="1" w:styleId="bdsmore7">
    <w:name w:val="bds_more7"/>
    <w:qFormat/>
    <w:rsid w:val="006A6D6C"/>
  </w:style>
  <w:style w:type="character" w:customStyle="1" w:styleId="bdsmore8">
    <w:name w:val="bds_more8"/>
    <w:qFormat/>
    <w:rsid w:val="006A6D6C"/>
    <w:rPr>
      <w:rFonts w:ascii="宋体" w:eastAsia="宋体" w:hAnsi="宋体" w:cs="宋体" w:hint="eastAsia"/>
    </w:rPr>
  </w:style>
  <w:style w:type="character" w:customStyle="1" w:styleId="bdsmore4">
    <w:name w:val="bds_more4"/>
    <w:qFormat/>
    <w:rsid w:val="006A6D6C"/>
    <w:rPr>
      <w:rFonts w:ascii="宋体" w:eastAsia="宋体" w:hAnsi="宋体" w:cs="宋体" w:hint="eastAsia"/>
    </w:rPr>
  </w:style>
  <w:style w:type="character" w:customStyle="1" w:styleId="bdsnopic1">
    <w:name w:val="bds_nopic1"/>
    <w:qFormat/>
    <w:rsid w:val="006A6D6C"/>
  </w:style>
  <w:style w:type="character" w:customStyle="1" w:styleId="hilite6">
    <w:name w:val="hilite6"/>
    <w:qFormat/>
    <w:rsid w:val="006A6D6C"/>
    <w:rPr>
      <w:color w:val="FFFFFF"/>
      <w:shd w:val="clear" w:color="auto" w:fill="776666"/>
    </w:rPr>
  </w:style>
  <w:style w:type="character" w:customStyle="1" w:styleId="2CharChar">
    <w:name w:val="正文缩进2格 Char Char"/>
    <w:link w:val="28"/>
    <w:qFormat/>
    <w:rsid w:val="006A6D6C"/>
    <w:rPr>
      <w:rFonts w:ascii="仿宋_GB2312" w:eastAsia="仿宋_GB2312" w:hAnsi="宋体"/>
      <w:sz w:val="31"/>
      <w:szCs w:val="28"/>
    </w:rPr>
  </w:style>
  <w:style w:type="paragraph" w:customStyle="1" w:styleId="28">
    <w:name w:val="正文缩进2格"/>
    <w:basedOn w:val="a"/>
    <w:link w:val="2CharChar"/>
    <w:qFormat/>
    <w:rsid w:val="006A6D6C"/>
    <w:pPr>
      <w:spacing w:line="600" w:lineRule="exact"/>
      <w:ind w:firstLine="639"/>
    </w:pPr>
    <w:rPr>
      <w:rFonts w:ascii="仿宋_GB2312" w:eastAsia="仿宋_GB2312" w:hAnsi="宋体"/>
      <w:sz w:val="31"/>
      <w:szCs w:val="28"/>
      <w:lang w:eastAsia="en-US"/>
    </w:rPr>
  </w:style>
  <w:style w:type="character" w:customStyle="1" w:styleId="grid2">
    <w:name w:val="grid2"/>
    <w:qFormat/>
    <w:rsid w:val="006A6D6C"/>
  </w:style>
  <w:style w:type="character" w:customStyle="1" w:styleId="other">
    <w:name w:val="other"/>
    <w:qFormat/>
    <w:rsid w:val="006A6D6C"/>
  </w:style>
  <w:style w:type="character" w:customStyle="1" w:styleId="font01">
    <w:name w:val="font01"/>
    <w:qFormat/>
    <w:rsid w:val="006A6D6C"/>
    <w:rPr>
      <w:rFonts w:ascii="宋体" w:eastAsia="宋体" w:hAnsi="宋体" w:cs="宋体" w:hint="eastAsia"/>
      <w:b/>
      <w:color w:val="000000"/>
      <w:sz w:val="20"/>
      <w:szCs w:val="20"/>
      <w:u w:val="none"/>
    </w:rPr>
  </w:style>
  <w:style w:type="character" w:customStyle="1" w:styleId="noused">
    <w:name w:val="noused"/>
    <w:qFormat/>
    <w:rsid w:val="006A6D6C"/>
    <w:rPr>
      <w:b/>
      <w:color w:val="FFFFFF"/>
      <w:sz w:val="21"/>
      <w:szCs w:val="21"/>
    </w:rPr>
  </w:style>
  <w:style w:type="character" w:customStyle="1" w:styleId="active8">
    <w:name w:val="active8"/>
    <w:qFormat/>
    <w:rsid w:val="006A6D6C"/>
    <w:rPr>
      <w:color w:val="00FF00"/>
      <w:shd w:val="clear" w:color="auto" w:fill="000000"/>
    </w:rPr>
  </w:style>
  <w:style w:type="character" w:customStyle="1" w:styleId="font61">
    <w:name w:val="font61"/>
    <w:qFormat/>
    <w:rsid w:val="006A6D6C"/>
    <w:rPr>
      <w:rFonts w:ascii="宋体" w:eastAsia="宋体" w:hAnsi="宋体" w:cs="宋体" w:hint="eastAsia"/>
      <w:color w:val="000000"/>
      <w:sz w:val="20"/>
      <w:szCs w:val="20"/>
      <w:u w:val="none"/>
    </w:rPr>
  </w:style>
  <w:style w:type="character" w:customStyle="1" w:styleId="bdsmore5">
    <w:name w:val="bds_more5"/>
    <w:qFormat/>
    <w:rsid w:val="006A6D6C"/>
  </w:style>
  <w:style w:type="character" w:customStyle="1" w:styleId="bdsnopic2">
    <w:name w:val="bds_nopic2"/>
    <w:qFormat/>
    <w:rsid w:val="006A6D6C"/>
  </w:style>
  <w:style w:type="character" w:customStyle="1" w:styleId="active">
    <w:name w:val="active"/>
    <w:qFormat/>
    <w:rsid w:val="006A6D6C"/>
    <w:rPr>
      <w:color w:val="00FF00"/>
      <w:shd w:val="clear" w:color="auto" w:fill="000000"/>
    </w:rPr>
  </w:style>
  <w:style w:type="character" w:customStyle="1" w:styleId="Char1">
    <w:name w:val="列出段落 Char"/>
    <w:link w:val="29"/>
    <w:qFormat/>
    <w:rsid w:val="006A6D6C"/>
    <w:rPr>
      <w:sz w:val="21"/>
      <w:szCs w:val="24"/>
    </w:rPr>
  </w:style>
  <w:style w:type="paragraph" w:customStyle="1" w:styleId="29">
    <w:name w:val="列出段落2"/>
    <w:basedOn w:val="a"/>
    <w:link w:val="Char1"/>
    <w:qFormat/>
    <w:rsid w:val="006A6D6C"/>
    <w:pPr>
      <w:ind w:firstLine="420"/>
    </w:pPr>
    <w:rPr>
      <w:rFonts w:ascii="Times New Roman" w:hAnsi="Times New Roman"/>
      <w:szCs w:val="24"/>
      <w:lang w:eastAsia="en-US"/>
    </w:rPr>
  </w:style>
  <w:style w:type="character" w:customStyle="1" w:styleId="font41">
    <w:name w:val="font41"/>
    <w:qFormat/>
    <w:rsid w:val="006A6D6C"/>
    <w:rPr>
      <w:rFonts w:ascii="宋体" w:eastAsia="宋体" w:hAnsi="宋体" w:cs="宋体" w:hint="eastAsia"/>
      <w:color w:val="000000"/>
      <w:sz w:val="20"/>
      <w:szCs w:val="20"/>
      <w:u w:val="none"/>
    </w:rPr>
  </w:style>
  <w:style w:type="character" w:customStyle="1" w:styleId="font11">
    <w:name w:val="font11"/>
    <w:qFormat/>
    <w:rsid w:val="006A6D6C"/>
    <w:rPr>
      <w:rFonts w:ascii="宋体" w:eastAsia="宋体" w:hAnsi="宋体"/>
      <w:color w:val="000000"/>
      <w:sz w:val="28"/>
      <w:u w:val="none"/>
    </w:rPr>
  </w:style>
  <w:style w:type="character" w:customStyle="1" w:styleId="font81">
    <w:name w:val="font81"/>
    <w:qFormat/>
    <w:rsid w:val="006A6D6C"/>
    <w:rPr>
      <w:rFonts w:ascii="宋体" w:eastAsia="宋体" w:hAnsi="宋体"/>
      <w:b/>
      <w:color w:val="000000"/>
      <w:sz w:val="18"/>
      <w:u w:val="none"/>
    </w:rPr>
  </w:style>
  <w:style w:type="character" w:customStyle="1" w:styleId="font71">
    <w:name w:val="font71"/>
    <w:qFormat/>
    <w:rsid w:val="006A6D6C"/>
    <w:rPr>
      <w:rFonts w:ascii="宋体" w:eastAsia="宋体" w:hAnsi="宋体" w:cs="宋体" w:hint="eastAsia"/>
      <w:color w:val="000000"/>
      <w:sz w:val="20"/>
      <w:szCs w:val="20"/>
      <w:u w:val="none"/>
      <w:vertAlign w:val="superscript"/>
    </w:rPr>
  </w:style>
  <w:style w:type="character" w:customStyle="1" w:styleId="Char10">
    <w:name w:val="正文文本缩进 Char1"/>
    <w:qFormat/>
    <w:rsid w:val="006A6D6C"/>
    <w:rPr>
      <w:rFonts w:eastAsia="楷体_GB2312"/>
      <w:sz w:val="26"/>
    </w:rPr>
  </w:style>
  <w:style w:type="character" w:customStyle="1" w:styleId="font101">
    <w:name w:val="font101"/>
    <w:qFormat/>
    <w:rsid w:val="006A6D6C"/>
    <w:rPr>
      <w:rFonts w:ascii="微软雅黑" w:eastAsia="微软雅黑" w:hAnsi="微软雅黑" w:cs="微软雅黑" w:hint="eastAsia"/>
      <w:color w:val="000000"/>
      <w:sz w:val="20"/>
      <w:szCs w:val="20"/>
      <w:u w:val="none"/>
      <w:vertAlign w:val="superscript"/>
    </w:rPr>
  </w:style>
  <w:style w:type="character" w:customStyle="1" w:styleId="Char11">
    <w:name w:val="日期 Char1"/>
    <w:qFormat/>
    <w:rsid w:val="006A6D6C"/>
    <w:rPr>
      <w:rFonts w:eastAsia="楷体_GB2312"/>
      <w:sz w:val="26"/>
      <w:szCs w:val="26"/>
    </w:rPr>
  </w:style>
  <w:style w:type="character" w:customStyle="1" w:styleId="BalloonTextChar">
    <w:name w:val="Balloon Text Char"/>
    <w:semiHidden/>
    <w:qFormat/>
    <w:rsid w:val="006A6D6C"/>
    <w:rPr>
      <w:rFonts w:eastAsia="宋体"/>
      <w:sz w:val="18"/>
      <w:lang w:val="en-US" w:eastAsia="zh-CN"/>
    </w:rPr>
  </w:style>
  <w:style w:type="character" w:customStyle="1" w:styleId="font21">
    <w:name w:val="font21"/>
    <w:qFormat/>
    <w:rsid w:val="006A6D6C"/>
    <w:rPr>
      <w:rFonts w:ascii="宋体" w:eastAsia="宋体" w:hAnsi="宋体" w:cs="宋体" w:hint="eastAsia"/>
      <w:b/>
      <w:color w:val="000000"/>
      <w:sz w:val="20"/>
      <w:szCs w:val="20"/>
      <w:u w:val="none"/>
    </w:rPr>
  </w:style>
  <w:style w:type="character" w:customStyle="1" w:styleId="font31">
    <w:name w:val="font31"/>
    <w:qFormat/>
    <w:rsid w:val="006A6D6C"/>
    <w:rPr>
      <w:rFonts w:ascii="宋体" w:eastAsia="宋体" w:hAnsi="宋体"/>
      <w:color w:val="000000"/>
      <w:sz w:val="20"/>
      <w:u w:val="none"/>
    </w:rPr>
  </w:style>
  <w:style w:type="character" w:customStyle="1" w:styleId="BodyTextIndentChar">
    <w:name w:val="Body Text Indent Char"/>
    <w:qFormat/>
    <w:rsid w:val="006A6D6C"/>
    <w:rPr>
      <w:rFonts w:ascii="方正仿宋简体" w:eastAsia="方正仿宋简体" w:hAnsi="创艺简仿宋"/>
      <w:sz w:val="24"/>
    </w:rPr>
  </w:style>
  <w:style w:type="character" w:customStyle="1" w:styleId="HeaderChar1">
    <w:name w:val="Header Char1"/>
    <w:qFormat/>
    <w:rsid w:val="006A6D6C"/>
    <w:rPr>
      <w:rFonts w:eastAsia="楷体_GB2312"/>
      <w:sz w:val="18"/>
    </w:rPr>
  </w:style>
  <w:style w:type="character" w:customStyle="1" w:styleId="HeaderChar">
    <w:name w:val="Header Char"/>
    <w:qFormat/>
    <w:rsid w:val="006A6D6C"/>
    <w:rPr>
      <w:sz w:val="18"/>
    </w:rPr>
  </w:style>
  <w:style w:type="character" w:customStyle="1" w:styleId="Char2">
    <w:name w:val="正文文本缩进 Char2"/>
    <w:qFormat/>
    <w:rsid w:val="006A6D6C"/>
    <w:rPr>
      <w:rFonts w:eastAsia="楷体_GB2312"/>
      <w:sz w:val="26"/>
      <w:szCs w:val="26"/>
    </w:rPr>
  </w:style>
  <w:style w:type="paragraph" w:customStyle="1" w:styleId="p0">
    <w:name w:val="p0"/>
    <w:basedOn w:val="a"/>
    <w:qFormat/>
    <w:rsid w:val="006A6D6C"/>
    <w:pPr>
      <w:widowControl/>
    </w:pPr>
    <w:rPr>
      <w:szCs w:val="21"/>
    </w:rPr>
  </w:style>
  <w:style w:type="paragraph" w:customStyle="1" w:styleId="18">
    <w:name w:val="纯文本1"/>
    <w:basedOn w:val="a"/>
    <w:qFormat/>
    <w:rsid w:val="006A6D6C"/>
    <w:rPr>
      <w:rFonts w:ascii="宋体" w:eastAsia="楷体_GB2312" w:hAnsi="Courier New"/>
      <w:sz w:val="28"/>
      <w:szCs w:val="20"/>
    </w:rPr>
  </w:style>
  <w:style w:type="paragraph" w:customStyle="1" w:styleId="CharChar1CharCharCharChar">
    <w:name w:val="Char Char1 Char Char Char Char"/>
    <w:basedOn w:val="a6"/>
    <w:qFormat/>
    <w:rsid w:val="006A6D6C"/>
    <w:pPr>
      <w:shd w:val="clear" w:color="auto" w:fill="000080"/>
      <w:spacing w:line="360" w:lineRule="auto"/>
    </w:pPr>
    <w:rPr>
      <w:rFonts w:ascii="Tahoma" w:hAnsi="Tahoma"/>
      <w:sz w:val="24"/>
      <w:szCs w:val="24"/>
    </w:rPr>
  </w:style>
  <w:style w:type="paragraph" w:customStyle="1" w:styleId="CharChar1CharCharCharCharCharCharChar">
    <w:name w:val="Char Char1 Char Char Char Char Char Char Char"/>
    <w:basedOn w:val="a"/>
    <w:qFormat/>
    <w:rsid w:val="006A6D6C"/>
    <w:rPr>
      <w:rFonts w:ascii="Tahoma" w:eastAsia="楷体_GB2312" w:hAnsi="Tahoma"/>
      <w:sz w:val="24"/>
      <w:szCs w:val="20"/>
    </w:rPr>
  </w:style>
  <w:style w:type="paragraph" w:customStyle="1" w:styleId="Char3">
    <w:name w:val="Char"/>
    <w:basedOn w:val="a"/>
    <w:qFormat/>
    <w:rsid w:val="006A6D6C"/>
    <w:pPr>
      <w:widowControl/>
      <w:spacing w:after="160" w:line="240" w:lineRule="exact"/>
      <w:jc w:val="left"/>
    </w:pPr>
    <w:rPr>
      <w:rFonts w:ascii="Verdana" w:hAnsi="Verdana"/>
      <w:szCs w:val="20"/>
      <w:lang w:eastAsia="en-US"/>
    </w:rPr>
  </w:style>
  <w:style w:type="paragraph" w:customStyle="1" w:styleId="Char12">
    <w:name w:val="Char1"/>
    <w:basedOn w:val="a"/>
    <w:qFormat/>
    <w:rsid w:val="006A6D6C"/>
    <w:rPr>
      <w:rFonts w:ascii="Tahoma" w:hAnsi="Tahoma"/>
      <w:sz w:val="24"/>
      <w:szCs w:val="20"/>
    </w:rPr>
  </w:style>
  <w:style w:type="paragraph" w:customStyle="1" w:styleId="afff8">
    <w:name w:val="图"/>
    <w:basedOn w:val="a"/>
    <w:qFormat/>
    <w:rsid w:val="006A6D6C"/>
    <w:pPr>
      <w:keepNext/>
      <w:spacing w:before="60" w:after="60" w:line="300" w:lineRule="auto"/>
      <w:jc w:val="center"/>
    </w:pPr>
    <w:rPr>
      <w:spacing w:val="20"/>
      <w:sz w:val="24"/>
      <w:szCs w:val="20"/>
    </w:rPr>
  </w:style>
  <w:style w:type="paragraph" w:customStyle="1" w:styleId="2a">
    <w:name w:val="纯文本2"/>
    <w:basedOn w:val="a"/>
    <w:qFormat/>
    <w:rsid w:val="006A6D6C"/>
    <w:rPr>
      <w:rFonts w:ascii="宋体" w:eastAsia="楷体_GB2312" w:hAnsi="Courier New"/>
      <w:sz w:val="26"/>
      <w:szCs w:val="20"/>
    </w:rPr>
  </w:style>
  <w:style w:type="paragraph" w:customStyle="1" w:styleId="TableParagraph">
    <w:name w:val="Table Paragraph"/>
    <w:basedOn w:val="a"/>
    <w:uiPriority w:val="1"/>
    <w:qFormat/>
    <w:rsid w:val="006A6D6C"/>
    <w:rPr>
      <w:rFonts w:ascii="仿宋" w:eastAsia="仿宋" w:hAnsi="仿宋" w:cs="仿宋"/>
      <w:lang w:val="zh-CN" w:bidi="zh-CN"/>
    </w:rPr>
  </w:style>
  <w:style w:type="paragraph" w:customStyle="1" w:styleId="xl107">
    <w:name w:val="xl107"/>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font10">
    <w:name w:val="font10"/>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08">
    <w:name w:val="xl108"/>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xl127">
    <w:name w:val="xl127"/>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xl124">
    <w:name w:val="xl124"/>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font7">
    <w:name w:val="font7"/>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62">
    <w:name w:val="xl162"/>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b/>
      <w:bCs/>
      <w:sz w:val="20"/>
      <w:szCs w:val="20"/>
    </w:rPr>
  </w:style>
  <w:style w:type="paragraph" w:customStyle="1" w:styleId="xl123">
    <w:name w:val="xl123"/>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13">
    <w:name w:val="xl113"/>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sz w:val="20"/>
      <w:szCs w:val="20"/>
    </w:rPr>
  </w:style>
  <w:style w:type="paragraph" w:customStyle="1" w:styleId="font12">
    <w:name w:val="font12"/>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45">
    <w:name w:val="xl145"/>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font22">
    <w:name w:val="font22"/>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57">
    <w:name w:val="xl157"/>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b/>
      <w:bCs/>
      <w:sz w:val="20"/>
      <w:szCs w:val="20"/>
    </w:rPr>
  </w:style>
  <w:style w:type="paragraph" w:customStyle="1" w:styleId="xl156">
    <w:name w:val="xl156"/>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b/>
      <w:bCs/>
      <w:sz w:val="20"/>
      <w:szCs w:val="20"/>
    </w:rPr>
  </w:style>
  <w:style w:type="paragraph" w:customStyle="1" w:styleId="xl111">
    <w:name w:val="xl111"/>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43">
    <w:name w:val="xl143"/>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28">
    <w:name w:val="xl128"/>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xl138">
    <w:name w:val="xl138"/>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paragraph" w:customStyle="1" w:styleId="xl152">
    <w:name w:val="xl152"/>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sz w:val="20"/>
      <w:szCs w:val="20"/>
    </w:rPr>
  </w:style>
  <w:style w:type="paragraph" w:customStyle="1" w:styleId="xl117">
    <w:name w:val="xl117"/>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49">
    <w:name w:val="xl149"/>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sz w:val="20"/>
      <w:szCs w:val="20"/>
    </w:rPr>
  </w:style>
  <w:style w:type="paragraph" w:customStyle="1" w:styleId="xl154">
    <w:name w:val="xl154"/>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sz w:val="20"/>
      <w:szCs w:val="20"/>
    </w:rPr>
  </w:style>
  <w:style w:type="paragraph" w:customStyle="1" w:styleId="xl146">
    <w:name w:val="xl146"/>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sz w:val="20"/>
      <w:szCs w:val="20"/>
    </w:rPr>
  </w:style>
  <w:style w:type="paragraph" w:customStyle="1" w:styleId="xl122">
    <w:name w:val="xl122"/>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font8">
    <w:name w:val="font8"/>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42">
    <w:name w:val="xl142"/>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paragraph" w:customStyle="1" w:styleId="xl125">
    <w:name w:val="xl125"/>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font6">
    <w:name w:val="font6"/>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26">
    <w:name w:val="xl126"/>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05">
    <w:name w:val="xl105"/>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xl109">
    <w:name w:val="xl109"/>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36">
    <w:name w:val="xl136"/>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xl101">
    <w:name w:val="xl101"/>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b/>
      <w:bCs/>
      <w:sz w:val="20"/>
      <w:szCs w:val="20"/>
    </w:rPr>
  </w:style>
  <w:style w:type="paragraph" w:customStyle="1" w:styleId="114">
    <w:name w:val="列出段落11"/>
    <w:basedOn w:val="a"/>
    <w:uiPriority w:val="34"/>
    <w:qFormat/>
    <w:rsid w:val="006A6D6C"/>
    <w:pPr>
      <w:ind w:firstLine="420"/>
    </w:pPr>
    <w:rPr>
      <w:sz w:val="26"/>
      <w:szCs w:val="26"/>
    </w:rPr>
  </w:style>
  <w:style w:type="paragraph" w:customStyle="1" w:styleId="font15">
    <w:name w:val="font15"/>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61">
    <w:name w:val="xl161"/>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b/>
      <w:bCs/>
      <w:sz w:val="20"/>
      <w:szCs w:val="20"/>
    </w:rPr>
  </w:style>
  <w:style w:type="paragraph" w:customStyle="1" w:styleId="xl141">
    <w:name w:val="xl141"/>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paragraph" w:customStyle="1" w:styleId="xl118">
    <w:name w:val="xl118"/>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sz w:val="20"/>
      <w:szCs w:val="20"/>
    </w:rPr>
  </w:style>
  <w:style w:type="paragraph" w:customStyle="1" w:styleId="xl153">
    <w:name w:val="xl153"/>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color w:val="000000"/>
      <w:sz w:val="20"/>
      <w:szCs w:val="20"/>
    </w:rPr>
  </w:style>
  <w:style w:type="paragraph" w:customStyle="1" w:styleId="xl133">
    <w:name w:val="xl133"/>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font17">
    <w:name w:val="font17"/>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40">
    <w:name w:val="xl140"/>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paragraph" w:customStyle="1" w:styleId="xl159">
    <w:name w:val="xl159"/>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03">
    <w:name w:val="xl103"/>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xl120">
    <w:name w:val="xl120"/>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xl148">
    <w:name w:val="xl148"/>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sz w:val="20"/>
      <w:szCs w:val="20"/>
    </w:rPr>
  </w:style>
  <w:style w:type="paragraph" w:customStyle="1" w:styleId="xl150">
    <w:name w:val="xl150"/>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color w:val="000000"/>
      <w:sz w:val="20"/>
      <w:szCs w:val="20"/>
    </w:rPr>
  </w:style>
  <w:style w:type="paragraph" w:customStyle="1" w:styleId="xl110">
    <w:name w:val="xl110"/>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Courier New" w:hAnsi="Courier New" w:cs="Courier New"/>
      <w:sz w:val="20"/>
      <w:szCs w:val="20"/>
    </w:rPr>
  </w:style>
  <w:style w:type="paragraph" w:customStyle="1" w:styleId="19">
    <w:name w:val="正文1"/>
    <w:qFormat/>
    <w:rsid w:val="006A6D6C"/>
    <w:pPr>
      <w:spacing w:line="240" w:lineRule="atLeast"/>
      <w:ind w:firstLine="200"/>
      <w:jc w:val="both"/>
    </w:pPr>
    <w:rPr>
      <w:rFonts w:ascii="Calibri" w:hAnsi="Calibri"/>
      <w:sz w:val="21"/>
      <w:szCs w:val="21"/>
    </w:rPr>
  </w:style>
  <w:style w:type="paragraph" w:customStyle="1" w:styleId="xl132">
    <w:name w:val="xl132"/>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font16">
    <w:name w:val="font16"/>
    <w:basedOn w:val="a"/>
    <w:qFormat/>
    <w:rsid w:val="006A6D6C"/>
    <w:pPr>
      <w:widowControl/>
      <w:spacing w:before="100" w:beforeAutospacing="1" w:after="100" w:afterAutospacing="1"/>
      <w:jc w:val="left"/>
    </w:pPr>
    <w:rPr>
      <w:rFonts w:ascii="宋体" w:hAnsi="宋体" w:cs="宋体"/>
      <w:sz w:val="18"/>
      <w:szCs w:val="18"/>
    </w:rPr>
  </w:style>
  <w:style w:type="paragraph" w:customStyle="1" w:styleId="Normal20">
    <w:name w:val="Normal_20"/>
    <w:qFormat/>
    <w:rsid w:val="006A6D6C"/>
    <w:pPr>
      <w:spacing w:before="120" w:after="240"/>
      <w:jc w:val="both"/>
    </w:pPr>
    <w:rPr>
      <w:rFonts w:ascii="Calibri" w:eastAsia="Calibri" w:hAnsi="Calibri"/>
      <w:sz w:val="22"/>
      <w:szCs w:val="22"/>
      <w:lang w:val="ru-RU" w:eastAsia="en-US"/>
    </w:rPr>
  </w:style>
  <w:style w:type="paragraph" w:customStyle="1" w:styleId="xl114">
    <w:name w:val="xl114"/>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xl131">
    <w:name w:val="xl131"/>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Style7">
    <w:name w:val="_Style 7"/>
    <w:basedOn w:val="a"/>
    <w:qFormat/>
    <w:rsid w:val="006A6D6C"/>
    <w:pPr>
      <w:ind w:firstLine="420"/>
    </w:pPr>
    <w:rPr>
      <w:sz w:val="26"/>
      <w:szCs w:val="26"/>
    </w:rPr>
  </w:style>
  <w:style w:type="paragraph" w:customStyle="1" w:styleId="xl106">
    <w:name w:val="xl106"/>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20"/>
      <w:szCs w:val="20"/>
    </w:rPr>
  </w:style>
  <w:style w:type="paragraph" w:customStyle="1" w:styleId="xl137">
    <w:name w:val="xl137"/>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paragraph" w:customStyle="1" w:styleId="font14">
    <w:name w:val="font14"/>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00">
    <w:name w:val="xl100"/>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b/>
      <w:bCs/>
      <w:color w:val="000000"/>
      <w:sz w:val="20"/>
      <w:szCs w:val="20"/>
    </w:rPr>
  </w:style>
  <w:style w:type="paragraph" w:customStyle="1" w:styleId="xl99">
    <w:name w:val="xl99"/>
    <w:basedOn w:val="a"/>
    <w:qFormat/>
    <w:rsid w:val="006A6D6C"/>
    <w:pPr>
      <w:widowControl/>
      <w:spacing w:before="100" w:beforeAutospacing="1" w:after="100" w:afterAutospacing="1"/>
      <w:jc w:val="center"/>
    </w:pPr>
    <w:rPr>
      <w:rFonts w:ascii="Courier New" w:hAnsi="Courier New" w:cs="Courier New"/>
      <w:color w:val="000000"/>
      <w:sz w:val="20"/>
      <w:szCs w:val="20"/>
    </w:rPr>
  </w:style>
  <w:style w:type="paragraph" w:customStyle="1" w:styleId="xl151">
    <w:name w:val="xl151"/>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sz w:val="20"/>
      <w:szCs w:val="20"/>
    </w:rPr>
  </w:style>
  <w:style w:type="paragraph" w:customStyle="1" w:styleId="Style26">
    <w:name w:val="_Style 26"/>
    <w:next w:val="a"/>
    <w:uiPriority w:val="99"/>
    <w:qFormat/>
    <w:rsid w:val="006A6D6C"/>
    <w:pPr>
      <w:widowControl w:val="0"/>
      <w:jc w:val="both"/>
    </w:pPr>
    <w:rPr>
      <w:rFonts w:ascii="Calibri" w:eastAsia="楷体_GB2312" w:hAnsi="Calibri"/>
      <w:sz w:val="26"/>
      <w:szCs w:val="26"/>
    </w:rPr>
  </w:style>
  <w:style w:type="paragraph" w:customStyle="1" w:styleId="100">
    <w:name w:val="样式 标题 1 + 宋体 段前: 0 磅 段后: 0 磅 行距: 单倍行距"/>
    <w:basedOn w:val="1"/>
    <w:next w:val="a"/>
    <w:qFormat/>
    <w:rsid w:val="006A6D6C"/>
    <w:pPr>
      <w:spacing w:line="240" w:lineRule="auto"/>
      <w:jc w:val="center"/>
    </w:pPr>
    <w:rPr>
      <w:rFonts w:ascii="仿宋_GB2312" w:eastAsia="仿宋_GB2312" w:hAnsi="宋体" w:cs="宋体"/>
      <w:bCs/>
      <w:szCs w:val="44"/>
    </w:rPr>
  </w:style>
  <w:style w:type="paragraph" w:customStyle="1" w:styleId="font9">
    <w:name w:val="font9"/>
    <w:basedOn w:val="a"/>
    <w:qFormat/>
    <w:rsid w:val="006A6D6C"/>
    <w:pPr>
      <w:widowControl/>
      <w:spacing w:before="100" w:beforeAutospacing="1" w:after="100" w:afterAutospacing="1"/>
      <w:jc w:val="left"/>
    </w:pPr>
    <w:rPr>
      <w:rFonts w:ascii="宋体" w:hAnsi="宋体" w:cs="宋体"/>
      <w:sz w:val="18"/>
      <w:szCs w:val="18"/>
    </w:rPr>
  </w:style>
  <w:style w:type="paragraph" w:customStyle="1" w:styleId="font20">
    <w:name w:val="font20"/>
    <w:basedOn w:val="a"/>
    <w:qFormat/>
    <w:rsid w:val="006A6D6C"/>
    <w:pPr>
      <w:widowControl/>
      <w:spacing w:before="100" w:beforeAutospacing="1" w:after="100" w:afterAutospacing="1"/>
      <w:jc w:val="left"/>
    </w:pPr>
    <w:rPr>
      <w:rFonts w:ascii="Courier New" w:hAnsi="Courier New" w:cs="Courier New"/>
      <w:color w:val="000000"/>
      <w:sz w:val="20"/>
      <w:szCs w:val="20"/>
    </w:rPr>
  </w:style>
  <w:style w:type="paragraph" w:customStyle="1" w:styleId="font13">
    <w:name w:val="font13"/>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02">
    <w:name w:val="xl102"/>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sz w:val="20"/>
      <w:szCs w:val="20"/>
    </w:rPr>
  </w:style>
  <w:style w:type="paragraph" w:customStyle="1" w:styleId="xl116">
    <w:name w:val="xl116"/>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34">
    <w:name w:val="xl134"/>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sz w:val="20"/>
      <w:szCs w:val="20"/>
    </w:rPr>
  </w:style>
  <w:style w:type="paragraph" w:customStyle="1" w:styleId="font18">
    <w:name w:val="font18"/>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21">
    <w:name w:val="xl121"/>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58">
    <w:name w:val="xl158"/>
    <w:basedOn w:val="a"/>
    <w:qFormat/>
    <w:rsid w:val="006A6D6C"/>
    <w:pPr>
      <w:widowControl/>
      <w:spacing w:before="100" w:beforeAutospacing="1" w:after="100" w:afterAutospacing="1"/>
      <w:jc w:val="left"/>
    </w:pPr>
    <w:rPr>
      <w:rFonts w:ascii="Courier New" w:hAnsi="Courier New" w:cs="Courier New"/>
      <w:color w:val="000000"/>
      <w:sz w:val="20"/>
      <w:szCs w:val="20"/>
    </w:rPr>
  </w:style>
  <w:style w:type="paragraph" w:customStyle="1" w:styleId="xl119">
    <w:name w:val="xl119"/>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35">
    <w:name w:val="xl135"/>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sz w:val="20"/>
      <w:szCs w:val="20"/>
    </w:rPr>
  </w:style>
  <w:style w:type="paragraph" w:customStyle="1" w:styleId="font5">
    <w:name w:val="font5"/>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55">
    <w:name w:val="xl155"/>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 w:eastAsia="仿宋" w:hAnsi="仿宋" w:cs="宋体"/>
      <w:sz w:val="20"/>
      <w:szCs w:val="20"/>
    </w:rPr>
  </w:style>
  <w:style w:type="paragraph" w:customStyle="1" w:styleId="font19">
    <w:name w:val="font19"/>
    <w:basedOn w:val="a"/>
    <w:qFormat/>
    <w:rsid w:val="006A6D6C"/>
    <w:pPr>
      <w:widowControl/>
      <w:spacing w:before="100" w:beforeAutospacing="1" w:after="100" w:afterAutospacing="1"/>
      <w:jc w:val="left"/>
    </w:pPr>
    <w:rPr>
      <w:rFonts w:ascii="宋体" w:hAnsi="宋体" w:cs="宋体"/>
      <w:sz w:val="18"/>
      <w:szCs w:val="18"/>
    </w:rPr>
  </w:style>
  <w:style w:type="paragraph" w:customStyle="1" w:styleId="xl160">
    <w:name w:val="xl160"/>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xl112">
    <w:name w:val="xl112"/>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04">
    <w:name w:val="xl104"/>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39">
    <w:name w:val="xl139"/>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sz w:val="20"/>
      <w:szCs w:val="20"/>
    </w:rPr>
  </w:style>
  <w:style w:type="paragraph" w:customStyle="1" w:styleId="xl130">
    <w:name w:val="xl130"/>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szCs w:val="20"/>
    </w:rPr>
  </w:style>
  <w:style w:type="paragraph" w:customStyle="1" w:styleId="xl129">
    <w:name w:val="xl129"/>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szCs w:val="20"/>
    </w:rPr>
  </w:style>
  <w:style w:type="paragraph" w:customStyle="1" w:styleId="xl115">
    <w:name w:val="xl115"/>
    <w:basedOn w:val="a"/>
    <w:qFormat/>
    <w:rsid w:val="006A6D6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xl147">
    <w:name w:val="xl147"/>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sz w:val="20"/>
      <w:szCs w:val="20"/>
    </w:rPr>
  </w:style>
  <w:style w:type="paragraph" w:customStyle="1" w:styleId="xl144">
    <w:name w:val="xl144"/>
    <w:basedOn w:val="a"/>
    <w:qFormat/>
    <w:rsid w:val="006A6D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sz w:val="20"/>
      <w:szCs w:val="20"/>
    </w:rPr>
  </w:style>
  <w:style w:type="table" w:customStyle="1" w:styleId="115">
    <w:name w:val="网格型11"/>
    <w:basedOn w:val="a2"/>
    <w:qFormat/>
    <w:rsid w:val="006A6D6C"/>
    <w:pPr>
      <w:widowControl w:val="0"/>
      <w:jc w:val="both"/>
    </w:pPr>
    <w:rPr>
      <w:rFonts w:ascii="Calibri" w:hAnsi="Calibri"/>
      <w:sz w:val="21"/>
      <w:szCs w:val="22"/>
    </w:rPr>
    <w:tblPr/>
  </w:style>
  <w:style w:type="character" w:customStyle="1" w:styleId="afff9">
    <w:name w:val="纯文本 字符"/>
    <w:qFormat/>
    <w:rsid w:val="006A6D6C"/>
    <w:rPr>
      <w:rFonts w:ascii="宋体" w:eastAsia="楷体_GB2312" w:hAnsi="Courier New"/>
      <w:sz w:val="26"/>
      <w:lang w:val="en-US" w:eastAsia="zh-CN" w:bidi="ar-SA"/>
    </w:rPr>
  </w:style>
  <w:style w:type="paragraph" w:customStyle="1" w:styleId="Style225">
    <w:name w:val="_Style 225"/>
    <w:qFormat/>
    <w:rsid w:val="006A6D6C"/>
    <w:pPr>
      <w:widowControl w:val="0"/>
      <w:spacing w:after="120"/>
      <w:ind w:firstLine="420"/>
      <w:jc w:val="both"/>
    </w:pPr>
    <w:rPr>
      <w:rFonts w:ascii="Calibri" w:eastAsia="楷体_GB2312" w:hAnsi="Calibri"/>
      <w:sz w:val="26"/>
    </w:rPr>
  </w:style>
  <w:style w:type="character" w:customStyle="1" w:styleId="afffa">
    <w:name w:val="正文文本 字符"/>
    <w:qFormat/>
    <w:rsid w:val="006A6D6C"/>
    <w:rPr>
      <w:rFonts w:ascii="楷体_GB2312" w:eastAsia="楷体_GB2312"/>
      <w:sz w:val="28"/>
    </w:rPr>
  </w:style>
  <w:style w:type="character" w:customStyle="1" w:styleId="1a">
    <w:name w:val="正文文本 字符1"/>
    <w:qFormat/>
    <w:rsid w:val="006A6D6C"/>
    <w:rPr>
      <w:rFonts w:ascii="楷体_GB2312" w:eastAsia="楷体_GB2312"/>
      <w:sz w:val="28"/>
    </w:rPr>
  </w:style>
  <w:style w:type="table" w:customStyle="1" w:styleId="TableNormal">
    <w:name w:val="Table Normal"/>
    <w:uiPriority w:val="2"/>
    <w:unhideWhenUsed/>
    <w:qFormat/>
    <w:rsid w:val="006A6D6C"/>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rsid w:val="006A6D6C"/>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6A6D6C"/>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6A6D6C"/>
    <w:pPr>
      <w:widowControl w:val="0"/>
    </w:pPr>
    <w:rPr>
      <w:rFonts w:ascii="Calibri" w:hAnsi="Calibri"/>
      <w:sz w:val="22"/>
      <w:szCs w:val="22"/>
      <w:lang w:eastAsia="en-US"/>
    </w:rPr>
    <w:tblPr>
      <w:tblCellMar>
        <w:top w:w="0" w:type="dxa"/>
        <w:left w:w="0" w:type="dxa"/>
        <w:bottom w:w="0" w:type="dxa"/>
        <w:right w:w="0" w:type="dxa"/>
      </w:tblCellMar>
    </w:tblPr>
  </w:style>
  <w:style w:type="paragraph" w:styleId="2b">
    <w:name w:val="Body Text First Indent 2"/>
    <w:basedOn w:val="ab"/>
    <w:link w:val="2c"/>
    <w:uiPriority w:val="99"/>
    <w:semiHidden/>
    <w:unhideWhenUsed/>
    <w:rsid w:val="006152D4"/>
    <w:pPr>
      <w:ind w:leftChars="200" w:left="200" w:firstLineChars="200" w:firstLine="420"/>
    </w:pPr>
  </w:style>
  <w:style w:type="character" w:customStyle="1" w:styleId="2c">
    <w:name w:val="正文文本首行缩进 2 字符"/>
    <w:link w:val="2b"/>
    <w:uiPriority w:val="99"/>
    <w:semiHidden/>
    <w:rsid w:val="006152D4"/>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3237-13DC-47C3-A1B9-921C7014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47</Pages>
  <Words>4005</Words>
  <Characters>22831</Characters>
  <Application>Microsoft Office Word</Application>
  <DocSecurity>0</DocSecurity>
  <Lines>190</Lines>
  <Paragraphs>53</Paragraphs>
  <ScaleCrop>false</ScaleCrop>
  <Company>微软中国</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佳得乐</dc:creator>
  <cp:lastModifiedBy>体验用户15</cp:lastModifiedBy>
  <cp:revision>43</cp:revision>
  <cp:lastPrinted>2025-03-19T08:44:00Z</cp:lastPrinted>
  <dcterms:created xsi:type="dcterms:W3CDTF">2024-08-13T06:11:00Z</dcterms:created>
  <dcterms:modified xsi:type="dcterms:W3CDTF">2025-03-25T08:06:00Z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C9CF2684305240E79E11D600C067599A_12</vt:lpwstr>
  </property>
</Properties>
</file>